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**Offer Brief: MotiThera Photobiomodulation Cervical Drape**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**Potential Product Name Ideas:**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MotiThera (Core Brand)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MotiThera CerviCalm Drape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MotiThera TrapRelief 3D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MotiThera PhotonDrape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MotiThera NeuroFlex Wave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**Level of Consciousness:** High Problem-Aware / Moderately Solution-Aware.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**Level of Awareness:** Solution-Aware (Prospects know they suffer from chronic neck, trap, and cervicothoracic tension and have actively cycled through heating pads, massage guns, chiropractic visits, and menthol rubs, but are unaware of why those tools fail at a cellular level).</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**Stage of Sophistication:** Stage 4 (The market is saturated with mechanical, thermal, and superficial pain-relief claims; prospects are cynical about generic "pain relief" gadgets and require an upgraded, biological mechanism with clear differentiation from surface band-aids).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**Big Idea:**</w:t>
      </w:r>
    </w:p>
    <w:p w:rsidR="00000000" w:rsidDel="00000000" w:rsidP="00000000" w:rsidRDefault="00000000" w:rsidRPr="00000000" w14:paraId="0000001E">
      <w:pPr>
        <w:rPr/>
      </w:pPr>
      <w:r w:rsidDel="00000000" w:rsidR="00000000" w:rsidRPr="00000000">
        <w:rPr>
          <w:rtl w:val="0"/>
        </w:rPr>
        <w:t xml:space="preserve">The chronic, rock-hard knots in your neck and shoulders are not caused by weak muscles or normal aging—they are locked in an intracellular "Cinderella Energy Crisis" where starved muscle fibers lack the cellular fuel (ATP) to physically release. Surface heating pads and massage guns only irritate or warm the outer skin, but 15 minutes of targeted aerospace-grade dual-wavelength photobiomodulation (660nm + 850nm) jumps the cellular battery, flushes trapped ischemic toxins, and melts "concrete" traps from the inside out.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**Metaphors:**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**The Dead Car Battery &amp; Cellular Jumper Cables:** Hours of screen posture drain the cellular fuel (ATP) out of muscle fibers until they cannot unlock; traditional heating pads only polish the car hood, while MotiThera acts as jumper cables sending light energy deep inside to recharge the battery.</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**The Pinched Garden Hose Under a Heavy Boot:** Tilting the head 60° places 60 lbs of load on the cervical spine, pinching capillaries shut; MotiThera lifts the boot off the hose, restoring blood flow and washing away trapped acidic waste.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**The Stagnant Swamp vs. The Fresh Mountain Stream:** Continuous muscle contraction turns trigger points into acidic, stagnant swamps; photobiomodulation re-opens micro-circulation, converting the tissue back into a rushing, oxygenated mountain stream.</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**The Locked Safe &amp; The Optical Key:** Massaging an ischemic knot is like rubbing the outside of a locked safe; dual-wavelength light acts as an optical key that penetrates 30–50 mm to release locked actin-myosin protein ratchets.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**Potential UMP (Unique Mechanism of the Problem):**</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**The Cinderella Ischemia Cascade (Dr. Gunnar Hägg's Cinderella Hypothesis):**</w:t>
      </w:r>
    </w:p>
    <w:p w:rsidR="00000000" w:rsidDel="00000000" w:rsidP="00000000" w:rsidRDefault="00000000" w:rsidRPr="00000000" w14:paraId="00000034">
      <w:pPr>
        <w:rPr/>
      </w:pPr>
      <w:r w:rsidDel="00000000" w:rsidR="00000000" w:rsidRPr="00000000">
        <w:rPr>
          <w:rtl w:val="0"/>
        </w:rPr>
        <w:t xml:space="preserve">* Sustained forward-head screen flexion places up to 60 lbs of effective gravitational load on the cervical spine, forcing low-threshold Type I "Cinderella" muscle fibers into continuous contraction without rest.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Intramuscular pressure surpasses capillary pressure, pinching microvessels shut and inducing localized tissue hypoxia.</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Cut off from oxygen, inhibitory nitric oxide binds to Cytochrome c Oxidase in the mitochondria, halting Adenosine Triphosphate (ATP) production.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Because muscle fibers require ATP to uncouple, actin-myosin ratchets freeze in a continuous "rigor lock," trapping lactic acid, bradykinin, and Substance P, which radiate burning pain and trigger tension headaches.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**Potential UMS (Unique Mechanism of the Solution):**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**Targeted Dual-Wavelength Photobiomodulation (660nm + 850nm Photodissociation):**</w:t>
      </w:r>
    </w:p>
    <w:p w:rsidR="00000000" w:rsidDel="00000000" w:rsidP="00000000" w:rsidRDefault="00000000" w:rsidRPr="00000000" w14:paraId="00000046">
      <w:pPr>
        <w:rPr/>
      </w:pPr>
      <w:r w:rsidDel="00000000" w:rsidR="00000000" w:rsidRPr="00000000">
        <w:rPr>
          <w:rtl w:val="0"/>
        </w:rPr>
        <w:t xml:space="preserve">* **660nm Deep Red Light:** Absorbed by dermal and superficial fascial layers to stimulate microcirculation and calm surface inflammation.</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**850nm Near-Infrared Light:** Penetrates 30 to 50 mm (1.2 to 2.0 inches) directly into the deep upper trapezius, rhomboid, and cervical spinal erector muscle bellies.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**Photodissociation of Nitric Oxide:** Photons strike Cytochrome c Oxidase (Complex IV), breaking the inhibitory nitric oxide bond so oxygen can bind immediately.</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**ATP Surge &amp; Vasodilation:** Mitochondria produce a surge of cellular ATP to detach locked actin-myosin ratchets, while released nitric oxide dilates micro-capillaries to flush out trapped metabolic acids and restore pliable tissue.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**Guru:**</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An Occupational Ergonomics Specialist &amp; Photobiologist who bridged the gap between aerospace medicine (NASA's PBM research) and modern corporate repetitive strain injuries, uncovering why knowledge workers suffer from chronic cervical ischemia.</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**Discovery Story:**</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Originates from the 1903 Nobel Prize discovery by Dr. Niels Finsen and Dr. Endre Mester’s 1967 PBM breakthroughs, advanced by NASA Space Medicine in the 1990s to accelerate cellular repair and ATP synthesis in microgravity.</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The technology was validated in a landmark systematic review published in *The Lancet* (Chow et al., 820 patients) demonstrating lasting neck pain relief.</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MotiThera miniaturized this clinical aerospace technology into a flexible, 3D contoured cervical silicone drape tailored for everyday remote and corporate desk workers.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**Product:**</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**MotiThera Photobiomodulation Cervical Drape:** A wireless, hands-free, medical-grade flexible silicone wearable delivering calibrated 660nm and 850nm wavelengths at clinical irradiance (&gt;100 mW/cm² at surface). Features an ergonomic 3D shoulder drape design under 12 ounces, an integrated rechargeable lithium-ion battery (6–8 sessions per charge), and a 15-minute automated treatment timer.</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**Potential Headline / Subheadline Ideas:**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**Headline 1 (Direct Pain):** To the Woman Sitting at a Desk Whose Neck and Traps Feel Like Solid Concrete by 4:00 PM...</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*Subheadline:* How a simple 15-minute aerospace light routine recharges starved muscle cells, clears burning metabolic acid, and melts deep shoulder knots from the inside out.</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**Headline 2 (The Cinderella Mechanism):** The Real Reason Your Shoulder Knots Keep Coming Back (Hint: It’s Not Bad Posture, It’s Cellular Starvation)</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*Subheadline:* Why heating pads and massage guns fail to reach the locked "Cinderella fibers" in your neck—and the optical key that unlocks them.</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**Headline 3 (The Band-Aid Contrast):** Why Your $30 Heating Pad and Massage Gun Are Secretly Making Your Neck Tension Worse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*Subheadline:* Stop risking "toasted skin syndrome" and inner-ear vertigo; discover the non-thermal, non-impact light therapy backed by *The Lancet*.</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**Headline 4 (Curiosity &amp; History):** The 120-Year-Old Nobel Prize Light Secret That Dissolves Deep Shoulder Knots Without Pills, Rubs, or Adjustments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*Subheadline:* How clinical-grade 660nm and 850nm photobiomodulation restores mitochondrial energy so locked muscles release naturally.</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**Headline 5 (Risk-Free Challenge):** Take the 15-Minute "Melt The Concrete" Trap Challenge for 60 Days: If Your Shoulders Don’t Drop Two Inches, You Pay Nothing</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*Subheadline:* Experience deep cellular neck and shoulder relief completely risk-free with zero return fees and pre-paid return shipping.</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**List of Objections &amp; Reframes:**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**"Is red light therapy just an unproven wellness fad?"** Red light therapy is clinically known as Photobiomodulation (PBM), supported by over 5,000 studies and a systematic review in *The Lancet* confirming significant, lasting neck pain relief.</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**"Why shouldn't I just keep using my $30 heating pad?"** Heating pads only warm 1–3 mm of skin (conductive heat) and risk permanent skin discoloration (Erythema Ab Igne); MotiThera penetrates 30–50 mm to restore cellular ATP without thermal skin damage.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**"Will the device burn my skin or get too hot?"** MotiThera uses cold-light LED technology with temperature safety controls, delivering non-thermal optical energy.</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**"Is this device heavy, bulky, or awkward to wear?"** Built from flexible medical-grade silicone weighing under 12 ounces, contoured specifically for hands-free shoulder drape comfort.</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**"Why not buy a cheap $50 red light belt on Amazon?"** Cheap belts use low-power decorative LEDs with inaccurate wavelengths and weak irradiance; MotiThera delivers calibrated 660nm/850nm wavelengths at clinical irradiance (&gt;100 mW/cm²).</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**"I don't have time to sit tethered to a wall outlet."** Fully wireless and rechargeable, providing 6–8 full 15-minute treatment cycles per charge so you can wear it while working, cooking, or relaxing.</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**"Can I just use my percussion massage gun on my neck?"** Percussion guns create high-impact trauma near the cervical spine that can dislodge inner-ear otoconia (causing BPPV vertigo) and trigger protective muscle guarding; light therapy releases knots without mechanical impact.</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**"Will this help tension headaches behind my eyes and skull?"** Most desk headaches are cervicogenic, referred from tight trapezius and suboccipital muscles; relaxing these knots eliminates the source of referred head pain.</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**"What if it doesn't work for my years-old knots?"** Covered by an unconditional 60-Day "Melt The Concrete" In-Home Trial with 100% money back and pre-paid return shipping.</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**"Is it safe with dental implants or sensitive skin?"** Emits non-ionizing, zero-UV optical wavelengths that do not interact with dental work, orthopedic implants, or sensitive skin.</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**Belief Chains (What the Prospect Must Believe to Buy):**</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**Belief 1:** My chronic trap tightness, burning coat-hanger pain, and afternoon headaches are not personal failures or inevitable aging, but a biological energy deficit (the Cinderella Hypothesis) caused by screen posture.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**Belief 2:** Surface tools (heating pads, menthol rubs) only distract skin nerves, and high-impact tools (massage guns) risk cervical trauma without fixing intracellular ATP depletion.</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**Belief 3:** Photobiomodulation (660nm + 850nm) is a clinically validated medical science that penetrates 30–50 mm to photodissociate nitric oxide and restart cellular ATP synthesis.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**Belief 4:** Flat panels and generic wraps do not fit cervical contours; MotiThera’s 3D ergonomic drape provides uniform, direct dermal contact and clinical irradiance hands-free.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**Belief 5:** With HSA/FSA eligibility, a 2-year warranty, and an unconditional 60-day in-home trial, testing MotiThera carries zero financial or physical risk.</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**Funnel Architecture:**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**Top of Funnel (Traffic &amp; Ads):** UGC Video Hooks ("Concrete Trap Tap," "Toasted Skin Syndrome Exposed," "Massage Gun Danger Reframe," "Headache Referral Map").</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**Pre-Sale Landers / Advertorials:** "The Cinderella Mechanism: Why Desk Workers' Traps Freeze Like Concrete by 4 PM (And How NASA Science Unlocks Them)".</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**Core Sales Page:** Long-form Direct Response Sales Letter / Hybrid Video Sales Letter (VSL) focusing on the Cinderella Energy Crisis, the Band-Aid Comparison Matrix, clinical proof (*The Lancet*), and the 60-Day Trial.</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**Checkout &amp; Order Bumps:**</w:t>
      </w:r>
    </w:p>
    <w:p w:rsidR="00000000" w:rsidDel="00000000" w:rsidP="00000000" w:rsidRDefault="00000000" w:rsidRPr="00000000" w14:paraId="000000E1">
      <w:pPr>
        <w:rPr/>
      </w:pPr>
      <w:r w:rsidDel="00000000" w:rsidR="00000000" w:rsidRPr="00000000">
        <w:rPr>
          <w:rtl w:val="0"/>
        </w:rPr>
        <w:t xml:space="preserve">* Order Bump: Protective Hard-Shell Travel &amp; Storage Case.</w:t>
      </w:r>
    </w:p>
    <w:p w:rsidR="00000000" w:rsidDel="00000000" w:rsidP="00000000" w:rsidRDefault="00000000" w:rsidRPr="00000000" w14:paraId="000000E2">
      <w:pPr>
        <w:rPr/>
      </w:pPr>
      <w:r w:rsidDel="00000000" w:rsidR="00000000" w:rsidRPr="00000000">
        <w:rPr>
          <w:rtl w:val="0"/>
        </w:rPr>
        <w:t xml:space="preserve">* Order Bump: Fast-Charging Magnetic Docking Station.</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**1-Click Post-Purchase Upsells (OTO 1 &amp; OTO 2):**</w:t>
      </w:r>
    </w:p>
    <w:p w:rsidR="00000000" w:rsidDel="00000000" w:rsidP="00000000" w:rsidRDefault="00000000" w:rsidRPr="00000000" w14:paraId="000000E6">
      <w:pPr>
        <w:rPr/>
      </w:pPr>
      <w:r w:rsidDel="00000000" w:rsidR="00000000" w:rsidRPr="00000000">
        <w:rPr>
          <w:rtl w:val="0"/>
        </w:rPr>
        <w:t xml:space="preserve">* OTO 1: MotiThera Lumbar &amp; Joint Contour Wrap (for lower back and knee recovery).</w:t>
      </w:r>
    </w:p>
    <w:p w:rsidR="00000000" w:rsidDel="00000000" w:rsidP="00000000" w:rsidRDefault="00000000" w:rsidRPr="00000000" w14:paraId="000000E7">
      <w:pPr>
        <w:rPr/>
      </w:pPr>
      <w:r w:rsidDel="00000000" w:rsidR="00000000" w:rsidRPr="00000000">
        <w:rPr>
          <w:rtl w:val="0"/>
        </w:rPr>
        <w:t xml:space="preserve">* OTO 2: 3-Year Extended Hardware Replacement Warranty &amp; VIP Concierge Support.</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 **Post-Purchase Onboarding:** 5-part email sequence educating on photon cellular recharging, optimal 15-minute daily routines, posture unloading tips, and trial check-ins.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**Potential Domains:**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getmotithera.com</w:t>
      </w:r>
    </w:p>
    <w:p w:rsidR="00000000" w:rsidDel="00000000" w:rsidP="00000000" w:rsidRDefault="00000000" w:rsidRPr="00000000" w14:paraId="000000F1">
      <w:pPr>
        <w:rPr/>
      </w:pPr>
      <w:r w:rsidDel="00000000" w:rsidR="00000000" w:rsidRPr="00000000">
        <w:rPr>
          <w:rtl w:val="0"/>
        </w:rPr>
        <w:t xml:space="preserve">* trycervicalm.com</w:t>
      </w:r>
    </w:p>
    <w:p w:rsidR="00000000" w:rsidDel="00000000" w:rsidP="00000000" w:rsidRDefault="00000000" w:rsidRPr="00000000" w14:paraId="000000F2">
      <w:pPr>
        <w:rPr/>
      </w:pPr>
      <w:r w:rsidDel="00000000" w:rsidR="00000000" w:rsidRPr="00000000">
        <w:rPr>
          <w:rtl w:val="0"/>
        </w:rPr>
        <w:t xml:space="preserve">* motirelief.com</w:t>
      </w:r>
    </w:p>
    <w:p w:rsidR="00000000" w:rsidDel="00000000" w:rsidP="00000000" w:rsidRDefault="00000000" w:rsidRPr="00000000" w14:paraId="000000F3">
      <w:pPr>
        <w:rPr/>
      </w:pPr>
      <w:r w:rsidDel="00000000" w:rsidR="00000000" w:rsidRPr="00000000">
        <w:rPr>
          <w:rtl w:val="0"/>
        </w:rPr>
        <w:t xml:space="preserve">* meltneckknots.com</w:t>
      </w:r>
    </w:p>
    <w:p w:rsidR="00000000" w:rsidDel="00000000" w:rsidP="00000000" w:rsidRDefault="00000000" w:rsidRPr="00000000" w14:paraId="000000F4">
      <w:pPr>
        <w:rPr/>
      </w:pPr>
      <w:r w:rsidDel="00000000" w:rsidR="00000000" w:rsidRPr="00000000">
        <w:rPr>
          <w:rtl w:val="0"/>
        </w:rPr>
        <w:t xml:space="preserve">* motiphoton.com</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**Examples / Swipes:**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*Clinical Proof Snippet:* "A landmark meta-analysis in *The Lancet* across 820 patients confirmed that photobiomodulation provides clinically meaningful, lasting neck pain relief without adverse side effects."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*Biomechanical Hook Snippet:* "Tilting your head forward 60° to view a screen exerts 60 pounds of force on your cervical spine—the equivalent of carrying an 8-year-old child around your neck all day."</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**Other Notes:**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 **HSA/FSA Approved:** Eligible for pre-tax health savings and flexible spending accounts for chronic musculoskeletal pain management.</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**Risk Reversal:** 60-Day "Melt The Concrete" In-Home Trial + 2-Year Hardware Warranty.</w:t>
      </w:r>
    </w:p>
    <w:p w:rsidR="00000000" w:rsidDel="00000000" w:rsidP="00000000" w:rsidRDefault="00000000" w:rsidRPr="00000000" w14:paraId="0000010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