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POLÍTICA DE SEGURIDAD (VERSIÓN PÚBLICA)</w:t>
      </w:r>
    </w:p>
    <w:p/>
    <w:p>
      <w:pPr/>
      <w:r>
        <w:t>Titular: IMGENIA ARTIFICIAL INTELLIGENCE, S.L.</w:t>
      </w:r>
    </w:p>
    <w:p>
      <w:pPr/>
      <w:r>
        <w:t>NIF: B22497218</w:t>
      </w:r>
    </w:p>
    <w:p>
      <w:pPr/>
      <w:r>
        <w:t>Domicilio: C/ de Villablanca, 85, 28032 Madrid (Madrid), España</w:t>
      </w:r>
    </w:p>
    <w:p>
      <w:pPr/>
      <w:r>
        <w:t>Email: info@imgenia.es</w:t>
      </w:r>
    </w:p>
    <w:p>
      <w:pPr/>
      <w:r>
        <w:t>Registro Mercantil: Registro Mercantil de Madrid, Hoja M-855779, Inscripción 1 (02/06/2025)</w:t>
      </w:r>
    </w:p>
    <w:p>
      <w:pPr/>
      <w:r>
        <w:t>Última actualización: 02/10/2025</w:t>
      </w:r>
    </w:p>
    <w:p/>
    <w:p>
      <w:pPr/>
      <w:r>
        <w:t>INTRODUCCIÓN En IMGENIA ARTIFICIAL INTELLIGENCE, S.L. entendemos la seguridad de la información y la protección de datos como un pilar esencial de nuestro trabajo. Esta Política de Seguridad (versión pública) describe nuestro compromiso y las principales medidas organizativas y técnicas que aplicamos para proteger la información y los datos personales.</w:t>
      </w:r>
    </w:p>
    <w:p>
      <w:pPr/>
      <w:r>
        <w:t>ÁMBITO DE APLICACIÓN Esta política aplica a los tratamientos de datos personales y a la información gestionada por IMGENIA ARTIFICIAL INTELLIGENCE, S.L. en el marco de sus servicios, comunicaciones y uso del sitio web.</w:t>
      </w:r>
    </w:p>
    <w:p>
      <w:pPr/>
      <w:r>
        <w:t>PRINCIPIOS - Confidencialidad: acceso únicamente por personal autorizado y para fines legítimos. - Integridad: mecanismos para evitar alteraciones no autorizadas y preservar la exactitud. - Disponibilidad: medidas para garantizar el acceso a la información cuando sea necesario. - Minimización y proporcionalidad: tratamos los datos necesarios para cada finalidad. - Privacidad desde el diseño y por defecto: incorporamos controles de protección desde el inicio.</w:t>
      </w:r>
    </w:p>
    <w:p>
      <w:pPr/>
      <w:r>
        <w:t>MEDIDAS ORGANIZATIVAS - Control de accesos y gestión de permisos por roles (solo lo necesario). - Compromisos de confidencialidad con personal y terceros que acceden a información. - Formación y concienciación en materia de seguridad y protección de datos. - Procedimiento de gestión de incidencias y brechas de seguridad (detección, análisis, contención, notificación y aprendizaje). - Evaluación de proveedores y, cuando procede, firma de acuerdos de encargo del tratamiento.</w:t>
      </w:r>
    </w:p>
    <w:p>
      <w:pPr/>
      <w:r>
        <w:t>MEDIDAS TÉCNICAS - Uso de comunicaciones cifradas (por ejemplo, HTTPS/TLS) cuando aplica. - Copias de seguridad y pruebas periódicas de recuperación. - Registro y monitorización de accesos y eventos relevantes cuando procede. - Actualización y mantenimiento de sistemas (parches de seguridad). - Medidas de protección frente a malware y accesos no autorizados.</w:t>
      </w:r>
    </w:p>
    <w:p>
      <w:pPr/>
      <w:r>
        <w:t>CONSERVACIÓN Y ELIMINACIÓN Conservamos la información durante el tiempo necesario para las finalidades descritas en nuestra Política de Privacidad y durante los plazos legales aplicables. Una vez finalizados, aplicamos medidas de eliminación o anonimización cuando corresponde.</w:t>
      </w:r>
    </w:p>
    <w:p>
      <w:pPr/>
      <w:r>
        <w:t>CONTACTO Para consultas relacionadas con seguridad o protección de datos, puedes escribirnos a: info@imgenia.es.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