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5EF75" w14:textId="7102B9BB" w:rsidR="00B35BC8" w:rsidRDefault="00B35BC8" w:rsidP="00B35B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35B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Веб-приложение для проверки безопасности ссылок и файлов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–</w:t>
      </w:r>
      <w:r w:rsidRPr="00B35BC8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35BC8">
        <w:rPr>
          <w:rFonts w:ascii="Times New Roman" w:hAnsi="Times New Roman" w:cs="Times New Roman"/>
          <w:b/>
          <w:bCs/>
          <w:sz w:val="24"/>
          <w:szCs w:val="24"/>
        </w:rPr>
        <w:t>TrustProject</w:t>
      </w:r>
    </w:p>
    <w:p w14:paraId="55EA9379" w14:textId="77777777" w:rsidR="00B35BC8" w:rsidRPr="00B35BC8" w:rsidRDefault="00B35BC8" w:rsidP="00B35B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4203E05" w14:textId="3E7CEEA5" w:rsidR="00B35BC8" w:rsidRDefault="00B35BC8" w:rsidP="00B35BC8">
      <w:pPr>
        <w:spacing w:after="0" w:line="240" w:lineRule="auto"/>
        <w:jc w:val="center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Мышенков Роман</w:t>
      </w:r>
      <w:r w:rsidR="00000000" w:rsidRPr="00B35BC8">
        <w:rPr>
          <w:rFonts w:ascii="Times New Roman" w:hAnsi="Times New Roman"/>
          <w:sz w:val="24"/>
          <w:lang w:val="ru-RU"/>
        </w:rPr>
        <w:t>, 10 класс</w:t>
      </w:r>
    </w:p>
    <w:p w14:paraId="5E4F0A32" w14:textId="77777777" w:rsidR="00B35BC8" w:rsidRPr="00B35BC8" w:rsidRDefault="00B35BC8" w:rsidP="00B35BC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4B96C4F" w14:textId="77777777" w:rsidR="00B35BC8" w:rsidRPr="00B35BC8" w:rsidRDefault="00B35BC8" w:rsidP="00B35BC8">
      <w:pPr>
        <w:spacing w:after="0" w:line="240" w:lineRule="auto"/>
        <w:ind w:firstLine="709"/>
        <w:jc w:val="center"/>
        <w:rPr>
          <w:rFonts w:ascii="Times New Roman" w:hAnsi="Times New Roman"/>
          <w:i/>
          <w:sz w:val="24"/>
          <w:lang w:val="ru-RU"/>
        </w:rPr>
      </w:pPr>
      <w:r w:rsidRPr="00B35BC8">
        <w:rPr>
          <w:rFonts w:ascii="Times New Roman" w:hAnsi="Times New Roman"/>
          <w:i/>
          <w:sz w:val="24"/>
          <w:lang w:val="ru-RU"/>
        </w:rPr>
        <w:t>ОШ «Университетская» Елабужского института КФУ, г. Елабуга</w:t>
      </w:r>
    </w:p>
    <w:p w14:paraId="087CFD1A" w14:textId="77777777" w:rsidR="00B35BC8" w:rsidRDefault="00B35BC8" w:rsidP="00B35BC8">
      <w:pPr>
        <w:spacing w:after="0" w:line="240" w:lineRule="auto"/>
        <w:ind w:firstLine="709"/>
        <w:jc w:val="center"/>
        <w:rPr>
          <w:rFonts w:ascii="Times New Roman" w:hAnsi="Times New Roman"/>
          <w:i/>
          <w:sz w:val="24"/>
          <w:lang w:val="ru-RU"/>
        </w:rPr>
      </w:pPr>
      <w:r w:rsidRPr="00B35BC8">
        <w:rPr>
          <w:rFonts w:ascii="Times New Roman" w:hAnsi="Times New Roman"/>
          <w:i/>
          <w:sz w:val="24"/>
          <w:lang w:val="ru-RU"/>
        </w:rPr>
        <w:t>Научный руководитель: учитель информатики высшей категории Панкратова О. В.</w:t>
      </w:r>
    </w:p>
    <w:p w14:paraId="681FBE75" w14:textId="77777777" w:rsidR="00B35BC8" w:rsidRPr="00B35BC8" w:rsidRDefault="00B35BC8" w:rsidP="00B35BC8">
      <w:pPr>
        <w:spacing w:after="60" w:line="240" w:lineRule="auto"/>
        <w:ind w:firstLine="709"/>
        <w:jc w:val="center"/>
        <w:rPr>
          <w:rFonts w:ascii="Times New Roman" w:hAnsi="Times New Roman"/>
          <w:i/>
          <w:sz w:val="24"/>
          <w:lang w:val="ru-RU"/>
        </w:rPr>
      </w:pPr>
    </w:p>
    <w:p w14:paraId="0C30B876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Современное интернет-пространство динамично развивается: более 2 миллиардов веб-сайтов и 500 тысяч новых файлов ежедневно. По данным </w:t>
      </w:r>
      <w:r>
        <w:rPr>
          <w:rFonts w:ascii="Times New Roman" w:hAnsi="Times New Roman"/>
          <w:sz w:val="24"/>
        </w:rPr>
        <w:t>Positive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Technologies</w:t>
      </w:r>
      <w:r w:rsidRPr="00B35BC8">
        <w:rPr>
          <w:rFonts w:ascii="Times New Roman" w:hAnsi="Times New Roman"/>
          <w:sz w:val="24"/>
          <w:lang w:val="ru-RU"/>
        </w:rPr>
        <w:t>, количество кибератак увеличилось на 32% в 2024 году, 68% атак направлены на рядовых пользователей. В образовательной среде ситуация особенно критична: 74% школьников сталкивались с мошенническими сайтами, 56% загружали вредоносные файлы. Существующие решения (</w:t>
      </w:r>
      <w:proofErr w:type="spellStart"/>
      <w:r>
        <w:rPr>
          <w:rFonts w:ascii="Times New Roman" w:hAnsi="Times New Roman"/>
          <w:sz w:val="24"/>
        </w:rPr>
        <w:t>VirusTotal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Hybrid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Analysis</w:t>
      </w:r>
      <w:r w:rsidRPr="00B35BC8">
        <w:rPr>
          <w:rFonts w:ascii="Times New Roman" w:hAnsi="Times New Roman"/>
          <w:sz w:val="24"/>
          <w:lang w:val="ru-RU"/>
        </w:rPr>
        <w:t>) либо слишком сложны, либо ограничены в бесплатном доступе.</w:t>
      </w:r>
    </w:p>
    <w:p w14:paraId="44213ED7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bCs/>
          <w:lang w:val="ru-RU"/>
        </w:rPr>
      </w:pPr>
      <w:r w:rsidRPr="00B35BC8">
        <w:rPr>
          <w:rFonts w:ascii="Times New Roman" w:hAnsi="Times New Roman"/>
          <w:bCs/>
          <w:sz w:val="24"/>
          <w:lang w:val="ru-RU"/>
        </w:rPr>
        <w:t xml:space="preserve">Разработка и исследование веб-приложения </w:t>
      </w:r>
      <w:r w:rsidRPr="00B35BC8">
        <w:rPr>
          <w:rFonts w:ascii="Times New Roman" w:hAnsi="Times New Roman"/>
          <w:bCs/>
          <w:sz w:val="24"/>
        </w:rPr>
        <w:t>TrustProject</w:t>
      </w:r>
      <w:r w:rsidRPr="00B35BC8">
        <w:rPr>
          <w:rFonts w:ascii="Times New Roman" w:hAnsi="Times New Roman"/>
          <w:bCs/>
          <w:sz w:val="24"/>
          <w:lang w:val="ru-RU"/>
        </w:rPr>
        <w:t xml:space="preserve"> — комплексной системы для анализа безопасности </w:t>
      </w:r>
      <w:r w:rsidRPr="00B35BC8">
        <w:rPr>
          <w:rFonts w:ascii="Times New Roman" w:hAnsi="Times New Roman"/>
          <w:bCs/>
          <w:sz w:val="24"/>
        </w:rPr>
        <w:t>URL</w:t>
      </w:r>
      <w:r w:rsidRPr="00B35BC8">
        <w:rPr>
          <w:rFonts w:ascii="Times New Roman" w:hAnsi="Times New Roman"/>
          <w:bCs/>
          <w:sz w:val="24"/>
          <w:lang w:val="ru-RU"/>
        </w:rPr>
        <w:t>-адресов и файлов, интегрирующей современные технологии детектирования угроз.</w:t>
      </w:r>
    </w:p>
    <w:p w14:paraId="74272568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b/>
          <w:sz w:val="24"/>
          <w:lang w:val="ru-RU"/>
        </w:rPr>
        <w:t>Основной функционал приложения включает:</w:t>
      </w:r>
    </w:p>
    <w:p w14:paraId="1CD2EB7D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Анализ </w:t>
      </w:r>
      <w:r>
        <w:rPr>
          <w:rFonts w:ascii="Times New Roman" w:hAnsi="Times New Roman"/>
          <w:sz w:val="24"/>
        </w:rPr>
        <w:t>URL</w:t>
      </w:r>
      <w:r w:rsidRPr="00B35BC8">
        <w:rPr>
          <w:rFonts w:ascii="Times New Roman" w:hAnsi="Times New Roman"/>
          <w:sz w:val="24"/>
          <w:lang w:val="ru-RU"/>
        </w:rPr>
        <w:t xml:space="preserve">-адресов. Проверка через интеграцию с </w:t>
      </w:r>
      <w:proofErr w:type="spellStart"/>
      <w:r>
        <w:rPr>
          <w:rFonts w:ascii="Times New Roman" w:hAnsi="Times New Roman"/>
          <w:sz w:val="24"/>
        </w:rPr>
        <w:t>VirusTotal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 xml:space="preserve"> (70+ антивирусных движков), </w:t>
      </w:r>
      <w:r>
        <w:rPr>
          <w:rFonts w:ascii="Times New Roman" w:hAnsi="Times New Roman"/>
          <w:sz w:val="24"/>
        </w:rPr>
        <w:t>Google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Safe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Browsing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 xml:space="preserve"> (обнаружение фишинга), </w:t>
      </w:r>
      <w:r>
        <w:rPr>
          <w:rFonts w:ascii="Times New Roman" w:hAnsi="Times New Roman"/>
          <w:sz w:val="24"/>
        </w:rPr>
        <w:t>WHOIS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lookup</w:t>
      </w:r>
      <w:r w:rsidRPr="00B35BC8">
        <w:rPr>
          <w:rFonts w:ascii="Times New Roman" w:hAnsi="Times New Roman"/>
          <w:sz w:val="24"/>
          <w:lang w:val="ru-RU"/>
        </w:rPr>
        <w:t xml:space="preserve"> (информация о регистрации), анализ </w:t>
      </w:r>
      <w:r>
        <w:rPr>
          <w:rFonts w:ascii="Times New Roman" w:hAnsi="Times New Roman"/>
          <w:sz w:val="24"/>
        </w:rPr>
        <w:t>SSL</w:t>
      </w:r>
      <w:r w:rsidRPr="00B35BC8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TLS</w:t>
      </w:r>
      <w:r w:rsidRPr="00B35BC8">
        <w:rPr>
          <w:rFonts w:ascii="Times New Roman" w:hAnsi="Times New Roman"/>
          <w:sz w:val="24"/>
          <w:lang w:val="ru-RU"/>
        </w:rPr>
        <w:t xml:space="preserve"> сертификатов, контент-анализ веб-страниц с использованием </w:t>
      </w:r>
      <w:proofErr w:type="spellStart"/>
      <w:r>
        <w:rPr>
          <w:rFonts w:ascii="Times New Roman" w:hAnsi="Times New Roman"/>
          <w:sz w:val="24"/>
        </w:rPr>
        <w:t>BeautifulSoup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, проверка репутации </w:t>
      </w:r>
      <w:r>
        <w:rPr>
          <w:rFonts w:ascii="Times New Roman" w:hAnsi="Times New Roman"/>
          <w:sz w:val="24"/>
        </w:rPr>
        <w:t>IP</w:t>
      </w:r>
      <w:r w:rsidRPr="00B35BC8">
        <w:rPr>
          <w:rFonts w:ascii="Times New Roman" w:hAnsi="Times New Roman"/>
          <w:sz w:val="24"/>
          <w:lang w:val="ru-RU"/>
        </w:rPr>
        <w:t xml:space="preserve"> через </w:t>
      </w:r>
      <w:r>
        <w:rPr>
          <w:rFonts w:ascii="Times New Roman" w:hAnsi="Times New Roman"/>
          <w:sz w:val="24"/>
        </w:rPr>
        <w:t>AbuseIPDB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>.</w:t>
      </w:r>
    </w:p>
    <w:p w14:paraId="62A0D2AE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Анализ файлов. Вычисление </w:t>
      </w:r>
      <w:r>
        <w:rPr>
          <w:rFonts w:ascii="Times New Roman" w:hAnsi="Times New Roman"/>
          <w:sz w:val="24"/>
        </w:rPr>
        <w:t>SHA</w:t>
      </w:r>
      <w:r w:rsidRPr="00B35BC8">
        <w:rPr>
          <w:rFonts w:ascii="Times New Roman" w:hAnsi="Times New Roman"/>
          <w:sz w:val="24"/>
          <w:lang w:val="ru-RU"/>
        </w:rPr>
        <w:t>-256 хэша для идентификации; статический анализ (сигнатуры, энтропия Шеннона, строковой анализ); структурный анализ (</w:t>
      </w:r>
      <w:r>
        <w:rPr>
          <w:rFonts w:ascii="Times New Roman" w:hAnsi="Times New Roman"/>
          <w:sz w:val="24"/>
        </w:rPr>
        <w:t>PE</w:t>
      </w:r>
      <w:r w:rsidRPr="00B35BC8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ELF</w:t>
      </w:r>
      <w:r w:rsidRPr="00B35BC8">
        <w:rPr>
          <w:rFonts w:ascii="Times New Roman" w:hAnsi="Times New Roman"/>
          <w:sz w:val="24"/>
          <w:lang w:val="ru-RU"/>
        </w:rPr>
        <w:t xml:space="preserve"> заголовки, </w:t>
      </w:r>
      <w:r>
        <w:rPr>
          <w:rFonts w:ascii="Times New Roman" w:hAnsi="Times New Roman"/>
          <w:sz w:val="24"/>
        </w:rPr>
        <w:t>OLE</w:t>
      </w:r>
      <w:r w:rsidRPr="00B35BC8">
        <w:rPr>
          <w:rFonts w:ascii="Times New Roman" w:hAnsi="Times New Roman"/>
          <w:sz w:val="24"/>
          <w:lang w:val="ru-RU"/>
        </w:rPr>
        <w:t xml:space="preserve"> объекты); репутационный анализ через </w:t>
      </w:r>
      <w:proofErr w:type="spellStart"/>
      <w:r>
        <w:rPr>
          <w:rFonts w:ascii="Times New Roman" w:hAnsi="Times New Roman"/>
          <w:sz w:val="24"/>
        </w:rPr>
        <w:t>VirusTotal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Hybrid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Analysis</w:t>
      </w:r>
      <w:r w:rsidRPr="00B35BC8">
        <w:rPr>
          <w:rFonts w:ascii="Times New Roman" w:hAnsi="Times New Roman"/>
          <w:sz w:val="24"/>
          <w:lang w:val="ru-RU"/>
        </w:rPr>
        <w:t xml:space="preserve">; поведенческий анализ через </w:t>
      </w:r>
      <w:r>
        <w:rPr>
          <w:rFonts w:ascii="Times New Roman" w:hAnsi="Times New Roman"/>
          <w:sz w:val="24"/>
        </w:rPr>
        <w:t>sandbox</w:t>
      </w:r>
      <w:r w:rsidRPr="00B35BC8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Hybrid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Analysis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>); поддержка файлов до 128 МБ.</w:t>
      </w:r>
    </w:p>
    <w:p w14:paraId="4EBF46DC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>Система оценки доверия. Многофакторная оценка безопасности от 0 до 100 баллов: антивирусная оценка (40% веса), поведенческая (25%), репутационная (15%), техническая (10%), социальная (10%). Цветовая кодировка: красный (0-39, опасный), оранжевый (40-69, подозрительный), жёлтый (70-89, умеренно безопасный), зелёный (90-100, безопасный).</w:t>
      </w:r>
    </w:p>
    <w:p w14:paraId="1B0E441C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>Социальный модуль. Система комментариев к результатам сканирований; механизм голосования за оценку безопасности; система репутации пользователей; модерация пользовательского контента; формирование коллективной оценки на основе сообщества.</w:t>
      </w:r>
    </w:p>
    <w:p w14:paraId="768891A2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b/>
          <w:sz w:val="24"/>
          <w:lang w:val="ru-RU"/>
        </w:rPr>
        <w:t>Сравнивая разработанное приложение с существующими решениями, можно выделить следующие преимущества:</w:t>
      </w:r>
    </w:p>
    <w:p w14:paraId="7047FE2B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комплексность – единый интерфейс для проверки </w:t>
      </w:r>
      <w:r>
        <w:rPr>
          <w:rFonts w:ascii="Times New Roman" w:hAnsi="Times New Roman"/>
          <w:sz w:val="24"/>
        </w:rPr>
        <w:t>URL</w:t>
      </w:r>
      <w:r w:rsidRPr="00B35BC8">
        <w:rPr>
          <w:rFonts w:ascii="Times New Roman" w:hAnsi="Times New Roman"/>
          <w:sz w:val="24"/>
          <w:lang w:val="ru-RU"/>
        </w:rPr>
        <w:t xml:space="preserve"> и файлов, в отличие от узкоспециализированных инструментов;</w:t>
      </w:r>
    </w:p>
    <w:p w14:paraId="14EE9D74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доступность – бесплатное использование без ограничений на количество запросов, в отличие от </w:t>
      </w:r>
      <w:proofErr w:type="spellStart"/>
      <w:r>
        <w:rPr>
          <w:rFonts w:ascii="Times New Roman" w:hAnsi="Times New Roman"/>
          <w:sz w:val="24"/>
        </w:rPr>
        <w:t>VirusTotal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 (4 запроса/мин);</w:t>
      </w:r>
    </w:p>
    <w:p w14:paraId="211B18ED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>понятность – оценка безопасности в виде числа 0-100 и цветовой индикации вместо сырых технических данных;</w:t>
      </w:r>
    </w:p>
    <w:p w14:paraId="2797EEE7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>образовательный компонент – система комментариев и голосований для обмена знаниями, отсутствующая у конкурентов;</w:t>
      </w:r>
    </w:p>
    <w:p w14:paraId="0AB4CD3E" w14:textId="77777777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>русскоязычный интерфейс – полная локализация для русскоязычных пользователей, в отличие от зарубежных аналогов.</w:t>
      </w:r>
    </w:p>
    <w:p w14:paraId="0BC9EFA6" w14:textId="54AC761E" w:rsidR="00FC44B6" w:rsidRPr="00B35BC8" w:rsidRDefault="00000000" w:rsidP="00B35BC8">
      <w:pPr>
        <w:spacing w:after="0" w:line="240" w:lineRule="auto"/>
        <w:ind w:firstLine="709"/>
        <w:jc w:val="both"/>
        <w:rPr>
          <w:lang w:val="ru-RU"/>
        </w:rPr>
      </w:pPr>
      <w:r w:rsidRPr="00B35BC8">
        <w:rPr>
          <w:rFonts w:ascii="Times New Roman" w:hAnsi="Times New Roman"/>
          <w:sz w:val="24"/>
          <w:lang w:val="ru-RU"/>
        </w:rPr>
        <w:t xml:space="preserve">Технологический стек: </w:t>
      </w:r>
      <w:r>
        <w:rPr>
          <w:rFonts w:ascii="Times New Roman" w:hAnsi="Times New Roman"/>
          <w:sz w:val="24"/>
        </w:rPr>
        <w:t>Python</w:t>
      </w:r>
      <w:r w:rsidRPr="00B35BC8">
        <w:rPr>
          <w:rFonts w:ascii="Times New Roman" w:hAnsi="Times New Roman"/>
          <w:sz w:val="24"/>
          <w:lang w:val="ru-RU"/>
        </w:rPr>
        <w:t xml:space="preserve"> 3.12+, </w:t>
      </w:r>
      <w:r>
        <w:rPr>
          <w:rFonts w:ascii="Times New Roman" w:hAnsi="Times New Roman"/>
          <w:sz w:val="24"/>
        </w:rPr>
        <w:t>Flask</w:t>
      </w:r>
      <w:r w:rsidRPr="00B35BC8">
        <w:rPr>
          <w:rFonts w:ascii="Times New Roman" w:hAnsi="Times New Roman"/>
          <w:sz w:val="24"/>
          <w:lang w:val="ru-RU"/>
        </w:rPr>
        <w:t xml:space="preserve"> 2.3.3, </w:t>
      </w:r>
      <w:proofErr w:type="spellStart"/>
      <w:r>
        <w:rPr>
          <w:rFonts w:ascii="Times New Roman" w:hAnsi="Times New Roman"/>
          <w:sz w:val="24"/>
        </w:rPr>
        <w:t>SQLAlchemy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backend</w:t>
      </w:r>
      <w:r w:rsidRPr="00B35BC8">
        <w:rPr>
          <w:rFonts w:ascii="Times New Roman" w:hAnsi="Times New Roman"/>
          <w:sz w:val="24"/>
          <w:lang w:val="ru-RU"/>
        </w:rPr>
        <w:t xml:space="preserve">); </w:t>
      </w:r>
      <w:r>
        <w:rPr>
          <w:rFonts w:ascii="Times New Roman" w:hAnsi="Times New Roman"/>
          <w:sz w:val="24"/>
        </w:rPr>
        <w:t>HTML</w:t>
      </w:r>
      <w:r w:rsidRPr="00B35BC8">
        <w:rPr>
          <w:rFonts w:ascii="Times New Roman" w:hAnsi="Times New Roman"/>
          <w:sz w:val="24"/>
          <w:lang w:val="ru-RU"/>
        </w:rPr>
        <w:t xml:space="preserve">5, </w:t>
      </w:r>
      <w:r>
        <w:rPr>
          <w:rFonts w:ascii="Times New Roman" w:hAnsi="Times New Roman"/>
          <w:sz w:val="24"/>
        </w:rPr>
        <w:t>CSS</w:t>
      </w:r>
      <w:r w:rsidRPr="00B35BC8">
        <w:rPr>
          <w:rFonts w:ascii="Times New Roman" w:hAnsi="Times New Roman"/>
          <w:sz w:val="24"/>
          <w:lang w:val="ru-RU"/>
        </w:rPr>
        <w:t xml:space="preserve">3, </w:t>
      </w:r>
      <w:r>
        <w:rPr>
          <w:rFonts w:ascii="Times New Roman" w:hAnsi="Times New Roman"/>
          <w:sz w:val="24"/>
        </w:rPr>
        <w:t>Tailwind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CSS</w:t>
      </w:r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Chart</w:t>
      </w:r>
      <w:r w:rsidRPr="00B35BC8">
        <w:rPr>
          <w:rFonts w:ascii="Times New Roman" w:hAnsi="Times New Roman"/>
          <w:sz w:val="24"/>
          <w:lang w:val="ru-RU"/>
        </w:rPr>
        <w:t>.</w:t>
      </w:r>
      <w:proofErr w:type="spellStart"/>
      <w:r>
        <w:rPr>
          <w:rFonts w:ascii="Times New Roman" w:hAnsi="Times New Roman"/>
          <w:sz w:val="24"/>
        </w:rPr>
        <w:t>js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vis</w:t>
      </w:r>
      <w:r w:rsidRPr="00B35BC8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network</w:t>
      </w:r>
      <w:r w:rsidRPr="00B35BC8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frontend</w:t>
      </w:r>
      <w:r w:rsidRPr="00B35BC8">
        <w:rPr>
          <w:rFonts w:ascii="Times New Roman" w:hAnsi="Times New Roman"/>
          <w:sz w:val="24"/>
          <w:lang w:val="ru-RU"/>
        </w:rPr>
        <w:t xml:space="preserve">); </w:t>
      </w:r>
      <w:r>
        <w:rPr>
          <w:rFonts w:ascii="Times New Roman" w:hAnsi="Times New Roman"/>
          <w:sz w:val="24"/>
        </w:rPr>
        <w:t>SQLite</w:t>
      </w:r>
      <w:r w:rsidRPr="00B35BC8">
        <w:rPr>
          <w:rFonts w:ascii="Times New Roman" w:hAnsi="Times New Roman"/>
          <w:sz w:val="24"/>
          <w:lang w:val="ru-RU"/>
        </w:rPr>
        <w:t xml:space="preserve"> (база данных); интеграции с </w:t>
      </w:r>
      <w:proofErr w:type="spellStart"/>
      <w:r>
        <w:rPr>
          <w:rFonts w:ascii="Times New Roman" w:hAnsi="Times New Roman"/>
          <w:sz w:val="24"/>
        </w:rPr>
        <w:t>VirusTotal</w:t>
      </w:r>
      <w:proofErr w:type="spellEnd"/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Google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Safe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Browsing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Hybrid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Analysis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AbuseIPDB</w:t>
      </w:r>
      <w:r w:rsidRPr="00B35BC8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API</w:t>
      </w:r>
      <w:r w:rsidRPr="00B35BC8">
        <w:rPr>
          <w:rFonts w:ascii="Times New Roman" w:hAnsi="Times New Roman"/>
          <w:sz w:val="24"/>
          <w:lang w:val="ru-RU"/>
        </w:rPr>
        <w:t>.</w:t>
      </w:r>
    </w:p>
    <w:sectPr w:rsidR="00FC44B6" w:rsidRPr="00B35BC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82003">
    <w:abstractNumId w:val="8"/>
  </w:num>
  <w:num w:numId="2" w16cid:durableId="1419403811">
    <w:abstractNumId w:val="6"/>
  </w:num>
  <w:num w:numId="3" w16cid:durableId="1952862001">
    <w:abstractNumId w:val="5"/>
  </w:num>
  <w:num w:numId="4" w16cid:durableId="911617320">
    <w:abstractNumId w:val="4"/>
  </w:num>
  <w:num w:numId="5" w16cid:durableId="557782583">
    <w:abstractNumId w:val="7"/>
  </w:num>
  <w:num w:numId="6" w16cid:durableId="1014186245">
    <w:abstractNumId w:val="3"/>
  </w:num>
  <w:num w:numId="7" w16cid:durableId="1360547143">
    <w:abstractNumId w:val="2"/>
  </w:num>
  <w:num w:numId="8" w16cid:durableId="1943880639">
    <w:abstractNumId w:val="1"/>
  </w:num>
  <w:num w:numId="9" w16cid:durableId="61547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770D4"/>
    <w:rsid w:val="00AA1D8D"/>
    <w:rsid w:val="00B35BC8"/>
    <w:rsid w:val="00B47730"/>
    <w:rsid w:val="00CB0664"/>
    <w:rsid w:val="00FC44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81D28"/>
  <w14:defaultImageDpi w14:val="300"/>
  <w15:docId w15:val="{815DD28D-376F-4334-9E83-14CFEDDB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Ямалетдинов Карим</cp:lastModifiedBy>
  <cp:revision>2</cp:revision>
  <dcterms:created xsi:type="dcterms:W3CDTF">2026-02-10T05:10:00Z</dcterms:created>
  <dcterms:modified xsi:type="dcterms:W3CDTF">2026-02-10T05:10:00Z</dcterms:modified>
  <cp:category/>
</cp:coreProperties>
</file>