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1A8F" w14:textId="77777777" w:rsidR="00D051A1" w:rsidRPr="00A949A0" w:rsidRDefault="004813A6" w:rsidP="00252890">
      <w:pPr>
        <w:rPr>
          <w:sz w:val="16"/>
          <w:szCs w:val="16"/>
        </w:rPr>
      </w:pPr>
      <w:r>
        <w:rPr>
          <w:noProof/>
          <w:sz w:val="24"/>
        </w:rPr>
        <mc:AlternateContent>
          <mc:Choice Requires="wps">
            <w:drawing>
              <wp:anchor distT="180340" distB="0" distL="114300" distR="114300" simplePos="0" relativeHeight="251657728" behindDoc="0" locked="0" layoutInCell="1" allowOverlap="0" wp14:anchorId="30ED28EF" wp14:editId="154835AA">
                <wp:simplePos x="0" y="0"/>
                <wp:positionH relativeFrom="leftMargin">
                  <wp:posOffset>921715</wp:posOffset>
                </wp:positionH>
                <wp:positionV relativeFrom="topMargin">
                  <wp:posOffset>1616659</wp:posOffset>
                </wp:positionV>
                <wp:extent cx="3167482" cy="1748333"/>
                <wp:effectExtent l="0" t="0" r="0" b="4445"/>
                <wp:wrapSquare wrapText="bothSides"/>
                <wp:docPr id="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482" cy="1748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75684" w14:textId="77777777" w:rsidR="003730A2" w:rsidRPr="008C53F8" w:rsidRDefault="004813A6" w:rsidP="00C80A81">
                            <w:pPr>
                              <w:ind w:left="284" w:hanging="284"/>
                              <w:rPr>
                                <w:rFonts w:ascii="Delicious" w:hAnsi="Delicious"/>
                                <w:sz w:val="16"/>
                                <w:szCs w:val="16"/>
                              </w:rPr>
                            </w:pPr>
                            <w:r w:rsidRPr="008C53F8">
                              <w:rPr>
                                <w:rFonts w:ascii="Delicious" w:hAnsi="Delicious"/>
                                <w:sz w:val="16"/>
                                <w:szCs w:val="16"/>
                              </w:rPr>
                              <w:t>Regionalverband Saarbrücken | Postfach 10 30 55 | 66030 Saarbrücken</w:t>
                            </w:r>
                          </w:p>
                          <w:p w14:paraId="703ECC4F" w14:textId="77777777" w:rsidR="008C53F8" w:rsidRDefault="008C53F8" w:rsidP="00C80A81">
                            <w:pPr>
                              <w:shd w:val="solid" w:color="FFFFFF" w:fill="FFFFFF"/>
                              <w:ind w:right="-2"/>
                              <w:rPr>
                                <w:b/>
                                <w:bCs/>
                                <w:spacing w:val="6"/>
                                <w:sz w:val="24"/>
                                <w:szCs w:val="24"/>
                              </w:rPr>
                            </w:pPr>
                          </w:p>
                          <w:p w14:paraId="3430E20B" w14:textId="77777777" w:rsidR="00A74AA7" w:rsidRDefault="00A74AA7" w:rsidP="00A74AA7">
                            <w:bookmarkStart w:id="0" w:name="OPB"/>
                            <w:bookmarkEnd w:id="0"/>
                          </w:p>
                          <w:p w14:paraId="525C96D6" w14:textId="77777777" w:rsidR="00A74AA7" w:rsidRDefault="00A74AA7" w:rsidP="00A74AA7"/>
                          <w:p w14:paraId="45137D96" w14:textId="77777777" w:rsidR="00A74AA7" w:rsidRDefault="00A74AA7" w:rsidP="00A74AA7"/>
                          <w:p w14:paraId="17C5C846" w14:textId="77777777" w:rsidR="00A74AA7" w:rsidRDefault="00A74AA7" w:rsidP="00A74AA7"/>
                        </w:txbxContent>
                      </wps:txbx>
                      <wps:bodyPr rot="0" vert="horz" wrap="square" lIns="0" tIns="1800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ED28EF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72.6pt;margin-top:127.3pt;width:249.4pt;height:137.65pt;z-index:251657728;visibility:visible;mso-wrap-style:square;mso-width-percent:0;mso-height-percent:0;mso-wrap-distance-left:9pt;mso-wrap-distance-top:14.2pt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" o:allowoverlap="f" stroked="f">
                <v:textbox inset="0,5mm">
                  <w:txbxContent>
                    <w:p w14:paraId="0F775684" w14:textId="77777777" w:rsidR="003730A2" w:rsidRPr="008C53F8" w:rsidRDefault="004813A6" w:rsidP="00C80A81">
                      <w:pPr>
                        <w:ind w:left="284" w:hanging="284"/>
                        <w:rPr>
                          <w:rFonts w:ascii="Delicious" w:hAnsi="Delicious"/>
                          <w:sz w:val="16"/>
                          <w:szCs w:val="16"/>
                        </w:rPr>
                      </w:pPr>
                      <w:r w:rsidRPr="008C53F8">
                        <w:rPr>
                          <w:rFonts w:ascii="Delicious" w:hAnsi="Delicious"/>
                          <w:sz w:val="16"/>
                          <w:szCs w:val="16"/>
                        </w:rPr>
                        <w:t>Regionalverband Saarbrücken | Postfach 10 30 55 | 66030 Saarbrücken</w:t>
                      </w:r>
                    </w:p>
                    <w:p w14:paraId="703ECC4F" w14:textId="77777777" w:rsidR="008C53F8" w:rsidRDefault="008C53F8" w:rsidP="00C80A81">
                      <w:pPr>
                        <w:shd w:val="solid" w:color="FFFFFF" w:fill="FFFFFF"/>
                        <w:ind w:right="-2"/>
                        <w:rPr>
                          <w:b/>
                          <w:bCs/>
                          <w:spacing w:val="6"/>
                          <w:sz w:val="24"/>
                          <w:szCs w:val="24"/>
                        </w:rPr>
                      </w:pPr>
                    </w:p>
                    <w:p w14:paraId="3430E20B" w14:textId="77777777" w:rsidR="00A74AA7" w:rsidRDefault="00A74AA7" w:rsidP="00A74AA7">
                      <w:bookmarkStart w:id="1" w:name="OPB"/>
                      <w:bookmarkEnd w:id="1"/>
                    </w:p>
                    <w:p w14:paraId="525C96D6" w14:textId="77777777" w:rsidR="00A74AA7" w:rsidRDefault="00A74AA7" w:rsidP="00A74AA7"/>
                    <w:p w14:paraId="45137D96" w14:textId="77777777" w:rsidR="00A74AA7" w:rsidRDefault="00A74AA7" w:rsidP="00A74AA7"/>
                    <w:p w14:paraId="17C5C846" w14:textId="77777777" w:rsidR="00A74AA7" w:rsidRDefault="00A74AA7" w:rsidP="00A74AA7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0FAA48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/>
          <w:bCs/>
          <w:spacing w:val="6"/>
          <w:sz w:val="16"/>
          <w:szCs w:val="16"/>
        </w:rPr>
      </w:pPr>
      <w:r w:rsidRPr="00141DF6">
        <w:rPr>
          <w:rFonts w:ascii="Delicious" w:hAnsi="Delicious"/>
          <w:b/>
          <w:bCs/>
          <w:spacing w:val="6"/>
          <w:sz w:val="16"/>
          <w:szCs w:val="16"/>
        </w:rPr>
        <w:t>Der Regionalverbandsdirektor</w:t>
      </w:r>
    </w:p>
    <w:p w14:paraId="680446D3" w14:textId="77777777" w:rsidR="00380102" w:rsidRDefault="00380102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>
        <w:rPr>
          <w:rFonts w:ascii="Delicious" w:hAnsi="Delicious"/>
          <w:sz w:val="16"/>
          <w:szCs w:val="16"/>
        </w:rPr>
        <w:t>Dezernat 3</w:t>
      </w:r>
    </w:p>
    <w:p w14:paraId="071DEF1D" w14:textId="77777777" w:rsidR="00380102" w:rsidRDefault="00380102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>
        <w:rPr>
          <w:rFonts w:ascii="Delicious" w:hAnsi="Delicious"/>
          <w:sz w:val="16"/>
          <w:szCs w:val="16"/>
        </w:rPr>
        <w:t>Jugend, Gesundheit,</w:t>
      </w:r>
    </w:p>
    <w:p w14:paraId="226AD293" w14:textId="77777777" w:rsidR="00380102" w:rsidRDefault="00380102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>
        <w:rPr>
          <w:rFonts w:ascii="Delicious" w:hAnsi="Delicious"/>
          <w:sz w:val="16"/>
          <w:szCs w:val="16"/>
        </w:rPr>
        <w:t>Arbeit und Soziales</w:t>
      </w:r>
    </w:p>
    <w:p w14:paraId="771D1D3A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 w:rsidRPr="00141DF6">
        <w:rPr>
          <w:rFonts w:ascii="Delicious" w:hAnsi="Delicious"/>
          <w:sz w:val="16"/>
          <w:szCs w:val="16"/>
        </w:rPr>
        <w:t>FD</w:t>
      </w:r>
      <w:r w:rsidR="00380102">
        <w:rPr>
          <w:rFonts w:ascii="Delicious" w:hAnsi="Delicious"/>
          <w:sz w:val="16"/>
          <w:szCs w:val="16"/>
        </w:rPr>
        <w:t xml:space="preserve"> 53 - Gesundheitsamt</w:t>
      </w:r>
    </w:p>
    <w:p w14:paraId="32F73361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</w:p>
    <w:p w14:paraId="507AED13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</w:p>
    <w:p w14:paraId="16E5CDC4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/>
          <w:bCs/>
          <w:sz w:val="16"/>
          <w:szCs w:val="16"/>
        </w:rPr>
      </w:pPr>
      <w:r w:rsidRPr="00141DF6">
        <w:rPr>
          <w:rFonts w:ascii="Delicious" w:hAnsi="Delicious"/>
          <w:b/>
          <w:bCs/>
          <w:sz w:val="16"/>
          <w:szCs w:val="16"/>
        </w:rPr>
        <w:t>Kontakt</w:t>
      </w:r>
    </w:p>
    <w:p w14:paraId="0913A635" w14:textId="77777777" w:rsidR="00564B50" w:rsidRPr="00141DF6" w:rsidRDefault="00A776B4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Cs/>
          <w:sz w:val="16"/>
          <w:szCs w:val="16"/>
        </w:rPr>
      </w:pPr>
      <w:r>
        <w:rPr>
          <w:rFonts w:ascii="Delicious" w:hAnsi="Delicious"/>
          <w:bCs/>
          <w:sz w:val="16"/>
          <w:szCs w:val="16"/>
        </w:rPr>
        <w:t>Gesundheitsschutz</w:t>
      </w:r>
    </w:p>
    <w:p w14:paraId="51DBF61A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  <w:lang w:val="it-IT"/>
        </w:rPr>
      </w:pPr>
      <w:r w:rsidRPr="00141DF6">
        <w:rPr>
          <w:rFonts w:ascii="Delicious" w:hAnsi="Delicious"/>
          <w:sz w:val="16"/>
          <w:szCs w:val="16"/>
          <w:lang w:val="it-IT"/>
        </w:rPr>
        <w:t>Telefon: +49 681 506-</w:t>
      </w:r>
      <w:r w:rsidR="00380102">
        <w:rPr>
          <w:rFonts w:ascii="Delicious" w:hAnsi="Delicious"/>
          <w:sz w:val="16"/>
          <w:szCs w:val="16"/>
          <w:lang w:val="it-IT"/>
        </w:rPr>
        <w:t>53</w:t>
      </w:r>
      <w:r w:rsidR="005B30C5">
        <w:rPr>
          <w:rFonts w:ascii="Delicious" w:hAnsi="Delicious"/>
          <w:sz w:val="16"/>
          <w:szCs w:val="16"/>
          <w:lang w:val="it-IT"/>
        </w:rPr>
        <w:t>7</w:t>
      </w:r>
      <w:r w:rsidR="00A776B4">
        <w:rPr>
          <w:rFonts w:ascii="Delicious" w:hAnsi="Delicious"/>
          <w:sz w:val="16"/>
          <w:szCs w:val="16"/>
          <w:lang w:val="it-IT"/>
        </w:rPr>
        <w:t>7</w:t>
      </w:r>
    </w:p>
    <w:p w14:paraId="7E7D1BC8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  <w:lang w:val="it-IT"/>
        </w:rPr>
      </w:pPr>
      <w:r w:rsidRPr="00141DF6">
        <w:rPr>
          <w:rFonts w:ascii="Delicious" w:hAnsi="Delicious"/>
          <w:sz w:val="16"/>
          <w:szCs w:val="16"/>
          <w:lang w:val="it-IT"/>
        </w:rPr>
        <w:t>Fax: +49 681 506-</w:t>
      </w:r>
      <w:r w:rsidR="00380102">
        <w:rPr>
          <w:rFonts w:ascii="Delicious" w:hAnsi="Delicious"/>
          <w:sz w:val="16"/>
          <w:szCs w:val="16"/>
          <w:lang w:val="it-IT"/>
        </w:rPr>
        <w:t>539</w:t>
      </w:r>
      <w:r w:rsidR="005B30C5">
        <w:rPr>
          <w:rFonts w:ascii="Delicious" w:hAnsi="Delicious"/>
          <w:sz w:val="16"/>
          <w:szCs w:val="16"/>
          <w:lang w:val="it-IT"/>
        </w:rPr>
        <w:t>2</w:t>
      </w:r>
    </w:p>
    <w:p w14:paraId="209FCDC8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 w:rsidRPr="00141DF6">
        <w:rPr>
          <w:rFonts w:ascii="Delicious" w:hAnsi="Delicious"/>
          <w:sz w:val="16"/>
          <w:szCs w:val="16"/>
        </w:rPr>
        <w:t xml:space="preserve">E-Mail: </w:t>
      </w:r>
      <w:r w:rsidR="00A776B4">
        <w:rPr>
          <w:rFonts w:ascii="Delicious" w:hAnsi="Delicious"/>
          <w:sz w:val="16"/>
          <w:szCs w:val="16"/>
        </w:rPr>
        <w:t>gesundheitsschutz</w:t>
      </w:r>
      <w:r w:rsidR="00380102">
        <w:rPr>
          <w:rFonts w:ascii="Delicious" w:hAnsi="Delicious"/>
          <w:sz w:val="16"/>
          <w:szCs w:val="16"/>
        </w:rPr>
        <w:t>@rvsbr.de</w:t>
      </w:r>
    </w:p>
    <w:p w14:paraId="2DA62A87" w14:textId="77777777" w:rsidR="00380102" w:rsidRDefault="00380102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bookmarkStart w:id="2" w:name="Text9"/>
      <w:r>
        <w:rPr>
          <w:rFonts w:ascii="Delicious" w:hAnsi="Delicious"/>
          <w:sz w:val="16"/>
          <w:szCs w:val="16"/>
        </w:rPr>
        <w:t>Gesundheitsamt</w:t>
      </w:r>
    </w:p>
    <w:p w14:paraId="5ABA51B6" w14:textId="77777777" w:rsidR="00380102" w:rsidRDefault="00380102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>
        <w:rPr>
          <w:rFonts w:ascii="Delicious" w:hAnsi="Delicious"/>
          <w:sz w:val="16"/>
          <w:szCs w:val="16"/>
        </w:rPr>
        <w:t>Stengelstraße 10-12</w:t>
      </w:r>
    </w:p>
    <w:p w14:paraId="38DD96B3" w14:textId="77777777" w:rsidR="00564B50" w:rsidRPr="00141DF6" w:rsidRDefault="00380102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>
        <w:rPr>
          <w:rFonts w:ascii="Delicious" w:hAnsi="Delicious"/>
          <w:sz w:val="16"/>
          <w:szCs w:val="16"/>
        </w:rPr>
        <w:t>66117 Saarbrücken</w:t>
      </w:r>
      <w:bookmarkEnd w:id="2"/>
      <w:r w:rsidR="00564B50" w:rsidRPr="00141DF6">
        <w:rPr>
          <w:rFonts w:ascii="Delicious" w:hAnsi="Delicious"/>
          <w:sz w:val="16"/>
          <w:szCs w:val="16"/>
        </w:rPr>
        <w:t xml:space="preserve">, </w:t>
      </w:r>
    </w:p>
    <w:p w14:paraId="27EB13DD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</w:p>
    <w:p w14:paraId="0065E007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</w:p>
    <w:p w14:paraId="5F501EBE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/>
          <w:bCs/>
          <w:sz w:val="16"/>
          <w:szCs w:val="16"/>
        </w:rPr>
      </w:pPr>
      <w:r w:rsidRPr="00141DF6">
        <w:rPr>
          <w:rFonts w:ascii="Delicious" w:hAnsi="Delicious"/>
          <w:b/>
          <w:bCs/>
          <w:sz w:val="16"/>
          <w:szCs w:val="16"/>
        </w:rPr>
        <w:t>Bankverbindung</w:t>
      </w:r>
    </w:p>
    <w:p w14:paraId="1FB853B1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 w:rsidRPr="00141DF6">
        <w:rPr>
          <w:rFonts w:ascii="Delicious" w:hAnsi="Delicious"/>
          <w:sz w:val="16"/>
          <w:szCs w:val="16"/>
        </w:rPr>
        <w:t>Sparkasse Saarbrücken</w:t>
      </w:r>
    </w:p>
    <w:p w14:paraId="7D6F680B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 w:rsidRPr="00141DF6">
        <w:rPr>
          <w:rFonts w:ascii="Delicious" w:hAnsi="Delicious"/>
          <w:sz w:val="16"/>
          <w:szCs w:val="16"/>
        </w:rPr>
        <w:t>IBAN DE73 5905 0101 0000 0003 56</w:t>
      </w:r>
    </w:p>
    <w:p w14:paraId="35F7576C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  <w:r w:rsidRPr="00141DF6">
        <w:rPr>
          <w:rFonts w:ascii="Delicious" w:hAnsi="Delicious"/>
          <w:sz w:val="16"/>
          <w:szCs w:val="16"/>
        </w:rPr>
        <w:t>BIC SAKSDE55</w:t>
      </w:r>
      <w:r w:rsidR="00A67CEB" w:rsidRPr="00141DF6">
        <w:rPr>
          <w:rFonts w:ascii="Delicious" w:hAnsi="Delicious"/>
          <w:sz w:val="16"/>
          <w:szCs w:val="16"/>
        </w:rPr>
        <w:t>XXX</w:t>
      </w:r>
    </w:p>
    <w:p w14:paraId="6CE19396" w14:textId="77777777" w:rsidR="00564B50" w:rsidRPr="00141DF6" w:rsidRDefault="00564B50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sz w:val="16"/>
          <w:szCs w:val="16"/>
        </w:rPr>
      </w:pPr>
    </w:p>
    <w:p w14:paraId="24E7DB07" w14:textId="77777777" w:rsidR="00A74AA7" w:rsidRDefault="00A74AA7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/>
          <w:bCs/>
          <w:sz w:val="16"/>
          <w:szCs w:val="16"/>
        </w:rPr>
      </w:pPr>
    </w:p>
    <w:p w14:paraId="6DCA66FE" w14:textId="77777777" w:rsidR="00A74AA7" w:rsidRDefault="00A74AA7" w:rsidP="00380102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/>
          <w:bCs/>
          <w:sz w:val="16"/>
          <w:szCs w:val="16"/>
        </w:rPr>
      </w:pPr>
    </w:p>
    <w:p w14:paraId="08DE1B1C" w14:textId="6372E180" w:rsidR="00D7002E" w:rsidRDefault="00210845" w:rsidP="00D7002E">
      <w:pPr>
        <w:framePr w:w="2278" w:h="9841" w:hRule="exact" w:hSpace="180" w:wrap="around" w:vAnchor="page" w:hAnchor="text" w:x="7650" w:y="3181"/>
        <w:shd w:val="solid" w:color="FFFFFF" w:fill="FFFFFF"/>
        <w:ind w:right="-2"/>
        <w:rPr>
          <w:rFonts w:ascii="Delicious" w:hAnsi="Delicious"/>
          <w:b/>
          <w:bCs/>
          <w:sz w:val="16"/>
          <w:szCs w:val="16"/>
        </w:rPr>
      </w:pPr>
      <w:r>
        <w:rPr>
          <w:rFonts w:ascii="Delicious" w:hAnsi="Delicious"/>
          <w:b/>
          <w:bCs/>
          <w:sz w:val="16"/>
          <w:szCs w:val="16"/>
        </w:rPr>
        <w:fldChar w:fldCharType="begin"/>
      </w:r>
      <w:r>
        <w:rPr>
          <w:rFonts w:ascii="Delicious" w:hAnsi="Delicious"/>
          <w:b/>
          <w:bCs/>
          <w:sz w:val="16"/>
          <w:szCs w:val="16"/>
        </w:rPr>
        <w:instrText xml:space="preserve"> TIME \@ "d. MMMM yyyy" </w:instrText>
      </w:r>
      <w:r>
        <w:rPr>
          <w:rFonts w:ascii="Delicious" w:hAnsi="Delicious"/>
          <w:b/>
          <w:bCs/>
          <w:sz w:val="16"/>
          <w:szCs w:val="16"/>
        </w:rPr>
        <w:fldChar w:fldCharType="separate"/>
      </w:r>
      <w:r w:rsidR="00764FA5">
        <w:rPr>
          <w:rFonts w:ascii="Delicious" w:hAnsi="Delicious"/>
          <w:b/>
          <w:bCs/>
          <w:noProof/>
          <w:sz w:val="16"/>
          <w:szCs w:val="16"/>
        </w:rPr>
        <w:t>18. September 2020</w:t>
      </w:r>
      <w:r>
        <w:rPr>
          <w:rFonts w:ascii="Delicious" w:hAnsi="Delicious"/>
          <w:b/>
          <w:bCs/>
          <w:sz w:val="16"/>
          <w:szCs w:val="16"/>
        </w:rPr>
        <w:fldChar w:fldCharType="end"/>
      </w:r>
    </w:p>
    <w:p w14:paraId="4BC2A5F6" w14:textId="77777777" w:rsidR="00BB621E" w:rsidRDefault="00BB621E" w:rsidP="00E654CB">
      <w:pPr>
        <w:ind w:right="2541"/>
      </w:pPr>
    </w:p>
    <w:p w14:paraId="0565AF54" w14:textId="77777777" w:rsidR="00E51DAB" w:rsidRDefault="00E51DAB" w:rsidP="00E654CB">
      <w:pPr>
        <w:ind w:right="2541"/>
        <w:rPr>
          <w:sz w:val="24"/>
        </w:rPr>
      </w:pPr>
    </w:p>
    <w:p w14:paraId="2903DEA4" w14:textId="77777777" w:rsidR="00E51DAB" w:rsidRPr="00E51DAB" w:rsidRDefault="00E51DAB" w:rsidP="00E51DAB">
      <w:pPr>
        <w:rPr>
          <w:sz w:val="24"/>
        </w:rPr>
      </w:pPr>
    </w:p>
    <w:p w14:paraId="14810B1A" w14:textId="77777777" w:rsidR="00E51DAB" w:rsidRPr="00E51DAB" w:rsidRDefault="00E51DAB" w:rsidP="00E51DAB">
      <w:pPr>
        <w:rPr>
          <w:sz w:val="24"/>
        </w:rPr>
      </w:pPr>
    </w:p>
    <w:p w14:paraId="3593AFE6" w14:textId="77777777" w:rsidR="00E51DAB" w:rsidRPr="00E51DAB" w:rsidRDefault="00E51DAB" w:rsidP="00E51DAB">
      <w:pPr>
        <w:rPr>
          <w:sz w:val="24"/>
        </w:rPr>
      </w:pPr>
    </w:p>
    <w:p w14:paraId="7DCFE105" w14:textId="77777777" w:rsidR="00E51DAB" w:rsidRPr="00E51DAB" w:rsidRDefault="00E51DAB" w:rsidP="00E51DAB">
      <w:pPr>
        <w:rPr>
          <w:sz w:val="24"/>
        </w:rPr>
      </w:pPr>
    </w:p>
    <w:p w14:paraId="2AF86E2F" w14:textId="77777777" w:rsidR="00E51DAB" w:rsidRPr="00E51DAB" w:rsidRDefault="00E51DAB" w:rsidP="00E51DAB">
      <w:pPr>
        <w:rPr>
          <w:sz w:val="24"/>
        </w:rPr>
      </w:pPr>
    </w:p>
    <w:p w14:paraId="17A7D42C" w14:textId="77777777" w:rsidR="00E51DAB" w:rsidRDefault="00E51DAB" w:rsidP="00E51DAB">
      <w:pPr>
        <w:rPr>
          <w:sz w:val="24"/>
        </w:rPr>
      </w:pPr>
    </w:p>
    <w:p w14:paraId="1C836052" w14:textId="77777777" w:rsidR="00F12FC4" w:rsidRDefault="00F12FC4" w:rsidP="00E51DAB">
      <w:pPr>
        <w:rPr>
          <w:sz w:val="24"/>
        </w:rPr>
      </w:pPr>
    </w:p>
    <w:p w14:paraId="7712F670" w14:textId="77777777" w:rsidR="001A4DF2" w:rsidRPr="00E45BB2" w:rsidRDefault="001A4DF2" w:rsidP="001A4DF2">
      <w:pPr>
        <w:ind w:right="3117"/>
        <w:jc w:val="both"/>
        <w:rPr>
          <w:sz w:val="21"/>
          <w:szCs w:val="21"/>
        </w:rPr>
      </w:pPr>
    </w:p>
    <w:p w14:paraId="2D851FEC" w14:textId="77777777" w:rsidR="007C0213" w:rsidRPr="00327BC9" w:rsidRDefault="007C0213" w:rsidP="007C0213">
      <w:pPr>
        <w:ind w:right="3117"/>
        <w:jc w:val="both"/>
        <w:rPr>
          <w:b/>
          <w:sz w:val="24"/>
          <w:szCs w:val="24"/>
        </w:rPr>
      </w:pPr>
      <w:r w:rsidRPr="00327BC9">
        <w:rPr>
          <w:b/>
          <w:sz w:val="24"/>
          <w:szCs w:val="24"/>
        </w:rPr>
        <w:t xml:space="preserve">Empfehlung der </w:t>
      </w:r>
      <w:r>
        <w:rPr>
          <w:b/>
          <w:sz w:val="24"/>
          <w:szCs w:val="24"/>
        </w:rPr>
        <w:t xml:space="preserve">Verlängerung der </w:t>
      </w:r>
      <w:r w:rsidRPr="00327BC9">
        <w:rPr>
          <w:b/>
          <w:sz w:val="24"/>
          <w:szCs w:val="24"/>
        </w:rPr>
        <w:t>Absonderung in sog. häusliche Quarantäne gem. § 30 Infektionsschutzgesetz</w:t>
      </w:r>
    </w:p>
    <w:p w14:paraId="672676AD" w14:textId="77777777" w:rsidR="007C0213" w:rsidRPr="00327BC9" w:rsidRDefault="007C0213" w:rsidP="007C0213">
      <w:pPr>
        <w:rPr>
          <w:sz w:val="24"/>
          <w:szCs w:val="24"/>
        </w:rPr>
      </w:pPr>
    </w:p>
    <w:p w14:paraId="49A3B1CD" w14:textId="0D25F2B6" w:rsidR="007C0213" w:rsidRDefault="007C0213" w:rsidP="007C0213">
      <w:pPr>
        <w:rPr>
          <w:sz w:val="24"/>
          <w:szCs w:val="24"/>
        </w:rPr>
      </w:pPr>
      <w:r w:rsidRPr="00327BC9">
        <w:rPr>
          <w:b/>
          <w:sz w:val="24"/>
          <w:szCs w:val="24"/>
        </w:rPr>
        <w:t>Hier:</w:t>
      </w:r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$Case.person.lastName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«$Case.person.lastName»</w:t>
      </w:r>
      <w:r w:rsidR="00455B4E">
        <w:rPr>
          <w:sz w:val="24"/>
          <w:szCs w:val="24"/>
        </w:rPr>
        <w:fldChar w:fldCharType="end"/>
      </w:r>
      <w:r w:rsidR="008632D4">
        <w:rPr>
          <w:sz w:val="24"/>
          <w:szCs w:val="24"/>
        </w:rPr>
        <w:t xml:space="preserve">, </w:t>
      </w:r>
      <w:bookmarkStart w:id="3" w:name="PVName"/>
      <w:bookmarkEnd w:id="3"/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$Case.person.firstName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«$Case.person.firstName»</w:t>
      </w:r>
      <w:r w:rsidR="00455B4E">
        <w:rPr>
          <w:sz w:val="24"/>
          <w:szCs w:val="24"/>
        </w:rPr>
        <w:fldChar w:fldCharType="end"/>
      </w:r>
      <w:r w:rsidR="008632D4">
        <w:rPr>
          <w:sz w:val="24"/>
          <w:szCs w:val="24"/>
        </w:rPr>
        <w:t>,</w:t>
      </w:r>
      <w:r w:rsidRPr="00327BC9">
        <w:rPr>
          <w:sz w:val="24"/>
          <w:szCs w:val="24"/>
        </w:rPr>
        <w:t xml:space="preserve">, geb. </w:t>
      </w:r>
      <w:r w:rsidR="00455B4E" w:rsidRPr="00327BC9">
        <w:rPr>
          <w:sz w:val="24"/>
          <w:szCs w:val="24"/>
        </w:rPr>
        <w:t>A</w:t>
      </w:r>
      <w:r w:rsidRPr="00327BC9">
        <w:rPr>
          <w:sz w:val="24"/>
          <w:szCs w:val="24"/>
        </w:rPr>
        <w:t>m</w:t>
      </w:r>
      <w:r w:rsidR="00455B4E">
        <w:rPr>
          <w:sz w:val="24"/>
          <w:szCs w:val="24"/>
        </w:rPr>
        <w:t xml:space="preserve"> </w:t>
      </w:r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$Case.person.birthdate{DD,MM,YYYY}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«$Case.person.birthdate{DD,MM,YYYY}»</w:t>
      </w:r>
      <w:r w:rsidR="00455B4E">
        <w:rPr>
          <w:sz w:val="24"/>
          <w:szCs w:val="24"/>
        </w:rPr>
        <w:fldChar w:fldCharType="end"/>
      </w:r>
      <w:r w:rsidRPr="00327BC9">
        <w:rPr>
          <w:sz w:val="24"/>
          <w:szCs w:val="24"/>
        </w:rPr>
        <w:t xml:space="preserve">, wohnhaft in </w:t>
      </w:r>
      <w:bookmarkStart w:id="4" w:name="PPlz"/>
      <w:bookmarkEnd w:id="4"/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$Case.person.address.postalCode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«$Case.person.address.postalCode»</w:t>
      </w:r>
      <w:r w:rsidR="00455B4E">
        <w:rPr>
          <w:sz w:val="24"/>
          <w:szCs w:val="24"/>
        </w:rPr>
        <w:fldChar w:fldCharType="end"/>
      </w:r>
      <w:r w:rsidR="00455B4E">
        <w:rPr>
          <w:sz w:val="24"/>
          <w:szCs w:val="24"/>
        </w:rPr>
        <w:t xml:space="preserve"> </w:t>
      </w:r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$Case.person.address.city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«$Case.person.address.city»</w:t>
      </w:r>
      <w:r w:rsidR="00455B4E">
        <w:rPr>
          <w:sz w:val="24"/>
          <w:szCs w:val="24"/>
        </w:rPr>
        <w:fldChar w:fldCharType="end"/>
      </w:r>
      <w:r w:rsidR="008632D4">
        <w:rPr>
          <w:sz w:val="24"/>
          <w:szCs w:val="24"/>
        </w:rPr>
        <w:t>,</w:t>
      </w:r>
      <w:bookmarkStart w:id="5" w:name="PStr"/>
      <w:bookmarkEnd w:id="5"/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$Case.person.address.address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«$Case.person.address.address»</w:t>
      </w:r>
      <w:r w:rsidR="00455B4E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540DB1">
        <w:rPr>
          <w:sz w:val="24"/>
          <w:szCs w:val="24"/>
        </w:rPr>
        <w:t>Telefon-Nr.</w:t>
      </w:r>
      <w:bookmarkStart w:id="6" w:name="PTele"/>
      <w:bookmarkEnd w:id="6"/>
      <w:r w:rsidR="00455B4E">
        <w:rPr>
          <w:sz w:val="24"/>
          <w:szCs w:val="24"/>
        </w:rPr>
        <w:fldChar w:fldCharType="begin"/>
      </w:r>
      <w:r w:rsidR="00455B4E">
        <w:rPr>
          <w:sz w:val="24"/>
          <w:szCs w:val="24"/>
        </w:rPr>
        <w:instrText xml:space="preserve"> MERGEFIELD  $Case.person.phone  \* MERGEFORMAT </w:instrText>
      </w:r>
      <w:r w:rsidR="00455B4E">
        <w:rPr>
          <w:sz w:val="24"/>
          <w:szCs w:val="24"/>
        </w:rPr>
        <w:fldChar w:fldCharType="separate"/>
      </w:r>
      <w:r w:rsidR="00455B4E">
        <w:rPr>
          <w:noProof/>
          <w:sz w:val="24"/>
          <w:szCs w:val="24"/>
        </w:rPr>
        <w:t>«$Case.person.phone»</w:t>
      </w:r>
      <w:r w:rsidR="00455B4E">
        <w:rPr>
          <w:sz w:val="24"/>
          <w:szCs w:val="24"/>
        </w:rPr>
        <w:fldChar w:fldCharType="end"/>
      </w:r>
    </w:p>
    <w:p w14:paraId="27E8CEFB" w14:textId="77777777" w:rsidR="001F593A" w:rsidRDefault="001F593A" w:rsidP="007C0213">
      <w:pPr>
        <w:rPr>
          <w:sz w:val="24"/>
          <w:szCs w:val="24"/>
        </w:rPr>
      </w:pPr>
    </w:p>
    <w:p w14:paraId="29592DEE" w14:textId="77777777" w:rsidR="00506368" w:rsidRPr="00327BC9" w:rsidRDefault="00506368" w:rsidP="007C0213">
      <w:pPr>
        <w:rPr>
          <w:sz w:val="24"/>
          <w:szCs w:val="24"/>
        </w:rPr>
      </w:pPr>
    </w:p>
    <w:p w14:paraId="5D43C685" w14:textId="77777777" w:rsidR="007C0213" w:rsidRDefault="007C0213" w:rsidP="007C0213">
      <w:pPr>
        <w:ind w:right="3117"/>
        <w:jc w:val="both"/>
        <w:rPr>
          <w:sz w:val="24"/>
        </w:rPr>
      </w:pPr>
      <w:r>
        <w:rPr>
          <w:sz w:val="24"/>
        </w:rPr>
        <w:t>Guten Tag,</w:t>
      </w:r>
    </w:p>
    <w:p w14:paraId="0C23CBF7" w14:textId="77777777" w:rsidR="007C0213" w:rsidRDefault="007C0213" w:rsidP="007C0213">
      <w:pPr>
        <w:ind w:right="3117"/>
        <w:jc w:val="both"/>
        <w:rPr>
          <w:sz w:val="24"/>
        </w:rPr>
      </w:pPr>
    </w:p>
    <w:p w14:paraId="54546891" w14:textId="77777777" w:rsidR="00506368" w:rsidRDefault="00506368" w:rsidP="007C0213">
      <w:pPr>
        <w:ind w:right="3117"/>
        <w:jc w:val="both"/>
        <w:rPr>
          <w:sz w:val="24"/>
        </w:rPr>
      </w:pPr>
    </w:p>
    <w:p w14:paraId="453C7877" w14:textId="6986AD5D" w:rsidR="007C0213" w:rsidRDefault="007C0213" w:rsidP="007C0213">
      <w:pPr>
        <w:ind w:right="3117"/>
        <w:jc w:val="both"/>
        <w:rPr>
          <w:sz w:val="24"/>
        </w:rPr>
      </w:pPr>
      <w:r>
        <w:rPr>
          <w:sz w:val="24"/>
        </w:rPr>
        <w:t xml:space="preserve">die o.g. Person </w:t>
      </w:r>
      <w:r w:rsidR="00F12FC4">
        <w:rPr>
          <w:sz w:val="24"/>
        </w:rPr>
        <w:t>i</w:t>
      </w:r>
      <w:r>
        <w:rPr>
          <w:sz w:val="24"/>
        </w:rPr>
        <w:t>st positiv auf das neuartige Coronavirus (SARS-CoV-2) getestet worden. Eine entsprechende Empfehlung zur Absonderung</w:t>
      </w:r>
      <w:r w:rsidR="002E3562">
        <w:rPr>
          <w:sz w:val="24"/>
        </w:rPr>
        <w:t xml:space="preserve"> vom</w:t>
      </w:r>
      <w:bookmarkStart w:id="7" w:name="Quarantäne_Beginn"/>
      <w:bookmarkEnd w:id="7"/>
      <w:r w:rsidR="00455B4E">
        <w:rPr>
          <w:sz w:val="24"/>
        </w:rPr>
        <w:t xml:space="preserve"> </w:t>
      </w:r>
      <w:r w:rsidR="00455B4E">
        <w:rPr>
          <w:rFonts w:cstheme="minorHAnsi"/>
          <w:sz w:val="24"/>
          <w:highlight w:val="lightGray"/>
        </w:rPr>
        <w:fldChar w:fldCharType="begin"/>
      </w:r>
      <w:r w:rsidR="00455B4E">
        <w:rPr>
          <w:rFonts w:cstheme="minorHAnsi"/>
          <w:sz w:val="24"/>
          <w:highlight w:val="lightGray"/>
        </w:rPr>
        <w:instrText xml:space="preserve"> MERGEFIELD  $Case.quarantineFrom  \* MERGEFORMAT </w:instrText>
      </w:r>
      <w:r w:rsidR="00455B4E">
        <w:rPr>
          <w:rFonts w:cstheme="minorHAnsi"/>
          <w:sz w:val="24"/>
          <w:highlight w:val="lightGray"/>
        </w:rPr>
        <w:fldChar w:fldCharType="separate"/>
      </w:r>
      <w:r w:rsidR="00455B4E">
        <w:rPr>
          <w:rFonts w:cstheme="minorHAnsi"/>
          <w:noProof/>
          <w:sz w:val="24"/>
          <w:highlight w:val="lightGray"/>
        </w:rPr>
        <w:t>«$Case.quarantineFrom»</w:t>
      </w:r>
      <w:r w:rsidR="00455B4E">
        <w:rPr>
          <w:rFonts w:cstheme="minorHAnsi"/>
          <w:sz w:val="24"/>
          <w:highlight w:val="lightGray"/>
        </w:rPr>
        <w:fldChar w:fldCharType="end"/>
      </w:r>
      <w:r w:rsidR="00455B4E">
        <w:rPr>
          <w:rFonts w:cstheme="minorHAnsi"/>
          <w:sz w:val="24"/>
        </w:rPr>
        <w:t xml:space="preserve"> </w:t>
      </w:r>
      <w:r w:rsidR="002E3562">
        <w:rPr>
          <w:sz w:val="24"/>
        </w:rPr>
        <w:t xml:space="preserve">bis </w:t>
      </w:r>
      <w:bookmarkStart w:id="8" w:name="Quarantäne_Ende"/>
      <w:bookmarkEnd w:id="8"/>
      <w:r w:rsidR="00455B4E">
        <w:rPr>
          <w:sz w:val="24"/>
        </w:rPr>
        <w:fldChar w:fldCharType="begin"/>
      </w:r>
      <w:r w:rsidR="00455B4E">
        <w:rPr>
          <w:sz w:val="24"/>
        </w:rPr>
        <w:instrText xml:space="preserve"> MERGEFIELD  $Case.quarantineTo  \* MERGEFORMAT </w:instrText>
      </w:r>
      <w:r w:rsidR="00455B4E">
        <w:rPr>
          <w:sz w:val="24"/>
        </w:rPr>
        <w:fldChar w:fldCharType="separate"/>
      </w:r>
      <w:r w:rsidR="00455B4E">
        <w:rPr>
          <w:noProof/>
          <w:sz w:val="24"/>
        </w:rPr>
        <w:t>«$Case.quarantineTo»</w:t>
      </w:r>
      <w:r w:rsidR="00455B4E">
        <w:rPr>
          <w:sz w:val="24"/>
        </w:rPr>
        <w:fldChar w:fldCharType="end"/>
      </w:r>
      <w:r w:rsidR="00455B4E">
        <w:rPr>
          <w:sz w:val="24"/>
        </w:rPr>
        <w:t xml:space="preserve"> </w:t>
      </w:r>
      <w:r>
        <w:rPr>
          <w:sz w:val="24"/>
        </w:rPr>
        <w:t>nach § 30 IfSG ging Ihnen bereits zu.</w:t>
      </w:r>
    </w:p>
    <w:p w14:paraId="3BE63563" w14:textId="77777777" w:rsidR="007C0213" w:rsidRDefault="007C0213" w:rsidP="007C0213">
      <w:pPr>
        <w:ind w:left="705" w:right="3117" w:hanging="705"/>
        <w:jc w:val="both"/>
        <w:rPr>
          <w:sz w:val="24"/>
        </w:rPr>
      </w:pPr>
    </w:p>
    <w:p w14:paraId="099AEDBC" w14:textId="77777777" w:rsidR="00506368" w:rsidRDefault="00506368" w:rsidP="007C0213">
      <w:pPr>
        <w:ind w:left="705" w:right="3117" w:hanging="705"/>
        <w:jc w:val="both"/>
        <w:rPr>
          <w:sz w:val="24"/>
        </w:rPr>
      </w:pPr>
    </w:p>
    <w:p w14:paraId="179F05D0" w14:textId="77777777" w:rsidR="00506368" w:rsidRPr="00506368" w:rsidRDefault="00506368" w:rsidP="00506368">
      <w:pPr>
        <w:ind w:left="705" w:right="3117" w:hanging="705"/>
        <w:jc w:val="both"/>
        <w:rPr>
          <w:sz w:val="24"/>
        </w:rPr>
      </w:pPr>
      <w:r w:rsidRPr="00506368">
        <w:rPr>
          <w:rFonts w:ascii="MS Gothic" w:eastAsia="MS Gothic" w:hAnsi="MS Gothic" w:hint="eastAsia"/>
          <w:bCs/>
          <w:sz w:val="24"/>
          <w:szCs w:val="24"/>
        </w:rPr>
        <w:t>☐</w:t>
      </w:r>
      <w:r w:rsidRPr="00506368">
        <w:rPr>
          <w:sz w:val="24"/>
        </w:rPr>
        <w:t xml:space="preserve"> </w:t>
      </w:r>
      <w:r w:rsidRPr="00506368">
        <w:rPr>
          <w:sz w:val="24"/>
        </w:rPr>
        <w:tab/>
        <w:t xml:space="preserve">Die o.g. Person ist weiterhin symptomatisch oder erneut positiv getestet worden. Aus diesem Grund empfehlen wir die Verlängerung des Quarantänezeitraums um 4 Tage. </w:t>
      </w:r>
    </w:p>
    <w:p w14:paraId="4AAEBF19" w14:textId="77777777" w:rsidR="00506368" w:rsidRDefault="00506368" w:rsidP="007C0213">
      <w:pPr>
        <w:ind w:left="705" w:right="3117" w:hanging="705"/>
        <w:jc w:val="both"/>
        <w:rPr>
          <w:sz w:val="24"/>
        </w:rPr>
      </w:pPr>
    </w:p>
    <w:p w14:paraId="2CE60750" w14:textId="77777777" w:rsidR="001714A8" w:rsidRDefault="005E06C4" w:rsidP="001714A8">
      <w:pPr>
        <w:ind w:left="705" w:right="3117" w:hanging="705"/>
        <w:jc w:val="both"/>
        <w:rPr>
          <w:sz w:val="24"/>
        </w:rPr>
      </w:pPr>
      <w:sdt>
        <w:sdtPr>
          <w:rPr>
            <w:bCs/>
            <w:sz w:val="24"/>
            <w:szCs w:val="24"/>
          </w:rPr>
          <w:id w:val="65774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714A8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 w:rsidR="001714A8">
        <w:rPr>
          <w:sz w:val="24"/>
        </w:rPr>
        <w:t xml:space="preserve"> </w:t>
      </w:r>
      <w:r w:rsidR="001714A8">
        <w:rPr>
          <w:sz w:val="24"/>
        </w:rPr>
        <w:tab/>
        <w:t>Die o.g. Person ist weiterhin symptomatisch oder erneut positiv getestet worden. Aus diesem Grund empfehlen wir die Verlängerung des Quarantänezeitraums um 7 Tage. Dies gilt ebenso für die Personen in häuslicher Gemeinschaft</w:t>
      </w:r>
      <w:r w:rsidR="00972A3F">
        <w:rPr>
          <w:sz w:val="24"/>
        </w:rPr>
        <w:t>, sofern sie nicht selbst Indexpatient sind/waren</w:t>
      </w:r>
      <w:r w:rsidR="00540DB1">
        <w:rPr>
          <w:sz w:val="24"/>
        </w:rPr>
        <w:t xml:space="preserve"> </w:t>
      </w:r>
      <w:r w:rsidR="00540DB1" w:rsidRPr="00F1536A">
        <w:rPr>
          <w:sz w:val="24"/>
          <w:szCs w:val="24"/>
        </w:rPr>
        <w:t>(entsprechende Empfehlungen werden Ihnen noch übersandt)</w:t>
      </w:r>
      <w:r w:rsidR="001714A8">
        <w:rPr>
          <w:sz w:val="24"/>
        </w:rPr>
        <w:t>.</w:t>
      </w:r>
      <w:r w:rsidR="001714A8">
        <w:rPr>
          <w:rFonts w:cstheme="minorHAnsi"/>
        </w:rPr>
        <w:t xml:space="preserve"> </w:t>
      </w:r>
    </w:p>
    <w:p w14:paraId="0FB34AC1" w14:textId="77777777" w:rsidR="007C0213" w:rsidRDefault="00506368" w:rsidP="007C0213">
      <w:pPr>
        <w:ind w:right="3117"/>
        <w:jc w:val="both"/>
        <w:rPr>
          <w:sz w:val="24"/>
        </w:rPr>
      </w:pPr>
      <w:r>
        <w:rPr>
          <w:sz w:val="24"/>
        </w:rPr>
        <w:br w:type="column"/>
      </w:r>
    </w:p>
    <w:p w14:paraId="6C47748D" w14:textId="23DDD5A0" w:rsidR="007C0213" w:rsidRDefault="005E06C4" w:rsidP="00497F39">
      <w:pPr>
        <w:ind w:left="709" w:right="3117" w:hanging="709"/>
        <w:jc w:val="both"/>
        <w:rPr>
          <w:sz w:val="24"/>
        </w:rPr>
      </w:pPr>
      <w:sdt>
        <w:sdtPr>
          <w:rPr>
            <w:bCs/>
            <w:sz w:val="24"/>
            <w:szCs w:val="24"/>
          </w:rPr>
          <w:id w:val="-185977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F593A">
            <w:rPr>
              <w:rFonts w:ascii="MS Gothic" w:eastAsia="MS Gothic" w:hAnsi="MS Gothic" w:hint="eastAsia"/>
              <w:bCs/>
              <w:sz w:val="24"/>
              <w:szCs w:val="24"/>
            </w:rPr>
            <w:t>☐</w:t>
          </w:r>
        </w:sdtContent>
      </w:sdt>
      <w:r w:rsidR="007C0213">
        <w:rPr>
          <w:sz w:val="24"/>
        </w:rPr>
        <w:t xml:space="preserve"> </w:t>
      </w:r>
      <w:r w:rsidR="007C0213">
        <w:rPr>
          <w:sz w:val="24"/>
        </w:rPr>
        <w:tab/>
        <w:t xml:space="preserve">Die o.g. Person war in stationärer Behandlung. Die Entlassung erfolge laut unserem Kenntnisstand am </w:t>
      </w:r>
      <w:r w:rsidR="00764FA5">
        <w:rPr>
          <w:rFonts w:cstheme="minorHAnsi"/>
          <w:sz w:val="24"/>
          <w:highlight w:val="lightGray"/>
        </w:rPr>
        <w:fldChar w:fldCharType="begin"/>
      </w:r>
      <w:r w:rsidR="00764FA5">
        <w:rPr>
          <w:rFonts w:cstheme="minorHAnsi"/>
          <w:sz w:val="24"/>
          <w:highlight w:val="lightGray"/>
        </w:rPr>
        <w:instrText xml:space="preserve"> MERGEFIELD  $Case.hospitalization.dischargeDate  \* MERGEFORMAT </w:instrText>
      </w:r>
      <w:r w:rsidR="00764FA5">
        <w:rPr>
          <w:rFonts w:cstheme="minorHAnsi"/>
          <w:sz w:val="24"/>
          <w:highlight w:val="lightGray"/>
        </w:rPr>
        <w:fldChar w:fldCharType="separate"/>
      </w:r>
      <w:r w:rsidR="00764FA5">
        <w:rPr>
          <w:rFonts w:cstheme="minorHAnsi"/>
          <w:noProof/>
          <w:sz w:val="24"/>
          <w:highlight w:val="lightGray"/>
        </w:rPr>
        <w:t>«$Case.hospitalization.dischargeDate»</w:t>
      </w:r>
      <w:r w:rsidR="00764FA5">
        <w:rPr>
          <w:rFonts w:cstheme="minorHAnsi"/>
          <w:sz w:val="24"/>
          <w:highlight w:val="lightGray"/>
        </w:rPr>
        <w:fldChar w:fldCharType="end"/>
      </w:r>
      <w:r w:rsidR="007C0213">
        <w:rPr>
          <w:sz w:val="24"/>
        </w:rPr>
        <w:t xml:space="preserve">. Aus diesem Grund soll die Quarantänezeit 14 Tage ab dem </w:t>
      </w:r>
      <w:r w:rsidR="00497F39">
        <w:rPr>
          <w:sz w:val="24"/>
        </w:rPr>
        <w:t>Entlassdatum verlängert werden. Dies gilt ebenso für die Personen in häuslicher Gemeinschaft</w:t>
      </w:r>
      <w:r w:rsidR="00972A3F">
        <w:rPr>
          <w:sz w:val="24"/>
        </w:rPr>
        <w:t>, sofern sie nicht selbst Indexpatient sind/waren</w:t>
      </w:r>
      <w:r w:rsidR="00540DB1">
        <w:rPr>
          <w:sz w:val="24"/>
        </w:rPr>
        <w:t xml:space="preserve"> </w:t>
      </w:r>
      <w:r w:rsidR="00540DB1" w:rsidRPr="00F1536A">
        <w:rPr>
          <w:sz w:val="24"/>
          <w:szCs w:val="24"/>
        </w:rPr>
        <w:t>(entsprechende Empfehlungen werden Ihnen noch übersandt)</w:t>
      </w:r>
      <w:r w:rsidR="00972A3F">
        <w:rPr>
          <w:sz w:val="24"/>
        </w:rPr>
        <w:t>.</w:t>
      </w:r>
      <w:r w:rsidR="007C0213">
        <w:rPr>
          <w:sz w:val="24"/>
        </w:rPr>
        <w:t xml:space="preserve"> </w:t>
      </w:r>
    </w:p>
    <w:p w14:paraId="0C4F2609" w14:textId="77777777" w:rsidR="001A4DF2" w:rsidRPr="00E45BB2" w:rsidRDefault="001A4DF2" w:rsidP="001A4DF2">
      <w:pPr>
        <w:ind w:right="3117"/>
        <w:jc w:val="both"/>
        <w:rPr>
          <w:sz w:val="21"/>
          <w:szCs w:val="21"/>
        </w:rPr>
      </w:pPr>
    </w:p>
    <w:p w14:paraId="5372CE75" w14:textId="77777777" w:rsidR="001A4DF2" w:rsidRPr="00E45BB2" w:rsidRDefault="001A4DF2" w:rsidP="001A4DF2">
      <w:pPr>
        <w:autoSpaceDE w:val="0"/>
        <w:autoSpaceDN w:val="0"/>
        <w:adjustRightInd w:val="0"/>
        <w:ind w:right="3117"/>
        <w:rPr>
          <w:bCs/>
          <w:iCs/>
          <w:sz w:val="21"/>
          <w:szCs w:val="21"/>
        </w:rPr>
      </w:pPr>
      <w:r w:rsidRPr="00E45BB2">
        <w:rPr>
          <w:bCs/>
          <w:iCs/>
          <w:sz w:val="21"/>
          <w:szCs w:val="21"/>
        </w:rPr>
        <w:t>Viele Grüße</w:t>
      </w:r>
    </w:p>
    <w:p w14:paraId="76673844" w14:textId="77777777" w:rsidR="001A4DF2" w:rsidRDefault="005733EB" w:rsidP="001A4DF2">
      <w:pPr>
        <w:ind w:right="3117"/>
        <w:rPr>
          <w:sz w:val="21"/>
          <w:szCs w:val="21"/>
        </w:rPr>
      </w:pPr>
      <w:r w:rsidRPr="00E45BB2">
        <w:rPr>
          <w:sz w:val="21"/>
          <w:szCs w:val="21"/>
        </w:rPr>
        <w:t>Im Auftrag</w:t>
      </w:r>
    </w:p>
    <w:p w14:paraId="70E679C4" w14:textId="77777777" w:rsidR="00E45BB2" w:rsidRDefault="00E45BB2" w:rsidP="001A4DF2">
      <w:pPr>
        <w:ind w:right="3117"/>
        <w:rPr>
          <w:sz w:val="21"/>
          <w:szCs w:val="21"/>
        </w:rPr>
      </w:pPr>
    </w:p>
    <w:p w14:paraId="54DA5827" w14:textId="77777777" w:rsidR="00E45BB2" w:rsidRPr="00E45BB2" w:rsidRDefault="00E45BB2" w:rsidP="001A4DF2">
      <w:pPr>
        <w:ind w:right="3117"/>
        <w:rPr>
          <w:sz w:val="21"/>
          <w:szCs w:val="21"/>
        </w:rPr>
      </w:pPr>
    </w:p>
    <w:p w14:paraId="5774A510" w14:textId="77777777" w:rsidR="00994962" w:rsidRDefault="00106333" w:rsidP="001A4DF2">
      <w:pPr>
        <w:ind w:right="3117"/>
        <w:jc w:val="both"/>
      </w:pPr>
      <w:bookmarkStart w:id="9" w:name="Bearbeiter_Vorname"/>
      <w:bookmarkEnd w:id="9"/>
      <w:r>
        <w:t>Andreas</w:t>
      </w:r>
      <w:r w:rsidR="002E3562">
        <w:t xml:space="preserve"> </w:t>
      </w:r>
      <w:bookmarkStart w:id="10" w:name="Bearbeiter_Nachname"/>
      <w:bookmarkEnd w:id="10"/>
      <w:r>
        <w:t>Kallenborn</w:t>
      </w:r>
    </w:p>
    <w:sectPr w:rsidR="00994962" w:rsidSect="0099496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567" w:right="567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CB665" w14:textId="77777777" w:rsidR="005E06C4" w:rsidRDefault="005E06C4">
      <w:r>
        <w:separator/>
      </w:r>
    </w:p>
  </w:endnote>
  <w:endnote w:type="continuationSeparator" w:id="0">
    <w:p w14:paraId="2B0213F4" w14:textId="77777777" w:rsidR="005E06C4" w:rsidRDefault="005E0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licious">
    <w:altName w:val="Arial"/>
    <w:panose1 w:val="00000000000000000000"/>
    <w:charset w:val="00"/>
    <w:family w:val="modern"/>
    <w:notTrueType/>
    <w:pitch w:val="variable"/>
    <w:sig w:usb0="800000AF" w:usb1="50002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1E288" w14:textId="77777777" w:rsidR="008C53F8" w:rsidRPr="00141DF6" w:rsidRDefault="008C53F8" w:rsidP="008C53F8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  <w:sz w:val="16"/>
      </w:rPr>
    </w:pPr>
  </w:p>
  <w:p w14:paraId="57CC5026" w14:textId="77777777" w:rsidR="008C53F8" w:rsidRPr="00141DF6" w:rsidRDefault="008C53F8" w:rsidP="008C53F8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  <w:sz w:val="16"/>
      </w:rPr>
    </w:pPr>
    <w:r w:rsidRPr="00141DF6">
      <w:rPr>
        <w:rFonts w:ascii="Delicious" w:hAnsi="Delicious"/>
        <w:sz w:val="16"/>
      </w:rPr>
      <w:tab/>
    </w:r>
    <w:r w:rsidRPr="00141DF6">
      <w:rPr>
        <w:rFonts w:ascii="Delicious" w:hAnsi="Delicious"/>
        <w:sz w:val="16"/>
      </w:rPr>
      <w:sym w:font="Symbol" w:char="00BE"/>
    </w:r>
  </w:p>
  <w:p w14:paraId="542BAC5A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2A7FDDC6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66BD00C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1190B09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68C95EB0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042810C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625D6D8B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35405293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FACAC83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E631900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AC2CEC5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E833720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AE6C57B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232C717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10C9B2B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BA983FB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1391957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68DE5C9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CB53F4A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049C99B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9C82356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6E0086F6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25467AB6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BDE6EF6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3F539AD9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5685B9D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F8F5547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8C743F6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F86EC90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62E32FE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45671C94" w14:textId="77777777" w:rsidR="008C53F8" w:rsidRPr="00141DF6" w:rsidRDefault="008C53F8" w:rsidP="008C53F8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FC03F98" w14:textId="77777777" w:rsidR="008C53F8" w:rsidRPr="00141DF6" w:rsidRDefault="008C53F8" w:rsidP="008C53F8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  <w:sz w:val="16"/>
      </w:rPr>
    </w:pPr>
  </w:p>
  <w:p w14:paraId="2D547E4A" w14:textId="77777777" w:rsidR="008C53F8" w:rsidRPr="00141DF6" w:rsidRDefault="008C53F8" w:rsidP="008C53F8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</w:rPr>
    </w:pPr>
    <w:r w:rsidRPr="00141DF6">
      <w:rPr>
        <w:rFonts w:ascii="Delicious" w:hAnsi="Delicious"/>
        <w:sz w:val="16"/>
      </w:rPr>
      <w:tab/>
    </w:r>
    <w:r w:rsidRPr="00141DF6">
      <w:rPr>
        <w:rFonts w:ascii="Delicious" w:hAnsi="Delicious"/>
        <w:sz w:val="16"/>
      </w:rPr>
      <w:sym w:font="Symbol" w:char="00BE"/>
    </w:r>
  </w:p>
  <w:p w14:paraId="1D7DAF15" w14:textId="77777777" w:rsidR="008C53F8" w:rsidRPr="00141DF6" w:rsidRDefault="008C53F8" w:rsidP="008C53F8">
    <w:pPr>
      <w:pStyle w:val="Footer"/>
      <w:ind w:right="480"/>
      <w:rPr>
        <w:rFonts w:ascii="Delicious" w:hAnsi="Delicious"/>
        <w:szCs w:val="18"/>
      </w:rPr>
    </w:pPr>
    <w:r w:rsidRPr="00141DF6">
      <w:rPr>
        <w:rFonts w:ascii="Delicious" w:hAnsi="Delicious"/>
        <w:noProof/>
      </w:rPr>
      <w:drawing>
        <wp:anchor distT="0" distB="0" distL="114300" distR="114300" simplePos="0" relativeHeight="251662336" behindDoc="0" locked="0" layoutInCell="1" allowOverlap="1" wp14:anchorId="1C3C42C4" wp14:editId="4EDA1F8F">
          <wp:simplePos x="0" y="0"/>
          <wp:positionH relativeFrom="column">
            <wp:posOffset>4882515</wp:posOffset>
          </wp:positionH>
          <wp:positionV relativeFrom="paragraph">
            <wp:posOffset>-1728470</wp:posOffset>
          </wp:positionV>
          <wp:extent cx="1441450" cy="1981200"/>
          <wp:effectExtent l="0" t="0" r="6350" b="0"/>
          <wp:wrapSquare wrapText="bothSides"/>
          <wp:docPr id="103" name="Bild 31" descr="02_Pfeilgrafik+Clai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02_Pfeilgrafik+Clai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9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41DF6">
      <w:rPr>
        <w:rFonts w:ascii="Delicious" w:hAnsi="Delicious"/>
        <w:szCs w:val="18"/>
      </w:rPr>
      <w:t>Regionalverband Saarbrücken | Postfach 10 30 55 | 66030 Saarbrücken</w:t>
    </w:r>
  </w:p>
  <w:p w14:paraId="79B27611" w14:textId="77777777" w:rsidR="008C53F8" w:rsidRPr="00141DF6" w:rsidRDefault="008C53F8">
    <w:pPr>
      <w:pStyle w:val="Footer"/>
      <w:rPr>
        <w:rFonts w:ascii="Delicious" w:hAnsi="Delicious"/>
        <w:szCs w:val="18"/>
      </w:rPr>
    </w:pPr>
    <w:r w:rsidRPr="00141DF6">
      <w:rPr>
        <w:rFonts w:ascii="Delicious" w:hAnsi="Delicious"/>
        <w:szCs w:val="18"/>
      </w:rPr>
      <w:t xml:space="preserve">Telefon 0681 506-0 | </w:t>
    </w:r>
    <w:r w:rsidR="00B73241">
      <w:rPr>
        <w:rFonts w:ascii="Delicious" w:hAnsi="Delicious"/>
        <w:szCs w:val="18"/>
      </w:rPr>
      <w:t>www.regionalverband</w:t>
    </w:r>
    <w:r w:rsidRPr="00141DF6">
      <w:rPr>
        <w:rFonts w:ascii="Delicious" w:hAnsi="Delicious"/>
        <w:szCs w:val="18"/>
      </w:rPr>
      <w:t>.de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BBB5" w14:textId="77777777" w:rsidR="005D5106" w:rsidRPr="00141DF6" w:rsidRDefault="005D5106" w:rsidP="005D5106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  <w:sz w:val="16"/>
      </w:rPr>
    </w:pPr>
  </w:p>
  <w:p w14:paraId="04B4F0C4" w14:textId="77777777" w:rsidR="005D5106" w:rsidRPr="00141DF6" w:rsidRDefault="005D5106" w:rsidP="005D5106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  <w:sz w:val="16"/>
      </w:rPr>
    </w:pPr>
    <w:r w:rsidRPr="00141DF6">
      <w:rPr>
        <w:rFonts w:ascii="Delicious" w:hAnsi="Delicious"/>
        <w:sz w:val="16"/>
      </w:rPr>
      <w:tab/>
    </w:r>
    <w:r w:rsidRPr="00141DF6">
      <w:rPr>
        <w:rFonts w:ascii="Delicious" w:hAnsi="Delicious"/>
        <w:sz w:val="16"/>
      </w:rPr>
      <w:sym w:font="Symbol" w:char="00BE"/>
    </w:r>
  </w:p>
  <w:p w14:paraId="2C8532CC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CFA7A4E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032ACAD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33170E03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6816688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D471E4F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2C62B1AA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61468F10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6AEB3D84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DA3CF96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05F9737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E38FE23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B7A4096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6C0C72FC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34A42C1A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193CB358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48B8FEE6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C17A5C7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323FB689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14A6755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2E6AFF3F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9CEE5C8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15217F3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56DAD80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0BA5FAD1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7993EC61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3AE037E1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46CC8948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2FBB6121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4289FDE3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42DDD192" w14:textId="77777777" w:rsidR="005D5106" w:rsidRPr="00141DF6" w:rsidRDefault="005D5106" w:rsidP="005D5106">
    <w:pPr>
      <w:framePr w:w="939" w:h="6337" w:hSpace="141" w:wrap="around" w:vAnchor="page" w:hAnchor="page" w:x="68" w:y="5761"/>
      <w:rPr>
        <w:rFonts w:ascii="Delicious" w:hAnsi="Delicious"/>
        <w:sz w:val="16"/>
      </w:rPr>
    </w:pPr>
  </w:p>
  <w:p w14:paraId="52BD9B4A" w14:textId="77777777" w:rsidR="005D5106" w:rsidRPr="00141DF6" w:rsidRDefault="005D5106" w:rsidP="005D5106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  <w:sz w:val="16"/>
      </w:rPr>
    </w:pPr>
  </w:p>
  <w:p w14:paraId="4EFB4A23" w14:textId="77777777" w:rsidR="005D5106" w:rsidRPr="00141DF6" w:rsidRDefault="005D5106" w:rsidP="005D5106">
    <w:pPr>
      <w:framePr w:w="939" w:h="6337" w:hSpace="141" w:wrap="around" w:vAnchor="page" w:hAnchor="page" w:x="68" w:y="5761"/>
      <w:tabs>
        <w:tab w:val="left" w:pos="284"/>
      </w:tabs>
      <w:rPr>
        <w:rFonts w:ascii="Delicious" w:hAnsi="Delicious"/>
      </w:rPr>
    </w:pPr>
    <w:r w:rsidRPr="00141DF6">
      <w:rPr>
        <w:rFonts w:ascii="Delicious" w:hAnsi="Delicious"/>
        <w:sz w:val="16"/>
      </w:rPr>
      <w:tab/>
    </w:r>
    <w:r w:rsidRPr="00141DF6">
      <w:rPr>
        <w:rFonts w:ascii="Delicious" w:hAnsi="Delicious"/>
        <w:sz w:val="16"/>
      </w:rPr>
      <w:sym w:font="Symbol" w:char="00BE"/>
    </w:r>
  </w:p>
  <w:p w14:paraId="1957FBE8" w14:textId="77777777" w:rsidR="00DB5BB9" w:rsidRPr="00141DF6" w:rsidRDefault="00D80A91" w:rsidP="00DB5BB9">
    <w:pPr>
      <w:pStyle w:val="Footer"/>
      <w:ind w:right="480"/>
      <w:rPr>
        <w:rFonts w:ascii="Delicious" w:hAnsi="Delicious"/>
        <w:szCs w:val="18"/>
      </w:rPr>
    </w:pPr>
    <w:r w:rsidRPr="00141DF6">
      <w:rPr>
        <w:rFonts w:ascii="Delicious" w:hAnsi="Delicious"/>
        <w:noProof/>
      </w:rPr>
      <w:drawing>
        <wp:anchor distT="0" distB="0" distL="114300" distR="114300" simplePos="0" relativeHeight="251658240" behindDoc="0" locked="0" layoutInCell="1" allowOverlap="1" wp14:anchorId="14E05E19" wp14:editId="7E86ABBC">
          <wp:simplePos x="0" y="0"/>
          <wp:positionH relativeFrom="column">
            <wp:posOffset>4882515</wp:posOffset>
          </wp:positionH>
          <wp:positionV relativeFrom="paragraph">
            <wp:posOffset>-1728470</wp:posOffset>
          </wp:positionV>
          <wp:extent cx="1441450" cy="1981200"/>
          <wp:effectExtent l="0" t="0" r="6350" b="0"/>
          <wp:wrapSquare wrapText="bothSides"/>
          <wp:docPr id="105" name="Bild 31" descr="02_Pfeilgrafik+Claim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02_Pfeilgrafik+Claim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1450" cy="198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BB9" w:rsidRPr="00141DF6">
      <w:rPr>
        <w:rFonts w:ascii="Delicious" w:hAnsi="Delicious"/>
        <w:szCs w:val="18"/>
      </w:rPr>
      <w:t>Regionalverband Saarbrücken | Postfach 10 30 55 | 66030 Saarbrücken</w:t>
    </w:r>
  </w:p>
  <w:p w14:paraId="5F67A8EE" w14:textId="77777777" w:rsidR="00DB5BB9" w:rsidRPr="00141DF6" w:rsidRDefault="00DB5BB9">
    <w:pPr>
      <w:pStyle w:val="Footer"/>
      <w:rPr>
        <w:rFonts w:ascii="Delicious" w:hAnsi="Delicious"/>
        <w:szCs w:val="18"/>
      </w:rPr>
    </w:pPr>
    <w:r w:rsidRPr="00141DF6">
      <w:rPr>
        <w:rFonts w:ascii="Delicious" w:hAnsi="Delicious"/>
        <w:szCs w:val="18"/>
      </w:rPr>
      <w:t>Telefon 0681 506-0 | www.</w:t>
    </w:r>
    <w:r w:rsidR="00994962">
      <w:rPr>
        <w:rFonts w:ascii="Delicious" w:hAnsi="Delicious"/>
        <w:szCs w:val="18"/>
      </w:rPr>
      <w:t>regionalverband</w:t>
    </w:r>
    <w:r w:rsidR="00081500" w:rsidRPr="00141DF6">
      <w:rPr>
        <w:rFonts w:ascii="Delicious" w:hAnsi="Delicious"/>
        <w:szCs w:val="18"/>
      </w:rPr>
      <w:t>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49F2C" w14:textId="77777777" w:rsidR="005E06C4" w:rsidRDefault="005E06C4">
      <w:r>
        <w:separator/>
      </w:r>
    </w:p>
  </w:footnote>
  <w:footnote w:type="continuationSeparator" w:id="0">
    <w:p w14:paraId="2B225657" w14:textId="77777777" w:rsidR="005E06C4" w:rsidRDefault="005E0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12E7" w14:textId="77777777" w:rsidR="008C53F8" w:rsidRDefault="008C53F8" w:rsidP="008C53F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7062346" wp14:editId="6183E6DB">
          <wp:simplePos x="0" y="0"/>
          <wp:positionH relativeFrom="column">
            <wp:posOffset>4864100</wp:posOffset>
          </wp:positionH>
          <wp:positionV relativeFrom="paragraph">
            <wp:posOffset>-136525</wp:posOffset>
          </wp:positionV>
          <wp:extent cx="1364400" cy="1666800"/>
          <wp:effectExtent l="0" t="0" r="7620" b="0"/>
          <wp:wrapTopAndBottom/>
          <wp:docPr id="102" name="Bild 30" descr="Logo_Regionalverband_SB_bu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_Regionalverband_SB_bu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8" r="7785" b="-46989"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16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420042" w14:textId="77777777" w:rsidR="003C71EA" w:rsidRPr="003C71EA" w:rsidRDefault="003C71EA" w:rsidP="003C71E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5609C" w14:textId="77777777" w:rsidR="00DB5BB9" w:rsidRDefault="00D80A91" w:rsidP="0008150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0F9A04B" wp14:editId="238733F1">
          <wp:simplePos x="0" y="0"/>
          <wp:positionH relativeFrom="column">
            <wp:posOffset>4864100</wp:posOffset>
          </wp:positionH>
          <wp:positionV relativeFrom="paragraph">
            <wp:posOffset>-136525</wp:posOffset>
          </wp:positionV>
          <wp:extent cx="1357200" cy="1666800"/>
          <wp:effectExtent l="0" t="0" r="0" b="0"/>
          <wp:wrapTopAndBottom/>
          <wp:docPr id="104" name="Bild 30" descr="Logo_Regionalverband_SB_bu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_Regionalverband_SB_bu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08" r="7785" b="-46989"/>
                  <a:stretch>
                    <a:fillRect/>
                  </a:stretch>
                </pic:blipFill>
                <pic:spPr bwMode="auto">
                  <a:xfrm>
                    <a:off x="0" y="0"/>
                    <a:ext cx="1357200" cy="16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D7355"/>
    <w:multiLevelType w:val="hybridMultilevel"/>
    <w:tmpl w:val="BCE07B1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7946"/>
    <w:multiLevelType w:val="hybridMultilevel"/>
    <w:tmpl w:val="89C490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82E92"/>
    <w:multiLevelType w:val="hybridMultilevel"/>
    <w:tmpl w:val="A5926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81ACC"/>
    <w:multiLevelType w:val="hybridMultilevel"/>
    <w:tmpl w:val="8708DC68"/>
    <w:lvl w:ilvl="0" w:tplc="0407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" w15:restartNumberingAfterBreak="0">
    <w:nsid w:val="73F83DE6"/>
    <w:multiLevelType w:val="hybridMultilevel"/>
    <w:tmpl w:val="765051C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D081C"/>
    <w:multiLevelType w:val="hybridMultilevel"/>
    <w:tmpl w:val="74486E9C"/>
    <w:lvl w:ilvl="0" w:tplc="640447A2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62F"/>
    <w:rsid w:val="00030CFF"/>
    <w:rsid w:val="00035276"/>
    <w:rsid w:val="00043FE4"/>
    <w:rsid w:val="00057C78"/>
    <w:rsid w:val="00067919"/>
    <w:rsid w:val="00081500"/>
    <w:rsid w:val="000857E3"/>
    <w:rsid w:val="0009019A"/>
    <w:rsid w:val="000A114D"/>
    <w:rsid w:val="000D2E8A"/>
    <w:rsid w:val="000D6942"/>
    <w:rsid w:val="000F053D"/>
    <w:rsid w:val="000F375C"/>
    <w:rsid w:val="00105B90"/>
    <w:rsid w:val="00106333"/>
    <w:rsid w:val="00141DF6"/>
    <w:rsid w:val="0015597C"/>
    <w:rsid w:val="00157356"/>
    <w:rsid w:val="001714A8"/>
    <w:rsid w:val="001A4DF2"/>
    <w:rsid w:val="001A585D"/>
    <w:rsid w:val="001D27A3"/>
    <w:rsid w:val="001F593A"/>
    <w:rsid w:val="001F5AB3"/>
    <w:rsid w:val="002001C0"/>
    <w:rsid w:val="00210845"/>
    <w:rsid w:val="002149BF"/>
    <w:rsid w:val="00221068"/>
    <w:rsid w:val="002314DC"/>
    <w:rsid w:val="00234B56"/>
    <w:rsid w:val="002375A0"/>
    <w:rsid w:val="00241A4A"/>
    <w:rsid w:val="002503A9"/>
    <w:rsid w:val="00252890"/>
    <w:rsid w:val="00260657"/>
    <w:rsid w:val="002A548E"/>
    <w:rsid w:val="002A73CA"/>
    <w:rsid w:val="002C3E09"/>
    <w:rsid w:val="002C6041"/>
    <w:rsid w:val="002E3562"/>
    <w:rsid w:val="00302554"/>
    <w:rsid w:val="003028B0"/>
    <w:rsid w:val="00305A16"/>
    <w:rsid w:val="0031000F"/>
    <w:rsid w:val="003245AB"/>
    <w:rsid w:val="00327BC9"/>
    <w:rsid w:val="003730A2"/>
    <w:rsid w:val="00380102"/>
    <w:rsid w:val="00386B56"/>
    <w:rsid w:val="003C24CA"/>
    <w:rsid w:val="003C6064"/>
    <w:rsid w:val="003C71EA"/>
    <w:rsid w:val="003C7997"/>
    <w:rsid w:val="003D49B3"/>
    <w:rsid w:val="003E5CA3"/>
    <w:rsid w:val="003F1492"/>
    <w:rsid w:val="0040539A"/>
    <w:rsid w:val="00413019"/>
    <w:rsid w:val="00425EC5"/>
    <w:rsid w:val="00430639"/>
    <w:rsid w:val="00455B4E"/>
    <w:rsid w:val="00455F3A"/>
    <w:rsid w:val="00473D8B"/>
    <w:rsid w:val="004813A6"/>
    <w:rsid w:val="0049071D"/>
    <w:rsid w:val="00497F39"/>
    <w:rsid w:val="004C293A"/>
    <w:rsid w:val="004C4989"/>
    <w:rsid w:val="004E59B5"/>
    <w:rsid w:val="00501895"/>
    <w:rsid w:val="00506368"/>
    <w:rsid w:val="00540DB1"/>
    <w:rsid w:val="00563CCE"/>
    <w:rsid w:val="00564B50"/>
    <w:rsid w:val="005733EB"/>
    <w:rsid w:val="005917DC"/>
    <w:rsid w:val="0059369A"/>
    <w:rsid w:val="00595E09"/>
    <w:rsid w:val="005B2492"/>
    <w:rsid w:val="005B30C5"/>
    <w:rsid w:val="005B68C8"/>
    <w:rsid w:val="005C5154"/>
    <w:rsid w:val="005D5106"/>
    <w:rsid w:val="005E06C4"/>
    <w:rsid w:val="005F691F"/>
    <w:rsid w:val="00641DB4"/>
    <w:rsid w:val="00657D1E"/>
    <w:rsid w:val="006740D9"/>
    <w:rsid w:val="006B4A60"/>
    <w:rsid w:val="006D01D9"/>
    <w:rsid w:val="006D5949"/>
    <w:rsid w:val="00751F37"/>
    <w:rsid w:val="00764FA5"/>
    <w:rsid w:val="00782296"/>
    <w:rsid w:val="00792B3E"/>
    <w:rsid w:val="00796B1B"/>
    <w:rsid w:val="007C0213"/>
    <w:rsid w:val="007C4225"/>
    <w:rsid w:val="007E2B21"/>
    <w:rsid w:val="00800FDA"/>
    <w:rsid w:val="008069F8"/>
    <w:rsid w:val="00816382"/>
    <w:rsid w:val="00854E4C"/>
    <w:rsid w:val="008632D4"/>
    <w:rsid w:val="0087140C"/>
    <w:rsid w:val="0089701E"/>
    <w:rsid w:val="008C53F8"/>
    <w:rsid w:val="008F35FA"/>
    <w:rsid w:val="009224B8"/>
    <w:rsid w:val="00940A11"/>
    <w:rsid w:val="00972828"/>
    <w:rsid w:val="00972A3F"/>
    <w:rsid w:val="00994962"/>
    <w:rsid w:val="009959FC"/>
    <w:rsid w:val="009A2653"/>
    <w:rsid w:val="009B349E"/>
    <w:rsid w:val="009B3577"/>
    <w:rsid w:val="009D59B2"/>
    <w:rsid w:val="009F3928"/>
    <w:rsid w:val="00A11BEF"/>
    <w:rsid w:val="00A1762F"/>
    <w:rsid w:val="00A44F23"/>
    <w:rsid w:val="00A678B8"/>
    <w:rsid w:val="00A67CEB"/>
    <w:rsid w:val="00A74AA7"/>
    <w:rsid w:val="00A74EC7"/>
    <w:rsid w:val="00A776B4"/>
    <w:rsid w:val="00A949A0"/>
    <w:rsid w:val="00AA69BF"/>
    <w:rsid w:val="00AB733D"/>
    <w:rsid w:val="00AC5A90"/>
    <w:rsid w:val="00AD2D07"/>
    <w:rsid w:val="00B056D5"/>
    <w:rsid w:val="00B17498"/>
    <w:rsid w:val="00B25EC3"/>
    <w:rsid w:val="00B73241"/>
    <w:rsid w:val="00B773D0"/>
    <w:rsid w:val="00BA3718"/>
    <w:rsid w:val="00BB59A2"/>
    <w:rsid w:val="00BB5B82"/>
    <w:rsid w:val="00BB621E"/>
    <w:rsid w:val="00BC66CA"/>
    <w:rsid w:val="00BD3512"/>
    <w:rsid w:val="00C00AB6"/>
    <w:rsid w:val="00C020FC"/>
    <w:rsid w:val="00C16190"/>
    <w:rsid w:val="00C40CAA"/>
    <w:rsid w:val="00C80A81"/>
    <w:rsid w:val="00CE6CFD"/>
    <w:rsid w:val="00D051A1"/>
    <w:rsid w:val="00D06797"/>
    <w:rsid w:val="00D1113F"/>
    <w:rsid w:val="00D13DFA"/>
    <w:rsid w:val="00D20081"/>
    <w:rsid w:val="00D21260"/>
    <w:rsid w:val="00D23A86"/>
    <w:rsid w:val="00D613A9"/>
    <w:rsid w:val="00D7002E"/>
    <w:rsid w:val="00D80A91"/>
    <w:rsid w:val="00DA5BF4"/>
    <w:rsid w:val="00DB5BB9"/>
    <w:rsid w:val="00DE4605"/>
    <w:rsid w:val="00DF2605"/>
    <w:rsid w:val="00E0552D"/>
    <w:rsid w:val="00E12271"/>
    <w:rsid w:val="00E31B8D"/>
    <w:rsid w:val="00E40BA2"/>
    <w:rsid w:val="00E45BB2"/>
    <w:rsid w:val="00E51C33"/>
    <w:rsid w:val="00E51DAB"/>
    <w:rsid w:val="00E5321B"/>
    <w:rsid w:val="00E654CB"/>
    <w:rsid w:val="00E743C9"/>
    <w:rsid w:val="00EA25E5"/>
    <w:rsid w:val="00EA5A93"/>
    <w:rsid w:val="00EC7480"/>
    <w:rsid w:val="00EE452D"/>
    <w:rsid w:val="00F12FC4"/>
    <w:rsid w:val="00F2094E"/>
    <w:rsid w:val="00F30936"/>
    <w:rsid w:val="00F34EE0"/>
    <w:rsid w:val="00F3623A"/>
    <w:rsid w:val="00F45092"/>
    <w:rsid w:val="00F54C75"/>
    <w:rsid w:val="00F55250"/>
    <w:rsid w:val="00F9172F"/>
    <w:rsid w:val="00FA407E"/>
    <w:rsid w:val="00FA44D7"/>
    <w:rsid w:val="00FA7D12"/>
    <w:rsid w:val="00FB4966"/>
    <w:rsid w:val="00FB5F8F"/>
    <w:rsid w:val="00FB7548"/>
    <w:rsid w:val="00FC4BC9"/>
    <w:rsid w:val="00F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CCBE7F8"/>
  <w15:docId w15:val="{99F88ED8-64FA-402A-945E-014A14F7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Arial"/>
        <w:sz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54C7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54C75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semiHidden/>
    <w:unhideWhenUsed/>
    <w:rsid w:val="003801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01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D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791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5F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6D024-FA2F-4969-A9DE-69A6FA6ED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Briefkopf</vt:lpstr>
      <vt:lpstr>Briefkopf</vt:lpstr>
    </vt:vector>
  </TitlesOfParts>
  <Company>Regionalverband Saarbrücken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Briefkopf</dc:title>
  <dc:creator>Andreas Kallenborn</dc:creator>
  <cp:lastModifiedBy>Joshua Renckens</cp:lastModifiedBy>
  <cp:revision>3</cp:revision>
  <cp:lastPrinted>2020-03-31T11:14:00Z</cp:lastPrinted>
  <dcterms:created xsi:type="dcterms:W3CDTF">2020-07-20T07:12:00Z</dcterms:created>
  <dcterms:modified xsi:type="dcterms:W3CDTF">2020-09-18T13:33:00Z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2009639551</vt:i4>
  </property>
</Properties>
</file>