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rPr>
      </w:pPr>
      <w:r>
        <w:rPr>
          <w:rFonts w:hint="default" w:ascii="Arial" w:hAnsi="Arial"/>
        </w:rPr>
        <w:t xml:space="preserve"> Document Object vs. Window Object</w:t>
      </w:r>
    </w:p>
    <w:p>
      <w:pPr>
        <w:rPr>
          <w:rFonts w:hint="default" w:ascii="Arial" w:hAnsi="Arial"/>
        </w:rPr>
      </w:pPr>
    </w:p>
    <w:p>
      <w:pPr>
        <w:rPr>
          <w:rFonts w:hint="default" w:ascii="Arial" w:hAnsi="Arial"/>
        </w:rPr>
      </w:pPr>
      <w:r>
        <w:rPr>
          <w:rFonts w:hint="default" w:ascii="Arial" w:hAnsi="Arial"/>
        </w:rPr>
        <w:t>Introduction:</w:t>
      </w:r>
    </w:p>
    <w:p>
      <w:pPr>
        <w:rPr>
          <w:rFonts w:hint="default" w:ascii="Arial" w:hAnsi="Arial"/>
        </w:rPr>
      </w:pPr>
    </w:p>
    <w:p>
      <w:pPr>
        <w:rPr>
          <w:rFonts w:hint="default" w:ascii="Arial" w:hAnsi="Arial"/>
        </w:rPr>
      </w:pPr>
      <w:r>
        <w:rPr>
          <w:rFonts w:hint="default" w:ascii="Arial" w:hAnsi="Arial"/>
        </w:rPr>
        <w:t>In the vast world of web development, JavaScript plays a pivotal role in creating dynamic and interactive web pages. As developers dive into the realm of clientside scripting, they often encounter two essential objects: the Document Object and the Window Object. While these objects may seem similar at first glance, they serve distinct purposes and have unique characteristics. In this blog post, we'll embark on a journey to uncover the differences between the Document Object and the Window Object.</w:t>
      </w:r>
    </w:p>
    <w:p>
      <w:pPr>
        <w:rPr>
          <w:rFonts w:hint="default" w:ascii="Arial" w:hAnsi="Arial"/>
        </w:rPr>
      </w:pPr>
    </w:p>
    <w:p>
      <w:pPr>
        <w:rPr>
          <w:rFonts w:hint="default" w:ascii="Arial" w:hAnsi="Arial"/>
        </w:rPr>
      </w:pPr>
      <w:r>
        <w:rPr>
          <w:rFonts w:hint="default" w:ascii="Arial" w:hAnsi="Arial"/>
        </w:rPr>
        <w:t>Document Object:</w:t>
      </w:r>
    </w:p>
    <w:p>
      <w:pPr>
        <w:rPr>
          <w:rFonts w:hint="default" w:ascii="Arial" w:hAnsi="Arial"/>
        </w:rPr>
      </w:pPr>
    </w:p>
    <w:p>
      <w:pPr>
        <w:rPr>
          <w:rFonts w:hint="default" w:ascii="Arial" w:hAnsi="Arial"/>
        </w:rPr>
      </w:pPr>
      <w:r>
        <w:rPr>
          <w:rFonts w:hint="default" w:ascii="Arial" w:hAnsi="Arial"/>
        </w:rPr>
        <w:t>The Document Object represents the web page itself. When you load a webpage in your browser, the browser creates a Document Object Model (DOM) that represents the structure and content of the page. The Document Object is part of this DOM and provides an interface for interacting with the content within the webpage.</w:t>
      </w:r>
    </w:p>
    <w:p>
      <w:pPr>
        <w:rPr>
          <w:rFonts w:hint="default" w:ascii="Arial" w:hAnsi="Arial"/>
        </w:rPr>
      </w:pPr>
    </w:p>
    <w:p>
      <w:pPr>
        <w:rPr>
          <w:rFonts w:hint="default" w:ascii="Arial" w:hAnsi="Arial"/>
        </w:rPr>
      </w:pPr>
      <w:r>
        <w:rPr>
          <w:rFonts w:hint="default" w:ascii="Arial" w:hAnsi="Arial"/>
        </w:rPr>
        <w:t>Key characteristics of the Document Object include:</w:t>
      </w:r>
    </w:p>
    <w:p>
      <w:pPr>
        <w:rPr>
          <w:rFonts w:hint="default" w:ascii="Arial" w:hAnsi="Arial"/>
        </w:rPr>
      </w:pPr>
    </w:p>
    <w:p>
      <w:pPr>
        <w:rPr>
          <w:rFonts w:hint="default" w:ascii="Arial" w:hAnsi="Arial"/>
        </w:rPr>
      </w:pPr>
      <w:r>
        <w:rPr>
          <w:rFonts w:hint="default" w:ascii="Arial" w:hAnsi="Arial"/>
        </w:rPr>
        <w:t>1. Hierarchical Structure: The Document Object represents the HTML structure of the page in a hierarchical manner, comprising elements like head, body, div, p, and more.</w:t>
      </w:r>
    </w:p>
    <w:p>
      <w:pPr>
        <w:rPr>
          <w:rFonts w:hint="default" w:ascii="Arial" w:hAnsi="Arial"/>
        </w:rPr>
      </w:pPr>
    </w:p>
    <w:p>
      <w:pPr>
        <w:rPr>
          <w:rFonts w:hint="default" w:ascii="Arial" w:hAnsi="Arial"/>
        </w:rPr>
      </w:pPr>
      <w:r>
        <w:rPr>
          <w:rFonts w:hint="default" w:ascii="Arial" w:hAnsi="Arial"/>
        </w:rPr>
        <w:t>2. Content Manipulation: Developers can use the Document Object to manipulate the content of the webpage dynamically. This includes accessing and modifying HTML elements, changing text content, updating attributes, and more.</w:t>
      </w:r>
    </w:p>
    <w:p>
      <w:pPr>
        <w:rPr>
          <w:rFonts w:hint="default" w:ascii="Arial" w:hAnsi="Arial"/>
        </w:rPr>
      </w:pPr>
    </w:p>
    <w:p>
      <w:pPr>
        <w:rPr>
          <w:rFonts w:hint="default" w:ascii="Arial" w:hAnsi="Arial"/>
        </w:rPr>
      </w:pPr>
      <w:r>
        <w:rPr>
          <w:rFonts w:hint="default" w:ascii="Arial" w:hAnsi="Arial"/>
        </w:rPr>
        <w:t>3. Event Handling: The Document Object allows the attachment of event listeners to respond to user interactions such as clicks, keypresses, and form submissions.</w:t>
      </w:r>
    </w:p>
    <w:p>
      <w:pPr>
        <w:rPr>
          <w:rFonts w:hint="default" w:ascii="Arial" w:hAnsi="Arial"/>
        </w:rPr>
      </w:pPr>
    </w:p>
    <w:p>
      <w:pPr>
        <w:rPr>
          <w:rFonts w:hint="default" w:ascii="Arial" w:hAnsi="Arial"/>
        </w:rPr>
      </w:pPr>
    </w:p>
    <w:p>
      <w:pPr>
        <w:rPr>
          <w:rFonts w:hint="default" w:ascii="Arial" w:hAnsi="Arial"/>
        </w:rPr>
      </w:pPr>
      <w:r>
        <w:rPr>
          <w:rFonts w:hint="default" w:ascii="Arial" w:hAnsi="Arial"/>
        </w:rPr>
        <w:t>// Example: Accessing an element and modifying its content</w:t>
      </w:r>
    </w:p>
    <w:p>
      <w:pPr>
        <w:rPr>
          <w:rFonts w:hint="default" w:ascii="Arial" w:hAnsi="Arial"/>
        </w:rPr>
      </w:pPr>
      <w:r>
        <w:rPr>
          <w:rFonts w:hint="default" w:ascii="Arial" w:hAnsi="Arial"/>
        </w:rPr>
        <w:t>const paragraph = document.getElementById('myParagraph');</w:t>
      </w:r>
    </w:p>
    <w:p>
      <w:pPr>
        <w:rPr>
          <w:rFonts w:hint="default" w:ascii="Arial" w:hAnsi="Arial"/>
        </w:rPr>
      </w:pPr>
      <w:r>
        <w:rPr>
          <w:rFonts w:hint="default" w:ascii="Arial" w:hAnsi="Arial"/>
        </w:rPr>
        <w:t>paragraph.textContent = 'Hello, Document Object!';</w:t>
      </w:r>
    </w:p>
    <w:p>
      <w:pPr>
        <w:rPr>
          <w:rFonts w:hint="default" w:ascii="Arial" w:hAnsi="Arial"/>
        </w:rPr>
      </w:pPr>
      <w:r>
        <w:rPr>
          <w:rFonts w:hint="default" w:ascii="Arial" w:hAnsi="Arial"/>
        </w:rPr>
        <w:t>```</w:t>
      </w:r>
    </w:p>
    <w:p>
      <w:pPr>
        <w:rPr>
          <w:rFonts w:hint="default" w:ascii="Arial" w:hAnsi="Arial"/>
        </w:rPr>
      </w:pPr>
    </w:p>
    <w:p>
      <w:pPr>
        <w:rPr>
          <w:rFonts w:hint="default" w:ascii="Arial" w:hAnsi="Arial"/>
        </w:rPr>
      </w:pPr>
      <w:r>
        <w:rPr>
          <w:rFonts w:hint="default" w:ascii="Arial" w:hAnsi="Arial"/>
        </w:rPr>
        <w:t>Window Object:</w:t>
      </w:r>
    </w:p>
    <w:p>
      <w:pPr>
        <w:rPr>
          <w:rFonts w:hint="default" w:ascii="Arial" w:hAnsi="Arial"/>
        </w:rPr>
      </w:pPr>
    </w:p>
    <w:p>
      <w:pPr>
        <w:rPr>
          <w:rFonts w:hint="default" w:ascii="Arial" w:hAnsi="Arial"/>
        </w:rPr>
      </w:pPr>
      <w:r>
        <w:rPr>
          <w:rFonts w:hint="default" w:ascii="Arial" w:hAnsi="Arial"/>
        </w:rPr>
        <w:t>On the other hand, the Window Object represents the browser window or tab that contains the Document. It serves as the global object for JavaScript in the browser environment and provides functionalities beyond the scope of the Document Object.</w:t>
      </w:r>
    </w:p>
    <w:p>
      <w:pPr>
        <w:rPr>
          <w:rFonts w:hint="default" w:ascii="Arial" w:hAnsi="Arial"/>
        </w:rPr>
      </w:pPr>
    </w:p>
    <w:p>
      <w:pPr>
        <w:rPr>
          <w:rFonts w:hint="default" w:ascii="Arial" w:hAnsi="Arial"/>
        </w:rPr>
      </w:pPr>
      <w:r>
        <w:rPr>
          <w:rFonts w:hint="default" w:ascii="Arial" w:hAnsi="Arial"/>
        </w:rPr>
        <w:t>Key characteristics of the Window Object include:</w:t>
      </w:r>
    </w:p>
    <w:p>
      <w:pPr>
        <w:rPr>
          <w:rFonts w:hint="default" w:ascii="Arial" w:hAnsi="Arial"/>
        </w:rPr>
      </w:pPr>
    </w:p>
    <w:p>
      <w:pPr>
        <w:rPr>
          <w:rFonts w:hint="default" w:ascii="Arial" w:hAnsi="Arial"/>
        </w:rPr>
      </w:pPr>
      <w:r>
        <w:rPr>
          <w:rFonts w:hint="default" w:ascii="Arial" w:hAnsi="Arial"/>
        </w:rPr>
        <w:t>1. Global Scope: Variables and functions declared without the `var`, `let`, or `const` keyword become properties of the Window Object, making them globally accessible.</w:t>
      </w:r>
    </w:p>
    <w:p>
      <w:pPr>
        <w:rPr>
          <w:rFonts w:hint="default" w:ascii="Arial" w:hAnsi="Arial"/>
        </w:rPr>
      </w:pPr>
    </w:p>
    <w:p>
      <w:pPr>
        <w:rPr>
          <w:rFonts w:hint="default" w:ascii="Arial" w:hAnsi="Arial"/>
        </w:rPr>
      </w:pPr>
      <w:r>
        <w:rPr>
          <w:rFonts w:hint="default" w:ascii="Arial" w:hAnsi="Arial"/>
        </w:rPr>
        <w:t>2. Navigation Control: The Window Object allows developers to control the browser's navigation, including opening and closing windows or tabs, navigating to different URLs, and managing browser history.</w:t>
      </w:r>
    </w:p>
    <w:p>
      <w:pPr>
        <w:rPr>
          <w:rFonts w:hint="default" w:ascii="Arial" w:hAnsi="Arial"/>
        </w:rPr>
      </w:pPr>
    </w:p>
    <w:p>
      <w:pPr>
        <w:rPr>
          <w:rFonts w:hint="default" w:ascii="Arial" w:hAnsi="Arial"/>
        </w:rPr>
      </w:pPr>
      <w:r>
        <w:rPr>
          <w:rFonts w:hint="default" w:ascii="Arial" w:hAnsi="Arial"/>
        </w:rPr>
        <w:t>3. Timers and Intervals: Functions like `setTimeout` and `setInterval` for delayed execution and repetitive tasks are part of the Window Object.</w:t>
      </w:r>
    </w:p>
    <w:p>
      <w:pPr>
        <w:rPr>
          <w:rFonts w:hint="default" w:ascii="Arial" w:hAnsi="Arial"/>
        </w:rPr>
      </w:pPr>
      <w:bookmarkStart w:id="0" w:name="_GoBack"/>
      <w:bookmarkEnd w:id="0"/>
    </w:p>
    <w:p>
      <w:pPr>
        <w:rPr>
          <w:rFonts w:hint="default" w:ascii="Arial" w:hAnsi="Arial"/>
        </w:rPr>
      </w:pPr>
      <w:r>
        <w:rPr>
          <w:rFonts w:hint="default" w:ascii="Arial" w:hAnsi="Arial"/>
        </w:rPr>
        <w:t>// Example: Using the Window Object to open a new tab</w:t>
      </w:r>
    </w:p>
    <w:p>
      <w:pPr>
        <w:rPr>
          <w:rFonts w:hint="default" w:ascii="Arial" w:hAnsi="Arial"/>
        </w:rPr>
      </w:pPr>
      <w:r>
        <w:rPr>
          <w:rFonts w:hint="default" w:ascii="Arial" w:hAnsi="Arial"/>
        </w:rPr>
        <w:t>window.open('https://www.example.com', '_blank');</w:t>
      </w:r>
    </w:p>
    <w:p>
      <w:pPr>
        <w:rPr>
          <w:rFonts w:hint="default" w:ascii="Arial" w:hAnsi="Arial"/>
        </w:rPr>
      </w:pPr>
      <w:r>
        <w:rPr>
          <w:rFonts w:hint="default" w:ascii="Arial" w:hAnsi="Arial"/>
        </w:rPr>
        <w:t>```</w:t>
      </w:r>
    </w:p>
    <w:p>
      <w:pPr>
        <w:rPr>
          <w:rFonts w:hint="default" w:ascii="Arial" w:hAnsi="Arial"/>
        </w:rPr>
      </w:pPr>
    </w:p>
    <w:p>
      <w:pPr>
        <w:rPr>
          <w:rFonts w:hint="default" w:ascii="Arial" w:hAnsi="Arial"/>
        </w:rPr>
      </w:pPr>
      <w:r>
        <w:rPr>
          <w:rFonts w:hint="default" w:ascii="Arial" w:hAnsi="Arial"/>
        </w:rPr>
        <w:t>Distinguishing Factors:</w:t>
      </w:r>
    </w:p>
    <w:p>
      <w:pPr>
        <w:rPr>
          <w:rFonts w:hint="default" w:ascii="Arial" w:hAnsi="Arial"/>
        </w:rPr>
      </w:pPr>
    </w:p>
    <w:p>
      <w:pPr>
        <w:rPr>
          <w:rFonts w:hint="default" w:ascii="Arial" w:hAnsi="Arial"/>
          <w:lang w:val="en-US"/>
        </w:rPr>
      </w:pPr>
      <w:r>
        <w:rPr>
          <w:rFonts w:hint="default" w:ascii="Arial" w:hAnsi="Arial"/>
        </w:rPr>
        <w:t>1. Scope:</w:t>
      </w:r>
    </w:p>
    <w:p>
      <w:pPr>
        <w:rPr>
          <w:rFonts w:hint="default" w:ascii="Arial" w:hAnsi="Arial"/>
        </w:rPr>
      </w:pPr>
      <w:r>
        <w:rPr>
          <w:rFonts w:hint="default" w:ascii="Arial" w:hAnsi="Arial"/>
        </w:rPr>
        <w:t xml:space="preserve">    The Document Object is limited to the content of the webpage and provides an interface for working with HTML elements.</w:t>
      </w:r>
    </w:p>
    <w:p>
      <w:pPr>
        <w:rPr>
          <w:rFonts w:hint="default" w:ascii="Arial" w:hAnsi="Arial"/>
        </w:rPr>
      </w:pPr>
      <w:r>
        <w:rPr>
          <w:rFonts w:hint="default" w:ascii="Arial" w:hAnsi="Arial"/>
        </w:rPr>
        <w:t xml:space="preserve">    The Window Object has a global scope, encompassing the entire browser window or tab.</w:t>
      </w:r>
    </w:p>
    <w:p>
      <w:pPr>
        <w:rPr>
          <w:rFonts w:hint="default" w:ascii="Arial" w:hAnsi="Arial"/>
        </w:rPr>
      </w:pPr>
    </w:p>
    <w:p>
      <w:pPr>
        <w:rPr>
          <w:rFonts w:hint="default" w:ascii="Arial" w:hAnsi="Arial"/>
          <w:lang w:val="en-US"/>
        </w:rPr>
      </w:pPr>
      <w:r>
        <w:rPr>
          <w:rFonts w:hint="default" w:ascii="Arial" w:hAnsi="Arial"/>
        </w:rPr>
        <w:t>2. Manipulation vs. Control:</w:t>
      </w:r>
    </w:p>
    <w:p>
      <w:pPr>
        <w:rPr>
          <w:rFonts w:hint="default" w:ascii="Arial" w:hAnsi="Arial"/>
        </w:rPr>
      </w:pPr>
      <w:r>
        <w:rPr>
          <w:rFonts w:hint="default" w:ascii="Arial" w:hAnsi="Arial"/>
        </w:rPr>
        <w:t xml:space="preserve">    The Document Object is primarily focused on manipulating the content and structure of the webpage.</w:t>
      </w:r>
    </w:p>
    <w:p>
      <w:pPr>
        <w:rPr>
          <w:rFonts w:hint="default" w:ascii="Arial" w:hAnsi="Arial"/>
        </w:rPr>
      </w:pPr>
      <w:r>
        <w:rPr>
          <w:rFonts w:hint="default" w:ascii="Arial" w:hAnsi="Arial"/>
        </w:rPr>
        <w:t xml:space="preserve">    The Window Object is more concerned with controlling the browser environment and global functionalities.</w:t>
      </w:r>
    </w:p>
    <w:p>
      <w:pPr>
        <w:rPr>
          <w:rFonts w:hint="default" w:ascii="Arial" w:hAnsi="Arial"/>
        </w:rPr>
      </w:pPr>
    </w:p>
    <w:p>
      <w:pPr>
        <w:rPr>
          <w:rFonts w:hint="default" w:ascii="Arial" w:hAnsi="Arial"/>
          <w:lang w:val="en-US"/>
        </w:rPr>
      </w:pPr>
      <w:r>
        <w:rPr>
          <w:rFonts w:hint="default" w:ascii="Arial" w:hAnsi="Arial"/>
        </w:rPr>
        <w:t>3. Hierarchy:</w:t>
      </w:r>
    </w:p>
    <w:p>
      <w:pPr>
        <w:rPr>
          <w:rFonts w:hint="default" w:ascii="Arial" w:hAnsi="Arial"/>
        </w:rPr>
      </w:pPr>
      <w:r>
        <w:rPr>
          <w:rFonts w:hint="default" w:ascii="Arial" w:hAnsi="Arial"/>
        </w:rPr>
        <w:t xml:space="preserve">    The Document Object is part of the DOM hierarchy, representing the structure of the HTML document.</w:t>
      </w:r>
    </w:p>
    <w:p>
      <w:pPr>
        <w:rPr>
          <w:rFonts w:hint="default" w:ascii="Arial" w:hAnsi="Arial"/>
        </w:rPr>
      </w:pPr>
      <w:r>
        <w:rPr>
          <w:rFonts w:hint="default" w:ascii="Arial" w:hAnsi="Arial"/>
        </w:rPr>
        <w:t xml:space="preserve">    The Window Object stands at the top of the hierarchy, overseeing the entire browser window or tab.</w:t>
      </w:r>
    </w:p>
    <w:p>
      <w:pPr>
        <w:rPr>
          <w:rFonts w:hint="default" w:ascii="Arial" w:hAnsi="Arial"/>
        </w:rPr>
      </w:pPr>
    </w:p>
    <w:p>
      <w:pPr>
        <w:rPr>
          <w:rFonts w:hint="default" w:ascii="Arial" w:hAnsi="Arial"/>
        </w:rPr>
      </w:pPr>
      <w:r>
        <w:rPr>
          <w:rFonts w:hint="default" w:ascii="Arial" w:hAnsi="Arial"/>
        </w:rPr>
        <w:t>Conclusion:</w:t>
      </w:r>
    </w:p>
    <w:p>
      <w:pPr>
        <w:rPr>
          <w:rFonts w:hint="default" w:ascii="Arial" w:hAnsi="Arial"/>
        </w:rPr>
      </w:pPr>
    </w:p>
    <w:p>
      <w:pPr>
        <w:rPr>
          <w:rFonts w:hint="default" w:ascii="Arial" w:hAnsi="Arial" w:cs="Arial"/>
        </w:rPr>
      </w:pPr>
      <w:r>
        <w:rPr>
          <w:rFonts w:hint="default" w:ascii="Arial" w:hAnsi="Arial"/>
        </w:rPr>
        <w:t>In the vast landscape of web development, understanding the nuances between the Document Object and the Window Object is crucial. While the Document Object empowers developers to interact with the content of the webpage, the Window Object provides control over the browser environment. Both objects are indispensable tools in the JavaScript arsenal, each serving a unique purpose in creating dynamic and responsive web applications. As developers continue their journey, a comprehensive grasp of these objects will undoubtedly enhance their ability to craft sophisticated and interactive web experiences.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EA06C9"/>
    <w:rsid w:val="08EA06C9"/>
    <w:rsid w:val="2B3D09A1"/>
    <w:rsid w:val="37E612CE"/>
    <w:rsid w:val="3E286B85"/>
    <w:rsid w:val="4A1B40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2023-12-29T13:24:00Z</dcterms:created>
  <dc:creator>imman</dc:creator>
  <cp:lastModifiedBy>imman</cp:lastModifiedBy>
  <dcterms:modified xsi:type="dcterms:W3CDTF">2023-12-29T13:39:16Z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1530D5EA682F4DA3B3DD18A8A8338484_11</vt:lpwstr>
  </property>
</Properties>
</file>