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1801" w:firstLineChars="500"/>
        <w:jc w:val="both"/>
        <w:rPr>
          <w:rFonts w:hint="default" w:ascii="Arial" w:hAnsi="Arial" w:eastAsia="sans-serif" w:cs="Arial"/>
          <w:b/>
          <w:bCs/>
          <w:i w:val="0"/>
          <w:iCs w:val="0"/>
          <w:caps w:val="0"/>
          <w:color w:val="auto"/>
          <w:spacing w:val="0"/>
          <w:kern w:val="0"/>
          <w:sz w:val="36"/>
          <w:szCs w:val="36"/>
          <w:highlight w:val="none"/>
          <w:shd w:val="clear" w:fill="FFFFFF"/>
          <w:lang w:val="en-IN" w:eastAsia="zh-CN" w:bidi="ar"/>
        </w:rPr>
      </w:pPr>
      <w:r>
        <w:rPr>
          <w:rFonts w:hint="default" w:ascii="Arial" w:hAnsi="Arial" w:eastAsia="sans-serif" w:cs="Arial"/>
          <w:b/>
          <w:bCs/>
          <w:i w:val="0"/>
          <w:iCs w:val="0"/>
          <w:caps w:val="0"/>
          <w:color w:val="auto"/>
          <w:spacing w:val="0"/>
          <w:kern w:val="0"/>
          <w:sz w:val="36"/>
          <w:szCs w:val="36"/>
          <w:highlight w:val="none"/>
          <w:shd w:val="clear" w:fill="FFFFFF"/>
          <w:lang w:val="en-IN" w:eastAsia="zh-CN" w:bidi="ar"/>
        </w:rPr>
        <w:t>ASSEMBLIES IN .NET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both"/>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pPr>
      <w:r>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t>An Assembly is a basic building block of .Net Fra</w:t>
      </w:r>
      <w:r>
        <w:rPr>
          <w:rFonts w:hint="default" w:ascii="Arial" w:hAnsi="Arial" w:eastAsia="sans-serif" w:cs="Arial"/>
          <w:b w:val="0"/>
          <w:bCs w:val="0"/>
          <w:i w:val="0"/>
          <w:iCs w:val="0"/>
          <w:caps w:val="0"/>
          <w:color w:val="auto"/>
          <w:spacing w:val="0"/>
          <w:kern w:val="0"/>
          <w:sz w:val="24"/>
          <w:szCs w:val="24"/>
          <w:highlight w:val="none"/>
          <w:shd w:val="clear" w:fill="FFFFFF"/>
          <w:lang w:val="en-IN" w:eastAsia="zh-CN" w:bidi="ar"/>
        </w:rPr>
        <w:t>me</w:t>
      </w:r>
      <w:r>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t xml:space="preserve">work applications. It is basically a compiled code that can be executed by the CLR. An assembly is a collection of types and resources that are built to work together and form a logical unit of functionality. An Assembly can be a DLL or </w:t>
      </w:r>
      <w:r>
        <w:rPr>
          <w:rFonts w:hint="default" w:ascii="Arial" w:hAnsi="Arial" w:eastAsia="sans-serif" w:cs="Arial"/>
          <w:b w:val="0"/>
          <w:bCs w:val="0"/>
          <w:i w:val="0"/>
          <w:iCs w:val="0"/>
          <w:caps w:val="0"/>
          <w:color w:val="auto"/>
          <w:spacing w:val="0"/>
          <w:kern w:val="0"/>
          <w:sz w:val="24"/>
          <w:szCs w:val="24"/>
          <w:highlight w:val="none"/>
          <w:shd w:val="clear" w:fill="FFFFFF"/>
          <w:lang w:val="en-IN" w:eastAsia="zh-CN" w:bidi="ar"/>
        </w:rPr>
        <w:t>EXE</w:t>
      </w:r>
      <w:r>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t xml:space="preserve"> depending upon the project that we choose.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60" w:firstLineChars="150"/>
        <w:jc w:val="both"/>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pPr>
      <w:r>
        <w:rPr>
          <w:rFonts w:hint="default" w:ascii="Arial" w:hAnsi="Arial" w:eastAsia="Segoe UI" w:cs="Arial"/>
          <w:i w:val="0"/>
          <w:iCs w:val="0"/>
          <w:caps w:val="0"/>
          <w:color w:val="auto"/>
          <w:spacing w:val="0"/>
          <w:sz w:val="24"/>
          <w:szCs w:val="24"/>
          <w:highlight w:val="none"/>
          <w:shd w:val="clear" w:fill="FFFFFF"/>
        </w:rPr>
        <w:t>In .NET and .NET Framework, you can build an assembly from one or more source code files. In .NET Framework, assemblies can contain one or more modules. This way, larger projects can be planned so that several developers can work on separate source code files or modules, which are combined to create a single assembly.</w:t>
      </w:r>
      <w:r>
        <w:rPr>
          <w:rFonts w:hint="default" w:ascii="Arial" w:hAnsi="Arial" w:eastAsia="Segoe UI" w:cs="Arial"/>
          <w:i w:val="0"/>
          <w:iCs w:val="0"/>
          <w:caps w:val="0"/>
          <w:color w:val="auto"/>
          <w:spacing w:val="0"/>
          <w:sz w:val="24"/>
          <w:szCs w:val="24"/>
          <w:highlight w:val="none"/>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pPr>
      <w:r>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Arial" w:cs="Arial"/>
          <w:b/>
          <w:bCs/>
          <w:i w:val="0"/>
          <w:iCs w:val="0"/>
          <w:caps w:val="0"/>
          <w:color w:val="auto"/>
          <w:spacing w:val="0"/>
          <w:sz w:val="24"/>
          <w:szCs w:val="24"/>
          <w:highlight w:val="none"/>
        </w:rPr>
      </w:pPr>
      <w:r>
        <w:rPr>
          <w:rFonts w:hint="default" w:ascii="Arial" w:hAnsi="Arial" w:eastAsia="Arial" w:cs="Arial"/>
          <w:b/>
          <w:bCs/>
          <w:i w:val="0"/>
          <w:iCs w:val="0"/>
          <w:caps w:val="0"/>
          <w:color w:val="auto"/>
          <w:spacing w:val="0"/>
          <w:kern w:val="0"/>
          <w:sz w:val="24"/>
          <w:szCs w:val="24"/>
          <w:highlight w:val="none"/>
          <w:shd w:val="clear" w:fill="FFFFFF"/>
          <w:lang w:val="en-IN" w:eastAsia="zh-CN" w:bidi="ar"/>
        </w:rPr>
        <w:t>D</w:t>
      </w:r>
      <w:r>
        <w:rPr>
          <w:rFonts w:hint="default" w:ascii="Arial" w:hAnsi="Arial" w:eastAsia="Arial" w:cs="Arial"/>
          <w:b/>
          <w:bCs/>
          <w:i w:val="0"/>
          <w:iCs w:val="0"/>
          <w:caps w:val="0"/>
          <w:color w:val="auto"/>
          <w:spacing w:val="0"/>
          <w:kern w:val="0"/>
          <w:sz w:val="24"/>
          <w:szCs w:val="24"/>
          <w:highlight w:val="none"/>
          <w:shd w:val="clear" w:fill="FFFFFF"/>
          <w:lang w:val="en-US" w:eastAsia="zh-CN" w:bidi="ar"/>
        </w:rPr>
        <w:t>ifferent components of an assembly.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both"/>
        <w:rPr>
          <w:rFonts w:hint="default" w:ascii="Arial" w:hAnsi="Arial" w:eastAsia="Arial" w:cs="Arial"/>
          <w:i w:val="0"/>
          <w:iCs w:val="0"/>
          <w:caps w:val="0"/>
          <w:color w:val="auto"/>
          <w:spacing w:val="0"/>
          <w:kern w:val="0"/>
          <w:sz w:val="24"/>
          <w:szCs w:val="24"/>
          <w:highlight w:val="none"/>
          <w:shd w:val="clear" w:fill="FFFFFF"/>
          <w:lang w:val="en-US" w:eastAsia="zh-CN" w:bidi="ar"/>
        </w:rPr>
      </w:pPr>
      <w:r>
        <w:rPr>
          <w:rFonts w:hint="default" w:ascii="Arial" w:hAnsi="Arial" w:eastAsia="Arial" w:cs="Arial"/>
          <w:i w:val="0"/>
          <w:iCs w:val="0"/>
          <w:caps w:val="0"/>
          <w:color w:val="auto"/>
          <w:spacing w:val="0"/>
          <w:kern w:val="0"/>
          <w:sz w:val="24"/>
          <w:szCs w:val="24"/>
          <w:highlight w:val="none"/>
          <w:shd w:val="clear" w:fill="FFFFFF"/>
          <w:lang w:val="en-US" w:eastAsia="zh-CN" w:bidi="ar"/>
        </w:rPr>
        <w:t>An assembly is a logical unit that is made up of the following four different types of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both"/>
        <w:rPr>
          <w:rFonts w:hint="default" w:ascii="Arial" w:hAnsi="Arial" w:eastAsia="Arial" w:cs="Arial"/>
          <w:i w:val="0"/>
          <w:iCs w:val="0"/>
          <w:caps w:val="0"/>
          <w:color w:val="auto"/>
          <w:spacing w:val="0"/>
          <w:kern w:val="0"/>
          <w:sz w:val="24"/>
          <w:szCs w:val="24"/>
          <w:highlight w:val="none"/>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420" w:leftChars="0" w:right="0" w:rightChars="0" w:hanging="420" w:firstLineChars="0"/>
        <w:jc w:val="both"/>
        <w:rPr>
          <w:rFonts w:hint="default" w:ascii="Arial" w:hAnsi="Arial" w:eastAsia="sans-serif" w:cs="Arial"/>
          <w:b/>
          <w:bCs/>
          <w:i w:val="0"/>
          <w:iCs w:val="0"/>
          <w:caps w:val="0"/>
          <w:color w:val="auto"/>
          <w:spacing w:val="0"/>
          <w:sz w:val="24"/>
          <w:szCs w:val="24"/>
          <w:highlight w:val="none"/>
          <w:bdr w:val="none" w:color="auto" w:sz="0" w:space="0"/>
          <w:shd w:val="clear" w:fill="FFFFFF"/>
        </w:rPr>
      </w:pPr>
      <w:r>
        <w:rPr>
          <w:rFonts w:hint="default" w:ascii="Arial" w:hAnsi="Arial" w:eastAsia="Arial" w:cs="Arial"/>
          <w:b/>
          <w:bCs/>
          <w:i w:val="0"/>
          <w:iCs w:val="0"/>
          <w:caps w:val="0"/>
          <w:color w:val="auto"/>
          <w:spacing w:val="0"/>
          <w:sz w:val="24"/>
          <w:szCs w:val="24"/>
          <w:highlight w:val="none"/>
          <w:shd w:val="clear" w:fill="FFFFFF"/>
        </w:rPr>
        <w:t>Assembly manifest</w:t>
      </w:r>
      <w:r>
        <w:rPr>
          <w:rFonts w:hint="default" w:ascii="Arial" w:hAnsi="Arial" w:eastAsia="sans-serif" w:cs="Arial"/>
          <w:b/>
          <w:bCs/>
          <w:i w:val="0"/>
          <w:iCs w:val="0"/>
          <w:caps w:val="0"/>
          <w:color w:val="auto"/>
          <w:spacing w:val="0"/>
          <w:sz w:val="24"/>
          <w:szCs w:val="24"/>
          <w:highlight w:val="none"/>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Arial" w:hAnsi="Arial" w:eastAsia="Trebuchet MS" w:cs="Arial"/>
          <w:i w:val="0"/>
          <w:iCs w:val="0"/>
          <w:caps w:val="0"/>
          <w:color w:val="auto"/>
          <w:spacing w:val="0"/>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Assemblies has a special logical unit called Manifest. It contains: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Assembly name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Version number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Culture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Strong Name information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Type Reference Information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List of all files in Assembly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Information on referenced assemblies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sans-serif" w:cs="Arial"/>
          <w:i w:val="0"/>
          <w:iCs w:val="0"/>
          <w:caps w:val="0"/>
          <w:color w:val="auto"/>
          <w:spacing w:val="0"/>
          <w:sz w:val="24"/>
          <w:szCs w:val="24"/>
          <w:highlight w:val="none"/>
          <w:shd w:val="clear" w:fill="FFFFFF"/>
        </w:rPr>
        <w:t>An Assembly manifest consists of the information of an assembly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66" w:leftChars="0" w:right="0" w:rightChars="0"/>
        <w:jc w:val="both"/>
        <w:rPr>
          <w:rFonts w:hint="default" w:ascii="Arial" w:hAnsi="Arial" w:eastAsia="sans-serif" w:cs="Arial"/>
          <w:i w:val="0"/>
          <w:iCs w:val="0"/>
          <w:caps w:val="0"/>
          <w:color w:val="auto"/>
          <w:spacing w:val="0"/>
          <w:sz w:val="24"/>
          <w:szCs w:val="24"/>
          <w:highlight w:val="none"/>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62" w:leftChars="0" w:right="0" w:rightChars="0"/>
        <w:jc w:val="both"/>
        <w:rPr>
          <w:rFonts w:hint="default" w:ascii="Arial" w:hAnsi="Arial" w:cs="Arial"/>
          <w:color w:val="auto"/>
          <w:sz w:val="24"/>
          <w:szCs w:val="24"/>
          <w:highlight w:val="no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420" w:leftChars="0" w:right="0" w:rightChars="0" w:hanging="420" w:firstLineChars="0"/>
        <w:jc w:val="both"/>
        <w:rPr>
          <w:rFonts w:hint="default" w:ascii="Arial" w:hAnsi="Arial" w:cs="Arial"/>
          <w:b w:val="0"/>
          <w:bCs w:val="0"/>
          <w:color w:val="auto"/>
          <w:sz w:val="24"/>
          <w:szCs w:val="24"/>
          <w:highlight w:val="none"/>
        </w:rPr>
      </w:pPr>
      <w:r>
        <w:rPr>
          <w:rFonts w:hint="default" w:ascii="Arial" w:hAnsi="Arial" w:eastAsia="Arial" w:cs="Arial"/>
          <w:b/>
          <w:bCs/>
          <w:i w:val="0"/>
          <w:iCs w:val="0"/>
          <w:caps w:val="0"/>
          <w:color w:val="auto"/>
          <w:spacing w:val="0"/>
          <w:sz w:val="24"/>
          <w:szCs w:val="24"/>
          <w:highlight w:val="none"/>
          <w:shd w:val="clear" w:fill="FFFFFF"/>
        </w:rPr>
        <w:t>MSIL source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66" w:leftChars="0" w:right="0" w:rightChars="0"/>
        <w:jc w:val="both"/>
        <w:rPr>
          <w:rFonts w:hint="default" w:ascii="Arial" w:hAnsi="Arial" w:cs="Arial"/>
          <w:color w:val="auto"/>
          <w:sz w:val="24"/>
          <w:szCs w:val="24"/>
          <w:highlight w:val="none"/>
        </w:rPr>
      </w:pPr>
      <w:r>
        <w:rPr>
          <w:rFonts w:hint="default" w:ascii="Arial" w:hAnsi="Arial" w:eastAsia="sans-serif" w:cs="Arial"/>
          <w:i w:val="0"/>
          <w:iCs w:val="0"/>
          <w:caps w:val="0"/>
          <w:color w:val="auto"/>
          <w:spacing w:val="0"/>
          <w:sz w:val="24"/>
          <w:szCs w:val="24"/>
          <w:highlight w:val="none"/>
          <w:bdr w:val="none" w:color="auto" w:sz="0" w:space="0"/>
          <w:shd w:val="clear" w:fill="FFFFFF"/>
        </w:rPr>
        <w:t>Represents the .Net program as per Microsoft standards.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420" w:leftChars="0" w:right="0" w:rightChars="0" w:hanging="420" w:firstLineChars="0"/>
        <w:jc w:val="both"/>
        <w:rPr>
          <w:rFonts w:hint="default" w:ascii="Arial" w:hAnsi="Arial" w:cs="Arial"/>
          <w:b/>
          <w:bCs/>
          <w:color w:val="auto"/>
          <w:sz w:val="24"/>
          <w:szCs w:val="24"/>
          <w:highlight w:val="none"/>
          <w:lang w:val="en-IN"/>
        </w:rPr>
      </w:pPr>
      <w:r>
        <w:rPr>
          <w:rFonts w:hint="default" w:ascii="Arial" w:hAnsi="Arial" w:cs="Arial"/>
          <w:b/>
          <w:bCs/>
          <w:color w:val="auto"/>
          <w:sz w:val="24"/>
          <w:szCs w:val="24"/>
          <w:highlight w:val="none"/>
          <w:lang w:val="en-IN"/>
        </w:rPr>
        <w:t>GAC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GAC is a central repository in a system in which assemblies are registered to shared between application.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GACUtil.exe is used to view and change the content of GAC in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GAC can contain multiple versions on .net assemblies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Chars="0" w:right="0" w:rightChars="0"/>
        <w:jc w:val="both"/>
        <w:rPr>
          <w:rFonts w:hint="default" w:ascii="Arial" w:hAnsi="Arial" w:cs="Arial"/>
          <w:b/>
          <w:bCs/>
          <w:color w:val="auto"/>
          <w:sz w:val="24"/>
          <w:szCs w:val="24"/>
          <w:highlight w:val="none"/>
          <w:lang w:val="en-IN"/>
        </w:rPr>
      </w:pPr>
      <w:r>
        <w:rPr>
          <w:rFonts w:hint="default" w:ascii="Arial" w:hAnsi="Arial" w:eastAsia="Trebuchet MS" w:cs="Arial"/>
          <w:i w:val="0"/>
          <w:iCs w:val="0"/>
          <w:caps w:val="0"/>
          <w:color w:val="auto"/>
          <w:spacing w:val="0"/>
          <w:sz w:val="24"/>
          <w:szCs w:val="24"/>
          <w:highlight w:val="none"/>
          <w:u w:val="none"/>
          <w:shd w:val="clear" w:fill="FFFFFF"/>
          <w:vertAlign w:val="baseline"/>
        </w:rPr>
        <w:t>Thegautil.exe/I&lt;assembly_name&gt; is used to install assembly in GAC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420" w:leftChars="0" w:right="0" w:rightChars="0" w:hanging="420" w:firstLineChars="0"/>
        <w:jc w:val="both"/>
        <w:rPr>
          <w:rFonts w:hint="default" w:ascii="Arial" w:hAnsi="Arial" w:cs="Arial"/>
          <w:b/>
          <w:bCs/>
          <w:color w:val="auto"/>
          <w:sz w:val="24"/>
          <w:szCs w:val="24"/>
          <w:highlight w:val="none"/>
        </w:rPr>
      </w:pPr>
      <w:r>
        <w:rPr>
          <w:rFonts w:hint="default" w:ascii="Arial" w:hAnsi="Arial" w:eastAsia="Arial" w:cs="Arial"/>
          <w:b/>
          <w:bCs/>
          <w:i w:val="0"/>
          <w:iCs w:val="0"/>
          <w:caps w:val="0"/>
          <w:color w:val="auto"/>
          <w:spacing w:val="0"/>
          <w:sz w:val="24"/>
          <w:szCs w:val="24"/>
          <w:highlight w:val="none"/>
          <w:shd w:val="clear" w:fill="FFFFFF"/>
        </w:rPr>
        <w:t>Type metadata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Assembly metadata describes every data type and member defined in the code.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it stores name, version, culture, public key of an Assembly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cs="Arial"/>
          <w:color w:val="auto"/>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Also it stores the description of types like name, visibility, base class, interfaces, implemented etc.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0" w:hanging="360"/>
        <w:jc w:val="both"/>
        <w:textAlignment w:val="baseline"/>
        <w:rPr>
          <w:rFonts w:hint="default" w:ascii="Arial" w:hAnsi="Arial" w:eastAsia="Trebuchet MS" w:cs="Arial"/>
          <w:i w:val="0"/>
          <w:iCs w:val="0"/>
          <w:caps w:val="0"/>
          <w:color w:val="auto"/>
          <w:spacing w:val="0"/>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Metadata of an assembly is sharable among applications that execute on different platforms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62" w:leftChars="0" w:right="0" w:rightChars="0"/>
        <w:jc w:val="both"/>
        <w:rPr>
          <w:rFonts w:hint="default" w:ascii="Arial" w:hAnsi="Arial" w:cs="Arial"/>
          <w:color w:val="auto"/>
          <w:sz w:val="24"/>
          <w:szCs w:val="24"/>
          <w:highlight w:val="none"/>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420" w:leftChars="0" w:right="0" w:rightChars="0" w:hanging="420" w:firstLineChars="0"/>
        <w:jc w:val="both"/>
        <w:rPr>
          <w:rFonts w:hint="default" w:ascii="Arial" w:hAnsi="Arial" w:cs="Arial"/>
          <w:b/>
          <w:bCs/>
          <w:color w:val="auto"/>
          <w:sz w:val="24"/>
          <w:szCs w:val="24"/>
          <w:highlight w:val="none"/>
        </w:rPr>
      </w:pPr>
      <w:r>
        <w:rPr>
          <w:rFonts w:hint="default" w:ascii="Arial" w:hAnsi="Arial" w:eastAsia="Arial" w:cs="Arial"/>
          <w:b/>
          <w:bCs/>
          <w:i w:val="0"/>
          <w:iCs w:val="0"/>
          <w:caps w:val="0"/>
          <w:color w:val="auto"/>
          <w:spacing w:val="0"/>
          <w:sz w:val="24"/>
          <w:szCs w:val="24"/>
          <w:highlight w:val="none"/>
          <w:shd w:val="clear" w:fill="FFFFFF"/>
        </w:rPr>
        <w:t>Resources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66" w:leftChars="0" w:right="0" w:rightChars="0"/>
        <w:jc w:val="both"/>
        <w:rPr>
          <w:rFonts w:hint="default" w:ascii="Arial" w:hAnsi="Arial" w:cs="Arial"/>
          <w:color w:val="auto"/>
          <w:sz w:val="24"/>
          <w:szCs w:val="24"/>
          <w:highlight w:val="none"/>
        </w:rPr>
      </w:pPr>
      <w:r>
        <w:rPr>
          <w:rFonts w:hint="default" w:ascii="Arial" w:hAnsi="Arial" w:eastAsia="sans-serif" w:cs="Arial"/>
          <w:i w:val="0"/>
          <w:iCs w:val="0"/>
          <w:caps w:val="0"/>
          <w:color w:val="auto"/>
          <w:spacing w:val="0"/>
          <w:sz w:val="24"/>
          <w:szCs w:val="24"/>
          <w:highlight w:val="none"/>
          <w:bdr w:val="none" w:color="auto" w:sz="0" w:space="0"/>
          <w:shd w:val="clear" w:fill="FFFFFF"/>
        </w:rPr>
        <w:t>It consists of images that are part of the assembly, but not included in the CIL/MSIL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b w:val="0"/>
          <w:bCs w:val="0"/>
          <w:i w:val="0"/>
          <w:iCs w:val="0"/>
          <w:caps w:val="0"/>
          <w:color w:val="auto"/>
          <w:spacing w:val="0"/>
          <w:kern w:val="0"/>
          <w:sz w:val="24"/>
          <w:szCs w:val="24"/>
          <w:highlight w:val="none"/>
          <w:shd w:val="clear" w:fill="FFFFFF"/>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b/>
          <w:bCs/>
          <w:i w:val="0"/>
          <w:iCs w:val="0"/>
          <w:caps w:val="0"/>
          <w:color w:val="auto"/>
          <w:spacing w:val="0"/>
          <w:kern w:val="0"/>
          <w:sz w:val="24"/>
          <w:szCs w:val="24"/>
          <w:highlight w:val="none"/>
          <w:shd w:val="clear" w:fill="FFFFFF"/>
          <w:lang w:val="en-IN" w:eastAsia="zh-CN" w:bidi="ar"/>
        </w:rPr>
      </w:pPr>
      <w:r>
        <w:rPr>
          <w:rFonts w:hint="default" w:ascii="Arial" w:hAnsi="Arial" w:eastAsia="sans-serif" w:cs="Arial"/>
          <w:b/>
          <w:bCs/>
          <w:i w:val="0"/>
          <w:iCs w:val="0"/>
          <w:caps w:val="0"/>
          <w:color w:val="auto"/>
          <w:spacing w:val="0"/>
          <w:kern w:val="0"/>
          <w:sz w:val="24"/>
          <w:szCs w:val="24"/>
          <w:highlight w:val="none"/>
          <w:shd w:val="clear" w:fill="FFFFFF"/>
          <w:lang w:val="en-IN" w:eastAsia="zh-CN" w:bidi="ar"/>
        </w:rPr>
        <w:t>Types of Assemblies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b/>
          <w:bCs/>
          <w:i w:val="0"/>
          <w:iCs w:val="0"/>
          <w:caps w:val="0"/>
          <w:color w:val="auto"/>
          <w:spacing w:val="0"/>
          <w:kern w:val="0"/>
          <w:sz w:val="24"/>
          <w:szCs w:val="24"/>
          <w:highlight w:val="none"/>
          <w:shd w:val="clear" w:fill="FFFFFF"/>
          <w:lang w:val="en-IN" w:eastAsia="zh-CN" w:bidi="ar"/>
        </w:rPr>
      </w:pPr>
    </w:p>
    <w:p>
      <w:pPr>
        <w:keepNext w:val="0"/>
        <w:keepLines w:val="0"/>
        <w:widowControl/>
        <w:suppressLineNumbers w:val="0"/>
        <w:spacing w:before="0" w:beforeAutospacing="0" w:after="0" w:afterAutospacing="0" w:line="360" w:lineRule="auto"/>
        <w:ind w:left="0" w:right="0"/>
        <w:jc w:val="both"/>
        <w:rPr>
          <w:rFonts w:hint="default" w:ascii="Arial" w:hAnsi="Arial" w:cs="Arial"/>
          <w:b w:val="0"/>
          <w:bCs w:val="0"/>
          <w:i/>
          <w:iCs/>
          <w:color w:val="auto"/>
          <w:sz w:val="24"/>
          <w:szCs w:val="24"/>
          <w:highlight w:val="none"/>
        </w:rPr>
      </w:pPr>
      <w:r>
        <w:rPr>
          <w:rFonts w:hint="default" w:ascii="Arial" w:hAnsi="Arial" w:eastAsia="sans-serif" w:cs="Arial"/>
          <w:b w:val="0"/>
          <w:bCs w:val="0"/>
          <w:i w:val="0"/>
          <w:iCs w:val="0"/>
          <w:caps w:val="0"/>
          <w:color w:val="auto"/>
          <w:spacing w:val="0"/>
          <w:kern w:val="0"/>
          <w:sz w:val="24"/>
          <w:szCs w:val="24"/>
          <w:highlight w:val="none"/>
          <w:shd w:val="clear" w:fill="FFFFFF"/>
          <w:lang w:val="en-US" w:eastAsia="zh-CN" w:bidi="ar"/>
        </w:rPr>
        <w:t>Assemblies are basically the following two typ</w:t>
      </w:r>
      <w:r>
        <w:rPr>
          <w:rFonts w:hint="default" w:ascii="Arial" w:hAnsi="Arial" w:eastAsia="sans-serif" w:cs="Arial"/>
          <w:b w:val="0"/>
          <w:bCs w:val="0"/>
          <w:i/>
          <w:iCs/>
          <w:caps w:val="0"/>
          <w:color w:val="auto"/>
          <w:spacing w:val="0"/>
          <w:kern w:val="0"/>
          <w:sz w:val="24"/>
          <w:szCs w:val="24"/>
          <w:highlight w:val="none"/>
          <w:shd w:val="clear" w:fill="FFFFFF"/>
          <w:lang w:val="en-US" w:eastAsia="zh-CN" w:bidi="ar"/>
        </w:rPr>
        <w:t>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526" w:right="0" w:hanging="360"/>
        <w:jc w:val="both"/>
        <w:rPr>
          <w:rFonts w:hint="default" w:ascii="Arial" w:hAnsi="Arial" w:cs="Arial"/>
          <w:b w:val="0"/>
          <w:bCs w:val="0"/>
          <w:i/>
          <w:iCs/>
          <w:color w:val="auto"/>
          <w:sz w:val="24"/>
          <w:szCs w:val="24"/>
          <w:highlight w:val="none"/>
        </w:rPr>
      </w:pPr>
      <w:r>
        <w:rPr>
          <w:rFonts w:hint="default" w:ascii="Arial" w:hAnsi="Arial" w:eastAsia="sans-serif" w:cs="Arial"/>
          <w:b w:val="0"/>
          <w:bCs w:val="0"/>
          <w:i/>
          <w:iCs/>
          <w:caps w:val="0"/>
          <w:color w:val="auto"/>
          <w:spacing w:val="0"/>
          <w:sz w:val="24"/>
          <w:szCs w:val="24"/>
          <w:highlight w:val="none"/>
          <w:shd w:val="clear" w:fill="FFFFFF"/>
        </w:rPr>
        <w:t>Private Assembly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526" w:right="0" w:hanging="360"/>
        <w:jc w:val="both"/>
        <w:rPr>
          <w:rFonts w:hint="default" w:ascii="Arial" w:hAnsi="Arial" w:eastAsia="Arial" w:cs="Arial"/>
          <w:i w:val="0"/>
          <w:iCs w:val="0"/>
          <w:caps w:val="0"/>
          <w:color w:val="auto"/>
          <w:spacing w:val="0"/>
          <w:kern w:val="0"/>
          <w:sz w:val="24"/>
          <w:szCs w:val="24"/>
          <w:highlight w:val="none"/>
          <w:lang w:val="en-US" w:eastAsia="zh-CN" w:bidi="ar"/>
        </w:rPr>
      </w:pPr>
      <w:r>
        <w:rPr>
          <w:rFonts w:hint="default" w:ascii="Arial" w:hAnsi="Arial" w:eastAsia="sans-serif" w:cs="Arial"/>
          <w:b w:val="0"/>
          <w:bCs w:val="0"/>
          <w:i/>
          <w:iCs/>
          <w:caps w:val="0"/>
          <w:color w:val="auto"/>
          <w:spacing w:val="0"/>
          <w:sz w:val="24"/>
          <w:szCs w:val="24"/>
          <w:highlight w:val="none"/>
          <w:shd w:val="clear" w:fill="FFFFFF"/>
        </w:rPr>
        <w:t>Shared Assembl</w:t>
      </w:r>
      <w:r>
        <w:rPr>
          <w:rFonts w:hint="default" w:ascii="Arial" w:hAnsi="Arial" w:eastAsia="sans-serif" w:cs="Arial"/>
          <w:b w:val="0"/>
          <w:bCs w:val="0"/>
          <w:i/>
          <w:iCs/>
          <w:caps w:val="0"/>
          <w:color w:val="auto"/>
          <w:spacing w:val="0"/>
          <w:sz w:val="24"/>
          <w:szCs w:val="24"/>
          <w:highlight w:val="none"/>
          <w:shd w:val="clear" w:fill="FFFFFF"/>
          <w:lang w:val="en-IN"/>
        </w:rPr>
        <w: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10" w:right="0" w:firstLine="0"/>
        <w:jc w:val="both"/>
        <w:rPr>
          <w:rFonts w:hint="default" w:ascii="Arial" w:hAnsi="Arial" w:eastAsia="Arial" w:cs="Arial"/>
          <w:i w:val="0"/>
          <w:iCs w:val="0"/>
          <w:caps w:val="0"/>
          <w:color w:val="auto"/>
          <w:spacing w:val="0"/>
          <w:kern w:val="0"/>
          <w:sz w:val="24"/>
          <w:szCs w:val="24"/>
          <w:highlight w:val="none"/>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62" w:leftChars="0" w:right="0" w:rightChars="0"/>
        <w:jc w:val="both"/>
        <w:rPr>
          <w:rFonts w:hint="default" w:ascii="Arial" w:hAnsi="Arial" w:eastAsia="Arial" w:cs="Arial"/>
          <w:i w:val="0"/>
          <w:iCs w:val="0"/>
          <w:caps w:val="0"/>
          <w:color w:val="auto"/>
          <w:spacing w:val="0"/>
          <w:sz w:val="24"/>
          <w:szCs w:val="24"/>
          <w:highlight w:val="none"/>
        </w:rPr>
      </w:pPr>
      <w:r>
        <w:rPr>
          <w:rFonts w:hint="default" w:ascii="Arial" w:hAnsi="Arial" w:eastAsia="Arial" w:cs="Arial"/>
          <w:b/>
          <w:bCs/>
          <w:i w:val="0"/>
          <w:iCs w:val="0"/>
          <w:caps w:val="0"/>
          <w:color w:val="auto"/>
          <w:spacing w:val="0"/>
          <w:sz w:val="24"/>
          <w:szCs w:val="24"/>
          <w:highlight w:val="none"/>
        </w:rPr>
        <w:t>Private Assembly</w:t>
      </w:r>
      <w:r>
        <w:rPr>
          <w:rFonts w:hint="default" w:ascii="Arial" w:hAnsi="Arial" w:eastAsia="Arial" w:cs="Arial"/>
          <w:i w:val="0"/>
          <w:iCs w:val="0"/>
          <w:caps w:val="0"/>
          <w:color w:val="auto"/>
          <w:spacing w:val="0"/>
          <w:sz w:val="24"/>
          <w:szCs w:val="24"/>
          <w:highlight w:val="no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left="62" w:leftChars="0" w:right="0" w:rightChars="0"/>
        <w:jc w:val="both"/>
        <w:rPr>
          <w:rFonts w:hint="default" w:ascii="Arial" w:hAnsi="Arial" w:cs="Arial"/>
          <w:color w:val="auto"/>
          <w:sz w:val="24"/>
          <w:szCs w:val="24"/>
          <w:highlight w:val="none"/>
        </w:rPr>
      </w:pPr>
      <w:r>
        <w:rPr>
          <w:rFonts w:hint="default" w:ascii="Arial" w:hAnsi="Arial" w:eastAsia="Arial" w:cs="Arial"/>
          <w:i w:val="0"/>
          <w:iCs w:val="0"/>
          <w:caps w:val="0"/>
          <w:color w:val="auto"/>
          <w:spacing w:val="0"/>
          <w:sz w:val="24"/>
          <w:szCs w:val="24"/>
          <w:highlight w:val="none"/>
        </w:rPr>
        <w:t>Refers to the assembly that is used by a single application. Private assemblies are kept in a local folder in which the client application has been installed.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right="0" w:rightChars="0"/>
        <w:jc w:val="both"/>
        <w:rPr>
          <w:rFonts w:hint="default" w:ascii="Arial" w:hAnsi="Arial" w:eastAsia="Arial" w:cs="Arial"/>
          <w:i w:val="0"/>
          <w:iCs w:val="0"/>
          <w:caps w:val="0"/>
          <w:color w:val="auto"/>
          <w:spacing w:val="0"/>
          <w:sz w:val="24"/>
          <w:szCs w:val="24"/>
          <w:highlight w:val="none"/>
        </w:rPr>
      </w:pPr>
      <w:r>
        <w:rPr>
          <w:rFonts w:hint="default" w:ascii="Arial" w:hAnsi="Arial" w:eastAsia="Arial" w:cs="Arial"/>
          <w:b/>
          <w:bCs/>
          <w:i w:val="0"/>
          <w:iCs w:val="0"/>
          <w:caps w:val="0"/>
          <w:color w:val="auto"/>
          <w:spacing w:val="0"/>
          <w:sz w:val="24"/>
          <w:szCs w:val="24"/>
          <w:highlight w:val="none"/>
        </w:rPr>
        <w:t>Public or Shared Assembly</w:t>
      </w:r>
      <w:r>
        <w:rPr>
          <w:rFonts w:hint="default" w:ascii="Arial" w:hAnsi="Arial" w:eastAsia="Arial" w:cs="Arial"/>
          <w:i w:val="0"/>
          <w:iCs w:val="0"/>
          <w:caps w:val="0"/>
          <w:color w:val="auto"/>
          <w:spacing w:val="0"/>
          <w:sz w:val="24"/>
          <w:szCs w:val="24"/>
          <w:highlight w:val="no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line="360" w:lineRule="auto"/>
        <w:ind w:right="0" w:rightChars="0"/>
        <w:jc w:val="both"/>
        <w:rPr>
          <w:rFonts w:hint="default" w:ascii="Arial" w:hAnsi="Arial" w:cs="Arial"/>
          <w:color w:val="auto"/>
          <w:sz w:val="24"/>
          <w:szCs w:val="24"/>
          <w:highlight w:val="none"/>
        </w:rPr>
      </w:pPr>
      <w:r>
        <w:rPr>
          <w:rFonts w:hint="default" w:ascii="Arial" w:hAnsi="Arial" w:eastAsia="Arial" w:cs="Arial"/>
          <w:i w:val="0"/>
          <w:iCs w:val="0"/>
          <w:caps w:val="0"/>
          <w:color w:val="auto"/>
          <w:spacing w:val="0"/>
          <w:sz w:val="24"/>
          <w:szCs w:val="24"/>
          <w:highlight w:val="none"/>
        </w:rPr>
        <w:t>Refers to the assembly that is allowed to be shared by multiple applications. A shared assembly must reside in Global Assembly Cache (GAC) with a strong name assigned to it.</w:t>
      </w:r>
    </w:p>
    <w:p>
      <w:pPr>
        <w:keepNext w:val="0"/>
        <w:keepLines w:val="0"/>
        <w:widowControl/>
        <w:suppressLineNumbers w:val="0"/>
        <w:spacing w:before="0" w:beforeAutospacing="0" w:after="0" w:afterAutospacing="0" w:line="360" w:lineRule="auto"/>
        <w:ind w:right="0" w:firstLine="360" w:firstLineChars="150"/>
        <w:jc w:val="both"/>
        <w:rPr>
          <w:rFonts w:hint="default" w:ascii="Arial" w:hAnsi="Arial" w:cs="Arial"/>
          <w:color w:val="auto"/>
          <w:sz w:val="24"/>
          <w:szCs w:val="24"/>
          <w:highlight w:val="none"/>
        </w:rPr>
      </w:pPr>
      <w:r>
        <w:rPr>
          <w:rFonts w:hint="default" w:ascii="Arial" w:hAnsi="Arial" w:eastAsia="Arial" w:cs="Arial"/>
          <w:i w:val="0"/>
          <w:iCs w:val="0"/>
          <w:caps w:val="0"/>
          <w:color w:val="auto"/>
          <w:spacing w:val="0"/>
          <w:kern w:val="0"/>
          <w:sz w:val="24"/>
          <w:szCs w:val="24"/>
          <w:highlight w:val="none"/>
          <w:lang w:val="en-US" w:eastAsia="zh-CN" w:bidi="ar"/>
        </w:rPr>
        <w:t>For example, imagine that you have created a DLL containing information about your business logic. This DLL can be used by your client application. In order to run the client application, the DLL must be included in the same folder in which the client application has been installed. This makes the assembly private to your application. Now suppose that the DLL needs to be reused in different applications. Therefore, instead of copying the DLL in every client application folder, it can be placed in the global assembly cache using the GAC tool. These assemblies are called shared assemblies.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Arial" w:hAnsi="Arial" w:eastAsia="Trebuchet MS" w:cs="Arial"/>
          <w:i w:val="0"/>
          <w:iCs w:val="0"/>
          <w:caps w:val="0"/>
          <w:color w:val="auto"/>
          <w:spacing w:val="0"/>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What is Satellite Assembly?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Arial" w:hAnsi="Arial" w:eastAsia="Trebuchet MS" w:cs="Arial"/>
          <w:i w:val="0"/>
          <w:iCs w:val="0"/>
          <w:caps w:val="0"/>
          <w:color w:val="auto"/>
          <w:spacing w:val="0"/>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Satellite assemblies are assemblies that is used to deploy culture and language for an application. A separate product id is assigned to each language and a satellite assembly is installed in language specific sub directory.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Arial" w:hAnsi="Arial" w:eastAsia="Trebuchet MS" w:cs="Arial"/>
          <w:i w:val="0"/>
          <w:iCs w:val="0"/>
          <w:caps w:val="0"/>
          <w:color w:val="auto"/>
          <w:spacing w:val="0"/>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How do you add/remove assembly from GAC?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Arial" w:hAnsi="Arial" w:eastAsia="Trebuchet MS" w:cs="Arial"/>
          <w:i w:val="0"/>
          <w:iCs w:val="0"/>
          <w:caps w:val="0"/>
          <w:color w:val="auto"/>
          <w:spacing w:val="0"/>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you can add assembly by using below 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Style w:val="10"/>
          <w:rFonts w:hint="default" w:ascii="Arial" w:hAnsi="Arial" w:eastAsia="Trebuchet MS" w:cs="Arial"/>
          <w:b/>
          <w:bCs/>
          <w:i w:val="0"/>
          <w:iCs w:val="0"/>
          <w:caps w:val="0"/>
          <w:color w:val="auto"/>
          <w:spacing w:val="0"/>
          <w:sz w:val="24"/>
          <w:szCs w:val="24"/>
          <w:highlight w:val="none"/>
          <w:u w:val="none"/>
          <w:shd w:val="clear" w:fill="FFFFFF"/>
          <w:vertAlign w:val="baseline"/>
        </w:rPr>
      </w:pPr>
      <w:r>
        <w:rPr>
          <w:rStyle w:val="10"/>
          <w:rFonts w:hint="default" w:ascii="Arial" w:hAnsi="Arial" w:eastAsia="Trebuchet MS" w:cs="Arial"/>
          <w:b/>
          <w:bCs/>
          <w:i w:val="0"/>
          <w:iCs w:val="0"/>
          <w:caps w:val="0"/>
          <w:color w:val="auto"/>
          <w:spacing w:val="0"/>
          <w:sz w:val="24"/>
          <w:szCs w:val="24"/>
          <w:highlight w:val="none"/>
          <w:u w:val="none"/>
          <w:shd w:val="clear" w:fill="FFFFFF"/>
          <w:vertAlign w:val="baseline"/>
        </w:rPr>
        <w:t>gacutil /i [assemblyName | assemblyPath]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Arial" w:hAnsi="Arial" w:eastAsia="Trebuchet MS" w:cs="Arial"/>
          <w:i w:val="0"/>
          <w:iCs w:val="0"/>
          <w:caps w:val="0"/>
          <w:color w:val="auto"/>
          <w:spacing w:val="0"/>
          <w:sz w:val="24"/>
          <w:szCs w:val="24"/>
          <w:highlight w:val="none"/>
          <w:u w:val="none"/>
        </w:rPr>
      </w:pPr>
      <w:r>
        <w:rPr>
          <w:rFonts w:hint="default" w:ascii="Arial" w:hAnsi="Arial" w:eastAsia="Trebuchet MS" w:cs="Arial"/>
          <w:i w:val="0"/>
          <w:iCs w:val="0"/>
          <w:caps w:val="0"/>
          <w:color w:val="auto"/>
          <w:spacing w:val="0"/>
          <w:sz w:val="24"/>
          <w:szCs w:val="24"/>
          <w:highlight w:val="none"/>
          <w:u w:val="none"/>
          <w:shd w:val="clear" w:fill="FFFFFF"/>
          <w:vertAlign w:val="baseline"/>
        </w:rPr>
        <w:t>you can remove assembly by using below 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Style w:val="10"/>
          <w:rFonts w:hint="default" w:ascii="Arial" w:hAnsi="Arial" w:eastAsia="Trebuchet MS" w:cs="Arial"/>
          <w:b/>
          <w:bCs/>
          <w:i w:val="0"/>
          <w:iCs w:val="0"/>
          <w:caps w:val="0"/>
          <w:color w:val="auto"/>
          <w:spacing w:val="0"/>
          <w:sz w:val="24"/>
          <w:szCs w:val="24"/>
          <w:highlight w:val="none"/>
          <w:u w:val="none"/>
          <w:shd w:val="clear" w:fill="FFFFFF"/>
          <w:vertAlign w:val="baseline"/>
        </w:rPr>
      </w:pPr>
      <w:r>
        <w:rPr>
          <w:rStyle w:val="10"/>
          <w:rFonts w:hint="default" w:ascii="Arial" w:hAnsi="Arial" w:eastAsia="Trebuchet MS" w:cs="Arial"/>
          <w:b/>
          <w:bCs/>
          <w:i w:val="0"/>
          <w:iCs w:val="0"/>
          <w:caps w:val="0"/>
          <w:color w:val="auto"/>
          <w:spacing w:val="0"/>
          <w:sz w:val="24"/>
          <w:szCs w:val="24"/>
          <w:highlight w:val="none"/>
          <w:u w:val="none"/>
          <w:shd w:val="clear" w:fill="FFFFFF"/>
          <w:vertAlign w:val="baseline"/>
        </w:rPr>
        <w:t>gacutil /u [assemblyName | assemblyPath]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80" w:afterAutospacing="0" w:line="20" w:lineRule="atLeast"/>
        <w:ind w:left="0" w:right="0"/>
        <w:rPr>
          <w:rFonts w:hint="default" w:ascii="Arial" w:hAnsi="Arial" w:cs="Arial"/>
          <w:b/>
          <w:bCs/>
          <w:sz w:val="28"/>
          <w:szCs w:val="28"/>
        </w:rPr>
      </w:pPr>
      <w:r>
        <w:rPr>
          <w:rFonts w:hint="default" w:ascii="Arial" w:hAnsi="Arial" w:cs="Arial"/>
          <w:b/>
          <w:bCs/>
          <w:i w:val="0"/>
          <w:iCs w:val="0"/>
          <w:caps w:val="0"/>
          <w:color w:val="161616"/>
          <w:spacing w:val="0"/>
          <w:sz w:val="28"/>
          <w:szCs w:val="28"/>
          <w:bdr w:val="none" w:color="auto" w:sz="0" w:space="0"/>
          <w:shd w:val="clear" w:fill="FFFFFF"/>
        </w:rPr>
        <w:t>Add a reference to an assembly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rPr>
          <w:rStyle w:val="10"/>
          <w:rFonts w:hint="default" w:ascii="Arial" w:hAnsi="Arial" w:eastAsia="Trebuchet MS" w:cs="Arial"/>
          <w:b/>
          <w:bCs/>
          <w:i w:val="0"/>
          <w:iCs w:val="0"/>
          <w:caps w:val="0"/>
          <w:color w:val="auto"/>
          <w:spacing w:val="0"/>
          <w:sz w:val="24"/>
          <w:szCs w:val="24"/>
          <w:highlight w:val="none"/>
          <w:u w:val="none"/>
          <w:shd w:val="clear" w:fill="FFFFFF"/>
          <w:vertAlign w:val="baseline"/>
        </w:rPr>
      </w:pPr>
      <w:r>
        <w:rPr>
          <w:rFonts w:hint="default" w:ascii="Arial" w:hAnsi="Arial" w:eastAsia="Segoe UI" w:cs="Arial"/>
          <w:i w:val="0"/>
          <w:iCs w:val="0"/>
          <w:caps w:val="0"/>
          <w:color w:val="161616"/>
          <w:spacing w:val="0"/>
          <w:sz w:val="24"/>
          <w:szCs w:val="24"/>
          <w:bdr w:val="none" w:color="auto" w:sz="0" w:space="0"/>
          <w:shd w:val="clear" w:fill="FFFFFF"/>
        </w:rPr>
        <w:t>To use an assembly in an application, you must add a reference to it. When an assembly is referenced, all the accessible types, properties, methods, and other members of its namespaces are available to your application as if their code were part of your source file.</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sans-serif" w:cs="Arial"/>
          <w:i w:val="0"/>
          <w:iCs w:val="0"/>
          <w:caps w:val="0"/>
          <w:color w:val="auto"/>
          <w:spacing w:val="0"/>
          <w:sz w:val="24"/>
          <w:szCs w:val="24"/>
          <w:highlight w:val="none"/>
        </w:rPr>
      </w:pPr>
      <w:r>
        <w:rPr>
          <w:rStyle w:val="10"/>
          <w:rFonts w:hint="default" w:ascii="Arial" w:hAnsi="Arial" w:eastAsia="sans-serif" w:cs="Arial"/>
          <w:i w:val="0"/>
          <w:iCs w:val="0"/>
          <w:caps w:val="0"/>
          <w:color w:val="auto"/>
          <w:spacing w:val="0"/>
          <w:kern w:val="0"/>
          <w:sz w:val="24"/>
          <w:szCs w:val="24"/>
          <w:highlight w:val="none"/>
          <w:shd w:val="clear" w:fill="FFFFFF"/>
          <w:lang w:val="en-US" w:eastAsia="zh-CN" w:bidi="ar"/>
        </w:rPr>
        <w:t>Assembly Settings</w:t>
      </w:r>
      <w:r>
        <w:rPr>
          <w:rStyle w:val="10"/>
          <w:rFonts w:hint="default" w:ascii="Arial" w:hAnsi="Arial" w:eastAsia="sans-serif" w:cs="Arial"/>
          <w:i w:val="0"/>
          <w:iCs w:val="0"/>
          <w:caps w:val="0"/>
          <w:color w:val="auto"/>
          <w:spacing w:val="0"/>
          <w:kern w:val="0"/>
          <w:sz w:val="24"/>
          <w:szCs w:val="24"/>
          <w:highlight w:val="none"/>
          <w:shd w:val="clear" w:fill="FFFFFF"/>
          <w:lang w:val="en-US" w:eastAsia="zh-CN" w:bidi="ar"/>
        </w:rPr>
        <w:br w:type="textWrapping"/>
      </w:r>
      <w:r>
        <w:rPr>
          <w:rFonts w:hint="default" w:ascii="Arial" w:hAnsi="Arial" w:eastAsia="sans-serif" w:cs="Arial"/>
          <w:i w:val="0"/>
          <w:iCs w:val="0"/>
          <w:caps w:val="0"/>
          <w:color w:val="auto"/>
          <w:spacing w:val="0"/>
          <w:kern w:val="0"/>
          <w:sz w:val="24"/>
          <w:szCs w:val="24"/>
          <w:highlight w:val="none"/>
          <w:shd w:val="clear" w:fill="FFFFFF"/>
          <w:lang w:val="en-US" w:eastAsia="zh-CN" w:bidi="ar"/>
        </w:rPr>
        <w:t>Now as we know, when we build our application its assembly is generated either as </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.exe</w:t>
      </w:r>
      <w:r>
        <w:rPr>
          <w:rFonts w:hint="default" w:ascii="Arial" w:hAnsi="Arial" w:eastAsia="sans-serif" w:cs="Arial"/>
          <w:i w:val="0"/>
          <w:iCs w:val="0"/>
          <w:caps w:val="0"/>
          <w:color w:val="auto"/>
          <w:spacing w:val="0"/>
          <w:kern w:val="0"/>
          <w:sz w:val="24"/>
          <w:szCs w:val="24"/>
          <w:highlight w:val="none"/>
          <w:shd w:val="clear" w:fill="FFFFFF"/>
          <w:lang w:val="en-US" w:eastAsia="zh-CN" w:bidi="ar"/>
        </w:rPr>
        <w:t> or </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.dll</w:t>
      </w:r>
      <w:r>
        <w:rPr>
          <w:rFonts w:hint="default" w:ascii="Arial" w:hAnsi="Arial" w:eastAsia="sans-serif" w:cs="Arial"/>
          <w:i w:val="0"/>
          <w:iCs w:val="0"/>
          <w:caps w:val="0"/>
          <w:color w:val="auto"/>
          <w:spacing w:val="0"/>
          <w:kern w:val="0"/>
          <w:sz w:val="24"/>
          <w:szCs w:val="24"/>
          <w:highlight w:val="none"/>
          <w:shd w:val="clear" w:fill="FFFFFF"/>
          <w:lang w:val="en-US" w:eastAsia="zh-CN" w:bidi="ar"/>
        </w:rPr>
        <w:t>. We can always choose what shall be the extension of our assembly, as per our requirement. Following are the steps to achieve the same: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uto"/>
        <w:ind w:left="526" w:right="0" w:hanging="360"/>
        <w:jc w:val="both"/>
        <w:rPr>
          <w:rFonts w:hint="default" w:ascii="Arial" w:hAnsi="Arial" w:cs="Arial"/>
          <w:color w:val="auto"/>
          <w:sz w:val="24"/>
          <w:szCs w:val="24"/>
          <w:highlight w:val="none"/>
        </w:rPr>
      </w:pPr>
      <w:r>
        <w:rPr>
          <w:rFonts w:hint="default" w:ascii="Arial" w:hAnsi="Arial" w:eastAsia="sans-serif" w:cs="Arial"/>
          <w:i w:val="0"/>
          <w:iCs w:val="0"/>
          <w:caps w:val="0"/>
          <w:color w:val="auto"/>
          <w:spacing w:val="0"/>
          <w:sz w:val="24"/>
          <w:szCs w:val="24"/>
          <w:highlight w:val="none"/>
          <w:shd w:val="clear" w:fill="FFFFFF"/>
        </w:rPr>
        <w:t>Open the project Properties in the </w:t>
      </w:r>
      <w:r>
        <w:rPr>
          <w:rStyle w:val="6"/>
          <w:rFonts w:hint="default" w:ascii="Arial" w:hAnsi="Arial" w:eastAsia="sans-serif" w:cs="Arial"/>
          <w:i w:val="0"/>
          <w:iCs w:val="0"/>
          <w:caps w:val="0"/>
          <w:color w:val="auto"/>
          <w:spacing w:val="0"/>
          <w:sz w:val="24"/>
          <w:szCs w:val="24"/>
          <w:highlight w:val="none"/>
          <w:shd w:val="clear" w:fill="FFFFFF"/>
        </w:rPr>
        <w:t>Solution Explorer</w:t>
      </w:r>
      <w:r>
        <w:rPr>
          <w:rFonts w:hint="default" w:ascii="Arial" w:hAnsi="Arial" w:eastAsia="sans-serif" w:cs="Arial"/>
          <w:i w:val="0"/>
          <w:iCs w:val="0"/>
          <w:caps w:val="0"/>
          <w:color w:val="auto"/>
          <w:spacing w:val="0"/>
          <w:sz w:val="24"/>
          <w:szCs w:val="24"/>
          <w:highlight w:val="none"/>
          <w:shd w:val="clear" w:fill="FFFFFF"/>
        </w:rPr>
        <w:t> of your Visual Studio and go-to Application tab</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uto"/>
        <w:ind w:left="1052" w:right="0" w:hanging="360"/>
        <w:jc w:val="both"/>
        <w:rPr>
          <w:rFonts w:hint="default" w:ascii="Arial" w:hAnsi="Arial" w:cs="Arial"/>
          <w:color w:val="auto"/>
          <w:sz w:val="24"/>
          <w:szCs w:val="24"/>
          <w:highlight w:val="none"/>
        </w:rPr>
      </w:pPr>
      <w:r>
        <w:rPr>
          <w:rStyle w:val="6"/>
          <w:rFonts w:hint="default" w:ascii="Arial" w:hAnsi="Arial" w:eastAsia="sans-serif" w:cs="Arial"/>
          <w:i w:val="0"/>
          <w:iCs w:val="0"/>
          <w:caps w:val="0"/>
          <w:color w:val="auto"/>
          <w:spacing w:val="0"/>
          <w:sz w:val="24"/>
          <w:szCs w:val="24"/>
          <w:highlight w:val="none"/>
          <w:shd w:val="clear" w:fill="FFFFFF"/>
        </w:rPr>
        <w:t>Assembly Name</w:t>
      </w:r>
      <w:r>
        <w:rPr>
          <w:rStyle w:val="6"/>
          <w:rFonts w:hint="default" w:ascii="Arial" w:hAnsi="Arial" w:eastAsia="sans-serif" w:cs="Arial"/>
          <w:i w:val="0"/>
          <w:iCs w:val="0"/>
          <w:caps w:val="0"/>
          <w:color w:val="auto"/>
          <w:spacing w:val="0"/>
          <w:sz w:val="24"/>
          <w:szCs w:val="24"/>
          <w:highlight w:val="none"/>
          <w:shd w:val="clear" w:fill="FFFFFF"/>
        </w:rPr>
        <w:br w:type="textWrapping"/>
      </w:r>
      <w:r>
        <w:rPr>
          <w:rFonts w:hint="default" w:ascii="Arial" w:hAnsi="Arial" w:eastAsia="sans-serif" w:cs="Arial"/>
          <w:i w:val="0"/>
          <w:iCs w:val="0"/>
          <w:caps w:val="0"/>
          <w:color w:val="auto"/>
          <w:spacing w:val="0"/>
          <w:sz w:val="24"/>
          <w:szCs w:val="24"/>
          <w:highlight w:val="none"/>
          <w:shd w:val="clear" w:fill="FFFFFF"/>
        </w:rPr>
        <w:t>name of the assembly that will be created (default value - project name)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uto"/>
        <w:ind w:left="1052" w:right="0" w:hanging="360"/>
        <w:jc w:val="both"/>
        <w:rPr>
          <w:rFonts w:hint="default" w:ascii="Arial" w:hAnsi="Arial" w:cs="Arial"/>
          <w:color w:val="auto"/>
          <w:sz w:val="24"/>
          <w:szCs w:val="24"/>
          <w:highlight w:val="none"/>
        </w:rPr>
      </w:pPr>
      <w:r>
        <w:rPr>
          <w:rStyle w:val="6"/>
          <w:rFonts w:hint="default" w:ascii="Arial" w:hAnsi="Arial" w:eastAsia="sans-serif" w:cs="Arial"/>
          <w:i w:val="0"/>
          <w:iCs w:val="0"/>
          <w:caps w:val="0"/>
          <w:color w:val="auto"/>
          <w:spacing w:val="0"/>
          <w:sz w:val="24"/>
          <w:szCs w:val="24"/>
          <w:highlight w:val="none"/>
          <w:shd w:val="clear" w:fill="FFFFFF"/>
        </w:rPr>
        <w:t>Output Type</w:t>
      </w:r>
      <w:r>
        <w:rPr>
          <w:rStyle w:val="6"/>
          <w:rFonts w:hint="default" w:ascii="Arial" w:hAnsi="Arial" w:eastAsia="sans-serif" w:cs="Arial"/>
          <w:i w:val="0"/>
          <w:iCs w:val="0"/>
          <w:caps w:val="0"/>
          <w:color w:val="auto"/>
          <w:spacing w:val="0"/>
          <w:sz w:val="24"/>
          <w:szCs w:val="24"/>
          <w:highlight w:val="none"/>
          <w:shd w:val="clear" w:fill="FFFFFF"/>
        </w:rPr>
        <w:br w:type="textWrapping"/>
      </w:r>
      <w:r>
        <w:rPr>
          <w:rFonts w:hint="default" w:ascii="Arial" w:hAnsi="Arial" w:eastAsia="sans-serif" w:cs="Arial"/>
          <w:i w:val="0"/>
          <w:iCs w:val="0"/>
          <w:caps w:val="0"/>
          <w:color w:val="auto"/>
          <w:spacing w:val="0"/>
          <w:sz w:val="24"/>
          <w:szCs w:val="24"/>
          <w:highlight w:val="none"/>
          <w:shd w:val="clear" w:fill="FFFFFF"/>
        </w:rPr>
        <w:t>decides the extension of the output file (</w:t>
      </w:r>
      <w:r>
        <w:rPr>
          <w:rStyle w:val="6"/>
          <w:rFonts w:hint="default" w:ascii="Arial" w:hAnsi="Arial" w:eastAsia="sans-serif" w:cs="Arial"/>
          <w:i w:val="0"/>
          <w:iCs w:val="0"/>
          <w:caps w:val="0"/>
          <w:color w:val="auto"/>
          <w:spacing w:val="0"/>
          <w:sz w:val="24"/>
          <w:szCs w:val="24"/>
          <w:highlight w:val="none"/>
          <w:shd w:val="clear" w:fill="FFFFFF"/>
        </w:rPr>
        <w:t>.exe</w:t>
      </w:r>
      <w:r>
        <w:rPr>
          <w:rFonts w:hint="default" w:ascii="Arial" w:hAnsi="Arial" w:eastAsia="sans-serif" w:cs="Arial"/>
          <w:i w:val="0"/>
          <w:iCs w:val="0"/>
          <w:caps w:val="0"/>
          <w:color w:val="auto"/>
          <w:spacing w:val="0"/>
          <w:sz w:val="24"/>
          <w:szCs w:val="24"/>
          <w:highlight w:val="none"/>
          <w:shd w:val="clear" w:fill="FFFFFF"/>
        </w:rPr>
        <w:t> or </w:t>
      </w:r>
      <w:r>
        <w:rPr>
          <w:rStyle w:val="6"/>
          <w:rFonts w:hint="default" w:ascii="Arial" w:hAnsi="Arial" w:eastAsia="sans-serif" w:cs="Arial"/>
          <w:i w:val="0"/>
          <w:iCs w:val="0"/>
          <w:caps w:val="0"/>
          <w:color w:val="auto"/>
          <w:spacing w:val="0"/>
          <w:sz w:val="24"/>
          <w:szCs w:val="24"/>
          <w:highlight w:val="none"/>
          <w:shd w:val="clear" w:fill="FFFFFF"/>
        </w:rPr>
        <w:t>.dll</w:t>
      </w:r>
      <w:r>
        <w:rPr>
          <w:rFonts w:hint="default" w:ascii="Arial" w:hAnsi="Arial" w:eastAsia="sans-serif" w:cs="Arial"/>
          <w:i w:val="0"/>
          <w:iCs w:val="0"/>
          <w:caps w:val="0"/>
          <w:color w:val="auto"/>
          <w:spacing w:val="0"/>
          <w:sz w:val="24"/>
          <w:szCs w:val="24"/>
          <w:highlight w:val="none"/>
          <w:shd w:val="clear" w:fill="FFFFFF"/>
        </w:rPr>
        <w: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uto"/>
        <w:ind w:left="1052" w:right="0" w:hanging="360"/>
        <w:jc w:val="both"/>
        <w:rPr>
          <w:rFonts w:hint="default" w:ascii="Arial" w:hAnsi="Arial" w:cs="Arial"/>
          <w:color w:val="auto"/>
          <w:sz w:val="24"/>
          <w:szCs w:val="24"/>
          <w:highlight w:val="none"/>
        </w:rPr>
      </w:pPr>
      <w:r>
        <w:rPr>
          <w:rStyle w:val="6"/>
          <w:rFonts w:hint="default" w:ascii="Arial" w:hAnsi="Arial" w:eastAsia="sans-serif" w:cs="Arial"/>
          <w:i w:val="0"/>
          <w:iCs w:val="0"/>
          <w:caps w:val="0"/>
          <w:color w:val="auto"/>
          <w:spacing w:val="0"/>
          <w:sz w:val="24"/>
          <w:szCs w:val="24"/>
          <w:highlight w:val="none"/>
          <w:shd w:val="clear" w:fill="FFFFFF"/>
        </w:rPr>
        <w:t>value as Class Library</w:t>
      </w:r>
      <w:r>
        <w:rPr>
          <w:rFonts w:hint="default" w:ascii="Arial" w:hAnsi="Arial" w:eastAsia="sans-serif" w:cs="Arial"/>
          <w:i w:val="0"/>
          <w:iCs w:val="0"/>
          <w:caps w:val="0"/>
          <w:color w:val="auto"/>
          <w:spacing w:val="0"/>
          <w:sz w:val="24"/>
          <w:szCs w:val="24"/>
          <w:highlight w:val="none"/>
          <w:shd w:val="clear" w:fill="FFFFFF"/>
        </w:rPr>
        <w:t> </w:t>
      </w:r>
      <w:r>
        <w:rPr>
          <w:rFonts w:hint="default" w:ascii="Arial" w:hAnsi="Arial" w:eastAsia="sans-serif" w:cs="Arial"/>
          <w:i w:val="0"/>
          <w:iCs w:val="0"/>
          <w:caps w:val="0"/>
          <w:color w:val="auto"/>
          <w:spacing w:val="0"/>
          <w:sz w:val="24"/>
          <w:szCs w:val="24"/>
          <w:highlight w:val="none"/>
          <w:shd w:val="clear" w:fill="FFFFFF"/>
        </w:rPr>
        <w:br w:type="textWrapping"/>
      </w:r>
      <w:r>
        <w:rPr>
          <w:rFonts w:hint="default" w:ascii="Arial" w:hAnsi="Arial" w:eastAsia="sans-serif" w:cs="Arial"/>
          <w:i w:val="0"/>
          <w:iCs w:val="0"/>
          <w:caps w:val="0"/>
          <w:color w:val="auto"/>
          <w:spacing w:val="0"/>
          <w:sz w:val="24"/>
          <w:szCs w:val="24"/>
          <w:highlight w:val="none"/>
          <w:shd w:val="clear" w:fill="FFFFFF"/>
        </w:rPr>
        <w:t>generates an assembly with </w:t>
      </w:r>
      <w:r>
        <w:rPr>
          <w:rStyle w:val="6"/>
          <w:rFonts w:hint="default" w:ascii="Arial" w:hAnsi="Arial" w:eastAsia="sans-serif" w:cs="Arial"/>
          <w:i w:val="0"/>
          <w:iCs w:val="0"/>
          <w:caps w:val="0"/>
          <w:color w:val="auto"/>
          <w:spacing w:val="0"/>
          <w:sz w:val="24"/>
          <w:szCs w:val="24"/>
          <w:highlight w:val="none"/>
          <w:shd w:val="clear" w:fill="FFFFFF"/>
        </w:rPr>
        <w:t>.dll</w:t>
      </w:r>
      <w:r>
        <w:rPr>
          <w:rFonts w:hint="default" w:ascii="Arial" w:hAnsi="Arial" w:eastAsia="sans-serif" w:cs="Arial"/>
          <w:i w:val="0"/>
          <w:iCs w:val="0"/>
          <w:caps w:val="0"/>
          <w:color w:val="auto"/>
          <w:spacing w:val="0"/>
          <w:sz w:val="24"/>
          <w:szCs w:val="24"/>
          <w:highlight w:val="none"/>
          <w:shd w:val="clear" w:fill="FFFFFF"/>
        </w:rPr>
        <w:t> extension. This assembly is a non-executable, but can be referenced by other applications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40" w:afterAutospacing="0" w:line="360" w:lineRule="auto"/>
        <w:ind w:left="1052" w:right="0" w:hanging="360"/>
        <w:jc w:val="both"/>
        <w:rPr>
          <w:rFonts w:hint="default" w:ascii="Arial" w:hAnsi="Arial" w:cs="Arial"/>
          <w:color w:val="auto"/>
          <w:sz w:val="24"/>
          <w:szCs w:val="24"/>
          <w:highlight w:val="none"/>
        </w:rPr>
      </w:pPr>
      <w:r>
        <w:rPr>
          <w:rStyle w:val="6"/>
          <w:rFonts w:hint="default" w:ascii="Arial" w:hAnsi="Arial" w:eastAsia="sans-serif" w:cs="Arial"/>
          <w:i w:val="0"/>
          <w:iCs w:val="0"/>
          <w:caps w:val="0"/>
          <w:color w:val="auto"/>
          <w:spacing w:val="0"/>
          <w:sz w:val="24"/>
          <w:szCs w:val="24"/>
          <w:highlight w:val="none"/>
          <w:shd w:val="clear" w:fill="FFFFFF"/>
        </w:rPr>
        <w:t>value as Windows/Console Application</w:t>
      </w:r>
      <w:r>
        <w:rPr>
          <w:rStyle w:val="6"/>
          <w:rFonts w:hint="default" w:ascii="Arial" w:hAnsi="Arial" w:eastAsia="sans-serif" w:cs="Arial"/>
          <w:i w:val="0"/>
          <w:iCs w:val="0"/>
          <w:caps w:val="0"/>
          <w:color w:val="auto"/>
          <w:spacing w:val="0"/>
          <w:sz w:val="24"/>
          <w:szCs w:val="24"/>
          <w:highlight w:val="none"/>
          <w:shd w:val="clear" w:fill="FFFFFF"/>
        </w:rPr>
        <w:br w:type="textWrapping"/>
      </w:r>
      <w:r>
        <w:rPr>
          <w:rFonts w:hint="default" w:ascii="Arial" w:hAnsi="Arial" w:eastAsia="sans-serif" w:cs="Arial"/>
          <w:i w:val="0"/>
          <w:iCs w:val="0"/>
          <w:caps w:val="0"/>
          <w:color w:val="auto"/>
          <w:spacing w:val="0"/>
          <w:sz w:val="24"/>
          <w:szCs w:val="24"/>
          <w:highlight w:val="none"/>
          <w:shd w:val="clear" w:fill="FFFFFF"/>
        </w:rPr>
        <w:t>generates an assembly with </w:t>
      </w:r>
      <w:r>
        <w:rPr>
          <w:rStyle w:val="6"/>
          <w:rFonts w:hint="default" w:ascii="Arial" w:hAnsi="Arial" w:eastAsia="sans-serif" w:cs="Arial"/>
          <w:i w:val="0"/>
          <w:iCs w:val="0"/>
          <w:caps w:val="0"/>
          <w:color w:val="auto"/>
          <w:spacing w:val="0"/>
          <w:sz w:val="24"/>
          <w:szCs w:val="24"/>
          <w:highlight w:val="none"/>
          <w:shd w:val="clear" w:fill="FFFFFF"/>
        </w:rPr>
        <w:t>.exe</w:t>
      </w:r>
      <w:r>
        <w:rPr>
          <w:rFonts w:hint="default" w:ascii="Arial" w:hAnsi="Arial" w:eastAsia="sans-serif" w:cs="Arial"/>
          <w:i w:val="0"/>
          <w:iCs w:val="0"/>
          <w:caps w:val="0"/>
          <w:color w:val="auto"/>
          <w:spacing w:val="0"/>
          <w:sz w:val="24"/>
          <w:szCs w:val="24"/>
          <w:highlight w:val="none"/>
          <w:shd w:val="clear" w:fill="FFFFFF"/>
        </w:rPr>
        <w:t> extension. This assembly can be executed directly, but can not be referenced by other application</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052" w:right="0" w:hanging="360"/>
        <w:jc w:val="both"/>
        <w:rPr>
          <w:rFonts w:hint="default" w:ascii="Arial" w:hAnsi="Arial" w:cs="Arial"/>
          <w:color w:val="auto"/>
          <w:sz w:val="24"/>
          <w:szCs w:val="24"/>
          <w:highlight w:val="none"/>
        </w:rPr>
      </w:pPr>
      <w:r>
        <w:rPr>
          <w:rStyle w:val="6"/>
          <w:rFonts w:hint="default" w:ascii="Arial" w:hAnsi="Arial" w:eastAsia="sans-serif" w:cs="Arial"/>
          <w:i w:val="0"/>
          <w:iCs w:val="0"/>
          <w:caps w:val="0"/>
          <w:color w:val="auto"/>
          <w:spacing w:val="0"/>
          <w:sz w:val="24"/>
          <w:szCs w:val="24"/>
          <w:highlight w:val="none"/>
          <w:shd w:val="clear" w:fill="FFFFFF"/>
        </w:rPr>
        <w:t>Assembly Information</w:t>
      </w:r>
      <w:r>
        <w:rPr>
          <w:rStyle w:val="6"/>
          <w:rFonts w:hint="default" w:ascii="Arial" w:hAnsi="Arial" w:eastAsia="sans-serif" w:cs="Arial"/>
          <w:i w:val="0"/>
          <w:iCs w:val="0"/>
          <w:caps w:val="0"/>
          <w:color w:val="auto"/>
          <w:spacing w:val="0"/>
          <w:sz w:val="24"/>
          <w:szCs w:val="24"/>
          <w:highlight w:val="none"/>
          <w:shd w:val="clear" w:fill="FFFFFF"/>
        </w:rPr>
        <w:br w:type="textWrapping"/>
      </w:r>
      <w:r>
        <w:rPr>
          <w:rFonts w:hint="default" w:ascii="Arial" w:hAnsi="Arial" w:eastAsia="sans-serif" w:cs="Arial"/>
          <w:i w:val="0"/>
          <w:iCs w:val="0"/>
          <w:caps w:val="0"/>
          <w:color w:val="auto"/>
          <w:spacing w:val="0"/>
          <w:sz w:val="24"/>
          <w:szCs w:val="24"/>
          <w:highlight w:val="none"/>
          <w:shd w:val="clear" w:fill="FFFFFF"/>
        </w:rPr>
        <w:t>helps you to add more information, like </w:t>
      </w:r>
      <w:r>
        <w:rPr>
          <w:rStyle w:val="6"/>
          <w:rFonts w:hint="default" w:ascii="Arial" w:hAnsi="Arial" w:eastAsia="sans-serif" w:cs="Arial"/>
          <w:i w:val="0"/>
          <w:iCs w:val="0"/>
          <w:caps w:val="0"/>
          <w:color w:val="auto"/>
          <w:spacing w:val="0"/>
          <w:sz w:val="24"/>
          <w:szCs w:val="24"/>
          <w:highlight w:val="none"/>
          <w:shd w:val="clear" w:fill="FFFFFF"/>
        </w:rPr>
        <w:t>version, description, company,</w:t>
      </w:r>
      <w:r>
        <w:rPr>
          <w:rFonts w:hint="default" w:ascii="Arial" w:hAnsi="Arial" w:eastAsia="sans-serif" w:cs="Arial"/>
          <w:i w:val="0"/>
          <w:iCs w:val="0"/>
          <w:caps w:val="0"/>
          <w:color w:val="auto"/>
          <w:spacing w:val="0"/>
          <w:sz w:val="24"/>
          <w:szCs w:val="24"/>
          <w:highlight w:val="none"/>
          <w:shd w:val="clear" w:fill="FFFFFF"/>
        </w:rPr>
        <w:t> about the assembly. Once you save the information, an </w:t>
      </w:r>
      <w:r>
        <w:rPr>
          <w:rStyle w:val="6"/>
          <w:rFonts w:hint="default" w:ascii="Arial" w:hAnsi="Arial" w:eastAsia="sans-serif" w:cs="Arial"/>
          <w:i w:val="0"/>
          <w:iCs w:val="0"/>
          <w:caps w:val="0"/>
          <w:color w:val="auto"/>
          <w:spacing w:val="0"/>
          <w:sz w:val="24"/>
          <w:szCs w:val="24"/>
          <w:highlight w:val="none"/>
          <w:shd w:val="clear" w:fill="FFFFFF"/>
        </w:rPr>
        <w:t>AssemblyInfo.cs</w:t>
      </w:r>
      <w:r>
        <w:rPr>
          <w:rFonts w:hint="default" w:ascii="Arial" w:hAnsi="Arial" w:eastAsia="sans-serif" w:cs="Arial"/>
          <w:i w:val="0"/>
          <w:iCs w:val="0"/>
          <w:caps w:val="0"/>
          <w:color w:val="auto"/>
          <w:spacing w:val="0"/>
          <w:sz w:val="24"/>
          <w:szCs w:val="24"/>
          <w:highlight w:val="none"/>
          <w:shd w:val="clear" w:fill="FFFFFF"/>
        </w:rPr>
        <w:t> is added into your project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60" w:lineRule="auto"/>
        <w:ind w:left="0" w:right="0" w:firstLine="0"/>
        <w:jc w:val="both"/>
        <w:rPr>
          <w:rFonts w:hint="default" w:ascii="Arial" w:hAnsi="Arial" w:eastAsia="sans-serif" w:cs="Arial"/>
          <w:i w:val="0"/>
          <w:iCs w:val="0"/>
          <w:caps w:val="0"/>
          <w:color w:val="auto"/>
          <w:spacing w:val="0"/>
          <w:sz w:val="24"/>
          <w:szCs w:val="24"/>
          <w:highlight w:val="none"/>
        </w:rPr>
      </w:pPr>
      <w:r>
        <w:rPr>
          <w:rStyle w:val="10"/>
          <w:rFonts w:hint="default" w:ascii="Arial" w:hAnsi="Arial" w:eastAsia="sans-serif" w:cs="Arial"/>
          <w:i w:val="0"/>
          <w:iCs w:val="0"/>
          <w:caps w:val="0"/>
          <w:color w:val="auto"/>
          <w:spacing w:val="0"/>
          <w:sz w:val="24"/>
          <w:szCs w:val="24"/>
          <w:highlight w:val="none"/>
          <w:shd w:val="clear" w:fill="FFFFFF"/>
        </w:rPr>
        <w:t>A comparison between .exe and .dll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10" w:right="0" w:firstLine="0"/>
        <w:jc w:val="both"/>
        <w:rPr>
          <w:rFonts w:hint="default" w:ascii="Arial" w:hAnsi="Arial" w:eastAsia="Segoe UI" w:cs="Arial"/>
          <w:i w:val="0"/>
          <w:iCs w:val="0"/>
          <w:caps w:val="0"/>
          <w:color w:val="auto"/>
          <w:spacing w:val="0"/>
          <w:sz w:val="24"/>
          <w:szCs w:val="24"/>
          <w:highlight w:val="none"/>
          <w:shd w:val="clear" w:fill="FFFFFF"/>
          <w:lang w:val="en-IN"/>
        </w:rPr>
      </w:pPr>
      <w:r>
        <w:rPr>
          <w:rFonts w:hint="default" w:ascii="Arial" w:hAnsi="Arial" w:eastAsia="sans-serif" w:cs="Arial"/>
          <w:i w:val="0"/>
          <w:iCs w:val="0"/>
          <w:caps w:val="0"/>
          <w:color w:val="auto"/>
          <w:spacing w:val="0"/>
          <w:kern w:val="0"/>
          <w:sz w:val="24"/>
          <w:szCs w:val="24"/>
          <w:highlight w:val="none"/>
          <w:shd w:val="clear" w:fill="FFFFFF"/>
          <w:lang w:val="en-US" w:eastAsia="zh-CN" w:bidi="ar"/>
        </w:rPr>
        <w:t>The basic difference between the two types is that the </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.exe</w:t>
      </w:r>
      <w:r>
        <w:rPr>
          <w:rFonts w:hint="default" w:ascii="Arial" w:hAnsi="Arial" w:eastAsia="sans-serif" w:cs="Arial"/>
          <w:i w:val="0"/>
          <w:iCs w:val="0"/>
          <w:caps w:val="0"/>
          <w:color w:val="auto"/>
          <w:spacing w:val="0"/>
          <w:kern w:val="0"/>
          <w:sz w:val="24"/>
          <w:szCs w:val="24"/>
          <w:highlight w:val="none"/>
          <w:shd w:val="clear" w:fill="FFFFFF"/>
          <w:lang w:val="en-US" w:eastAsia="zh-CN" w:bidi="ar"/>
        </w:rPr>
        <w:t> is an executable form of an assembly whereas an assembly takes the form of a </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.dll</w:t>
      </w:r>
      <w:r>
        <w:rPr>
          <w:rFonts w:hint="default" w:ascii="Arial" w:hAnsi="Arial" w:eastAsia="sans-serif" w:cs="Arial"/>
          <w:i w:val="0"/>
          <w:iCs w:val="0"/>
          <w:caps w:val="0"/>
          <w:color w:val="auto"/>
          <w:spacing w:val="0"/>
          <w:kern w:val="0"/>
          <w:sz w:val="24"/>
          <w:szCs w:val="24"/>
          <w:highlight w:val="none"/>
          <w:shd w:val="clear" w:fill="FFFFFF"/>
          <w:lang w:val="en-US" w:eastAsia="zh-CN" w:bidi="ar"/>
        </w:rPr>
        <w:t> when its code is to be reused or referenced by some other applications. A </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.dll</w:t>
      </w:r>
      <w:r>
        <w:rPr>
          <w:rFonts w:hint="default" w:ascii="Arial" w:hAnsi="Arial" w:eastAsia="sans-serif" w:cs="Arial"/>
          <w:i w:val="0"/>
          <w:iCs w:val="0"/>
          <w:caps w:val="0"/>
          <w:color w:val="auto"/>
          <w:spacing w:val="0"/>
          <w:kern w:val="0"/>
          <w:sz w:val="24"/>
          <w:szCs w:val="24"/>
          <w:highlight w:val="none"/>
          <w:shd w:val="clear" w:fill="FFFFFF"/>
          <w:lang w:val="en-US" w:eastAsia="zh-CN" w:bidi="ar"/>
        </w:rPr>
        <w:t> can not be executed as a standalone application. This derives the fact that, while a </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.exe</w:t>
      </w:r>
      <w:r>
        <w:rPr>
          <w:rFonts w:hint="default" w:ascii="Arial" w:hAnsi="Arial" w:eastAsia="sans-serif" w:cs="Arial"/>
          <w:i w:val="0"/>
          <w:iCs w:val="0"/>
          <w:caps w:val="0"/>
          <w:color w:val="auto"/>
          <w:spacing w:val="0"/>
          <w:kern w:val="0"/>
          <w:sz w:val="24"/>
          <w:szCs w:val="24"/>
          <w:highlight w:val="none"/>
          <w:shd w:val="clear" w:fill="FFFFFF"/>
          <w:lang w:val="en-US" w:eastAsia="zh-CN" w:bidi="ar"/>
        </w:rPr>
        <w:t> executes in its own address space, a </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.dll</w:t>
      </w:r>
      <w:r>
        <w:rPr>
          <w:rFonts w:hint="default" w:ascii="Arial" w:hAnsi="Arial" w:eastAsia="sans-serif" w:cs="Arial"/>
          <w:i w:val="0"/>
          <w:iCs w:val="0"/>
          <w:caps w:val="0"/>
          <w:color w:val="auto"/>
          <w:spacing w:val="0"/>
          <w:kern w:val="0"/>
          <w:sz w:val="24"/>
          <w:szCs w:val="24"/>
          <w:highlight w:val="none"/>
          <w:shd w:val="clear" w:fill="FFFFFF"/>
          <w:lang w:val="en-US" w:eastAsia="zh-CN" w:bidi="ar"/>
        </w:rPr>
        <w:t> always requires a host to load and execute it.</w:t>
      </w:r>
      <w:r>
        <w:rPr>
          <w:rFonts w:hint="default" w:ascii="Arial" w:hAnsi="Arial" w:eastAsia="sans-serif" w:cs="Arial"/>
          <w:i w:val="0"/>
          <w:iCs w:val="0"/>
          <w:caps w:val="0"/>
          <w:color w:val="auto"/>
          <w:spacing w:val="0"/>
          <w:kern w:val="0"/>
          <w:sz w:val="24"/>
          <w:szCs w:val="24"/>
          <w:highlight w:val="none"/>
          <w:shd w:val="clear" w:fill="FFFFFF"/>
          <w:lang w:val="en-US" w:eastAsia="zh-CN" w:bidi="ar"/>
        </w:rPr>
        <w:br w:type="textWrapping"/>
      </w:r>
      <w:r>
        <w:rPr>
          <w:rFonts w:hint="default" w:ascii="Arial" w:hAnsi="Arial" w:eastAsia="sans-serif" w:cs="Arial"/>
          <w:i w:val="0"/>
          <w:iCs w:val="0"/>
          <w:caps w:val="0"/>
          <w:color w:val="auto"/>
          <w:spacing w:val="0"/>
          <w:kern w:val="0"/>
          <w:sz w:val="24"/>
          <w:szCs w:val="24"/>
          <w:highlight w:val="none"/>
          <w:shd w:val="clear" w:fill="FFFFFF"/>
          <w:lang w:val="en-US" w:eastAsia="zh-CN" w:bidi="ar"/>
        </w:rPr>
        <w:br w:type="textWrapping"/>
      </w:r>
      <w:r>
        <w:rPr>
          <w:rFonts w:hint="default" w:ascii="Arial" w:hAnsi="Arial" w:eastAsia="sans-serif" w:cs="Arial"/>
          <w:i w:val="0"/>
          <w:iCs w:val="0"/>
          <w:caps w:val="0"/>
          <w:color w:val="auto"/>
          <w:spacing w:val="0"/>
          <w:kern w:val="0"/>
          <w:sz w:val="24"/>
          <w:szCs w:val="24"/>
          <w:highlight w:val="none"/>
          <w:shd w:val="clear" w:fill="FFFFFF"/>
          <w:lang w:val="en-US" w:eastAsia="zh-CN" w:bidi="ar"/>
        </w:rPr>
        <w:t>Also, the address space is shared between the two. Secondly, the entry point for an executable is the main thread (commonly known as the main method), whereas a library(</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.dll</w:t>
      </w:r>
      <w:r>
        <w:rPr>
          <w:rFonts w:hint="default" w:ascii="Arial" w:hAnsi="Arial" w:eastAsia="sans-serif" w:cs="Arial"/>
          <w:i w:val="0"/>
          <w:iCs w:val="0"/>
          <w:caps w:val="0"/>
          <w:color w:val="auto"/>
          <w:spacing w:val="0"/>
          <w:kern w:val="0"/>
          <w:sz w:val="24"/>
          <w:szCs w:val="24"/>
          <w:highlight w:val="none"/>
          <w:shd w:val="clear" w:fill="FFFFFF"/>
          <w:lang w:val="en-US" w:eastAsia="zh-CN" w:bidi="ar"/>
        </w:rPr>
        <w:t>) does not have a main method and is executed in the context of the running process.</w:t>
      </w:r>
      <w:r>
        <w:rPr>
          <w:rFonts w:hint="default" w:ascii="Arial" w:hAnsi="Arial" w:eastAsia="sans-serif" w:cs="Arial"/>
          <w:i w:val="0"/>
          <w:iCs w:val="0"/>
          <w:caps w:val="0"/>
          <w:color w:val="auto"/>
          <w:spacing w:val="0"/>
          <w:kern w:val="0"/>
          <w:sz w:val="24"/>
          <w:szCs w:val="24"/>
          <w:highlight w:val="none"/>
          <w:shd w:val="clear" w:fill="FFFFFF"/>
          <w:lang w:val="en-US" w:eastAsia="zh-CN" w:bidi="ar"/>
        </w:rPr>
        <w:br w:type="textWrapping"/>
      </w:r>
      <w:r>
        <w:rPr>
          <w:rFonts w:hint="default" w:ascii="Arial" w:hAnsi="Arial" w:eastAsia="sans-serif" w:cs="Arial"/>
          <w:i w:val="0"/>
          <w:iCs w:val="0"/>
          <w:caps w:val="0"/>
          <w:color w:val="auto"/>
          <w:spacing w:val="0"/>
          <w:kern w:val="0"/>
          <w:sz w:val="24"/>
          <w:szCs w:val="24"/>
          <w:highlight w:val="none"/>
          <w:shd w:val="clear" w:fill="FFFFFF"/>
          <w:lang w:val="en-US" w:eastAsia="zh-CN" w:bidi="ar"/>
        </w:rPr>
        <w:br w:type="textWrapping"/>
      </w:r>
      <w:r>
        <w:rPr>
          <w:rStyle w:val="10"/>
          <w:rFonts w:hint="default" w:ascii="Arial" w:hAnsi="Arial" w:eastAsia="sans-serif" w:cs="Arial"/>
          <w:i w:val="0"/>
          <w:iCs w:val="0"/>
          <w:caps w:val="0"/>
          <w:color w:val="auto"/>
          <w:spacing w:val="0"/>
          <w:kern w:val="0"/>
          <w:sz w:val="24"/>
          <w:szCs w:val="24"/>
          <w:highlight w:val="none"/>
          <w:shd w:val="clear" w:fill="FFFFFF"/>
          <w:lang w:val="en-US" w:eastAsia="zh-CN" w:bidi="ar"/>
        </w:rPr>
        <w:t>Conclusion</w:t>
      </w:r>
      <w:r>
        <w:rPr>
          <w:rStyle w:val="10"/>
          <w:rFonts w:hint="default" w:ascii="Arial" w:hAnsi="Arial" w:eastAsia="sans-serif" w:cs="Arial"/>
          <w:i w:val="0"/>
          <w:iCs w:val="0"/>
          <w:caps w:val="0"/>
          <w:color w:val="auto"/>
          <w:spacing w:val="0"/>
          <w:kern w:val="0"/>
          <w:sz w:val="24"/>
          <w:szCs w:val="24"/>
          <w:highlight w:val="none"/>
          <w:shd w:val="clear" w:fill="FFFFFF"/>
          <w:lang w:val="en-US" w:eastAsia="zh-CN" w:bidi="ar"/>
        </w:rPr>
        <w:br w:type="textWrapping"/>
      </w:r>
      <w:r>
        <w:rPr>
          <w:rStyle w:val="10"/>
          <w:rFonts w:hint="default" w:ascii="Arial" w:hAnsi="Arial" w:eastAsia="sans-serif" w:cs="Arial"/>
          <w:i w:val="0"/>
          <w:iCs w:val="0"/>
          <w:caps w:val="0"/>
          <w:color w:val="auto"/>
          <w:spacing w:val="0"/>
          <w:kern w:val="0"/>
          <w:sz w:val="24"/>
          <w:szCs w:val="24"/>
          <w:highlight w:val="none"/>
          <w:shd w:val="clear" w:fill="FFFFFF"/>
          <w:lang w:val="en-US" w:eastAsia="zh-CN" w:bidi="ar"/>
        </w:rPr>
        <w:br w:type="textWrapping"/>
      </w:r>
      <w:r>
        <w:rPr>
          <w:rFonts w:hint="default" w:ascii="Arial" w:hAnsi="Arial" w:eastAsia="sans-serif" w:cs="Arial"/>
          <w:i w:val="0"/>
          <w:iCs w:val="0"/>
          <w:caps w:val="0"/>
          <w:color w:val="auto"/>
          <w:spacing w:val="0"/>
          <w:kern w:val="0"/>
          <w:sz w:val="24"/>
          <w:szCs w:val="24"/>
          <w:highlight w:val="none"/>
          <w:shd w:val="clear" w:fill="FFFFFF"/>
          <w:lang w:val="en-US" w:eastAsia="zh-CN" w:bidi="ar"/>
        </w:rPr>
        <w:t>We shall always create a </w:t>
      </w:r>
      <w:r>
        <w:rPr>
          <w:rStyle w:val="6"/>
          <w:rFonts w:hint="default" w:ascii="Arial" w:hAnsi="Arial" w:eastAsia="sans-serif" w:cs="Arial"/>
          <w:i w:val="0"/>
          <w:iCs w:val="0"/>
          <w:caps w:val="0"/>
          <w:color w:val="auto"/>
          <w:spacing w:val="0"/>
          <w:kern w:val="0"/>
          <w:sz w:val="24"/>
          <w:szCs w:val="24"/>
          <w:highlight w:val="none"/>
          <w:shd w:val="clear" w:fill="FFFFFF"/>
          <w:lang w:val="en-US" w:eastAsia="zh-CN" w:bidi="ar"/>
        </w:rPr>
        <w:t>.dll</w:t>
      </w:r>
      <w:r>
        <w:rPr>
          <w:rFonts w:hint="default" w:ascii="Arial" w:hAnsi="Arial" w:eastAsia="sans-serif" w:cs="Arial"/>
          <w:i w:val="0"/>
          <w:iCs w:val="0"/>
          <w:caps w:val="0"/>
          <w:color w:val="auto"/>
          <w:spacing w:val="0"/>
          <w:kern w:val="0"/>
          <w:sz w:val="24"/>
          <w:szCs w:val="24"/>
          <w:highlight w:val="none"/>
          <w:shd w:val="clear" w:fill="FFFFFF"/>
          <w:lang w:val="en-US" w:eastAsia="zh-CN" w:bidi="ar"/>
        </w:rPr>
        <w:t> assembly when we want our code to be reused by other applications as a library reference. And we shall create an executable when we want to run our application as a standalone application.</w:t>
      </w:r>
      <w:r>
        <w:rPr>
          <w:rFonts w:hint="default" w:ascii="Arial" w:hAnsi="Arial" w:eastAsia="sans-serif" w:cs="Arial"/>
          <w:i w:val="0"/>
          <w:iCs w:val="0"/>
          <w:caps w:val="0"/>
          <w:color w:val="auto"/>
          <w:spacing w:val="0"/>
          <w:kern w:val="0"/>
          <w:sz w:val="24"/>
          <w:szCs w:val="24"/>
          <w:highlight w:val="none"/>
          <w:shd w:val="clear" w:fill="FFFFFF"/>
          <w:lang w:val="en-US" w:eastAsia="zh-CN" w:bidi="ar"/>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8708E5"/>
    <w:multiLevelType w:val="multilevel"/>
    <w:tmpl w:val="9E8708E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DAA636DB"/>
    <w:multiLevelType w:val="singleLevel"/>
    <w:tmpl w:val="DAA636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C305DB"/>
    <w:multiLevelType w:val="multilevel"/>
    <w:tmpl w:val="DEC305D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EFF5831F"/>
    <w:multiLevelType w:val="singleLevel"/>
    <w:tmpl w:val="EFF583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B054D0A"/>
    <w:multiLevelType w:val="multilevel"/>
    <w:tmpl w:val="1B054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BBAAC70"/>
    <w:multiLevelType w:val="singleLevel"/>
    <w:tmpl w:val="4BBAAC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26182D9"/>
    <w:multiLevelType w:val="multilevel"/>
    <w:tmpl w:val="52618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EF1B22C"/>
    <w:multiLevelType w:val="multilevel"/>
    <w:tmpl w:val="5EF1B22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3"/>
  </w:num>
  <w:num w:numId="2">
    <w:abstractNumId w:val="0"/>
  </w:num>
  <w:num w:numId="3">
    <w:abstractNumId w:val="5"/>
  </w:num>
  <w:num w:numId="4">
    <w:abstractNumId w:val="7"/>
  </w:num>
  <w:num w:numId="5">
    <w:abstractNumId w:val="1"/>
  </w:num>
  <w:num w:numId="6">
    <w:abstractNumId w:val="2"/>
  </w:num>
  <w:num w:numId="7">
    <w:abstractNumId w:val="4"/>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7519D"/>
    <w:rsid w:val="0DF83951"/>
    <w:rsid w:val="4FC7519D"/>
    <w:rsid w:val="76824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2023-05-03T11:51:00Z</dcterms:created>
  <dc:creator>Administrator</dc:creator>
  <cp:lastModifiedBy>Administrator</cp:lastModifiedBy>
  <dcterms:modified xsi:type="dcterms:W3CDTF">2023-05-03T17:08:43Z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8BD4B973D4A54690970D3BF5431C10FA</vt:lpwstr>
  </property>
</Properties>
</file>