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584502EF" w:rsidR="00C94D5D" w:rsidRDefault="71AB3C87" w:rsidP="71AB3C87">
      <w:pPr>
        <w:spacing w:after="0"/>
        <w:rPr>
          <w:rFonts w:asciiTheme="majorBidi" w:hAnsiTheme="majorBidi" w:cstheme="majorBidi"/>
          <w:b/>
          <w:bCs/>
          <w:sz w:val="28"/>
          <w:szCs w:val="28"/>
        </w:rPr>
      </w:pPr>
      <w:r w:rsidRPr="71AB3C87">
        <w:rPr>
          <w:rFonts w:asciiTheme="majorBidi" w:hAnsiTheme="majorBidi" w:cstheme="majorBidi"/>
          <w:b/>
          <w:bCs/>
          <w:sz w:val="28"/>
          <w:szCs w:val="28"/>
        </w:rPr>
        <w:t xml:space="preserve">The Lake Mead Water Conservation Program: Reducing Users’ Conflicting Risks of Declining Flows with more </w:t>
      </w:r>
      <w:r w:rsidR="00124275">
        <w:rPr>
          <w:rFonts w:asciiTheme="majorBidi" w:hAnsiTheme="majorBidi" w:cstheme="majorBidi"/>
          <w:b/>
          <w:bCs/>
          <w:sz w:val="28"/>
          <w:szCs w:val="28"/>
        </w:rPr>
        <w:t xml:space="preserve">Adaptation and </w:t>
      </w:r>
      <w:r w:rsidRPr="71AB3C87">
        <w:rPr>
          <w:rFonts w:asciiTheme="majorBidi" w:hAnsiTheme="majorBidi" w:cstheme="majorBidi"/>
          <w:b/>
          <w:bCs/>
          <w:sz w:val="28"/>
          <w:szCs w:val="28"/>
        </w:rPr>
        <w:t>Autonomy.</w:t>
      </w:r>
    </w:p>
    <w:p w14:paraId="717F0C80" w14:textId="77777777" w:rsidR="00F75583" w:rsidRDefault="00F75583" w:rsidP="00F75583">
      <w:pPr>
        <w:spacing w:after="0"/>
        <w:rPr>
          <w:rFonts w:asciiTheme="majorBidi" w:hAnsiTheme="majorBidi" w:cstheme="majorBidi"/>
          <w:b/>
          <w:bCs/>
          <w:sz w:val="28"/>
          <w:szCs w:val="28"/>
        </w:rPr>
      </w:pPr>
    </w:p>
    <w:p w14:paraId="775FBC6D" w14:textId="66ACA5B9" w:rsidR="00B12B44" w:rsidRDefault="00B12B44" w:rsidP="00B12B44">
      <w:pPr>
        <w:pStyle w:val="NoSpacing"/>
      </w:pPr>
      <w:r>
        <w:t>David Rosenberg</w:t>
      </w:r>
      <w:r w:rsidR="00CA5715" w:rsidRPr="00CA5715">
        <w:rPr>
          <w:vertAlign w:val="superscript"/>
        </w:rPr>
        <w:t>1</w:t>
      </w:r>
      <w:r>
        <w:t>, Brittany Fager</w:t>
      </w:r>
      <w:r w:rsidR="00610E9F">
        <w:rPr>
          <w:vertAlign w:val="superscript"/>
        </w:rPr>
        <w:t>1</w:t>
      </w:r>
      <w:r>
        <w:t xml:space="preserve">, </w:t>
      </w:r>
      <w:r w:rsidR="00610E9F">
        <w:t>Anabelle Myers</w:t>
      </w:r>
      <w:r w:rsidR="00610E9F">
        <w:rPr>
          <w:vertAlign w:val="superscript"/>
        </w:rPr>
        <w:t>1</w:t>
      </w:r>
      <w:r w:rsidR="00610E9F">
        <w:t xml:space="preserve">, </w:t>
      </w:r>
      <w:r>
        <w:t>Erik Porse</w:t>
      </w:r>
      <w:r w:rsidR="00610E9F">
        <w:rPr>
          <w:vertAlign w:val="superscript"/>
        </w:rPr>
        <w:t>2</w:t>
      </w:r>
    </w:p>
    <w:p w14:paraId="211159A3" w14:textId="5E75788B" w:rsidR="008C1CDE" w:rsidRDefault="00156A30">
      <w:pPr>
        <w:rPr>
          <w:rFonts w:asciiTheme="majorBidi" w:hAnsiTheme="majorBidi" w:cstheme="majorBidi"/>
          <w:sz w:val="24"/>
          <w:szCs w:val="24"/>
        </w:rPr>
      </w:pPr>
      <w:r>
        <w:rPr>
          <w:rFonts w:asciiTheme="majorBidi" w:hAnsiTheme="majorBidi" w:cstheme="majorBidi"/>
          <w:sz w:val="24"/>
          <w:szCs w:val="24"/>
        </w:rPr>
        <w:t>August 7, 2026</w:t>
      </w:r>
    </w:p>
    <w:p w14:paraId="65EB2013" w14:textId="01AED741"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 xml:space="preserve">Professor, </w:t>
      </w:r>
      <w:r w:rsidR="00610E9F">
        <w:rPr>
          <w:rFonts w:asciiTheme="majorBidi" w:hAnsiTheme="majorBidi" w:cstheme="majorBidi"/>
          <w:sz w:val="24"/>
          <w:szCs w:val="24"/>
        </w:rPr>
        <w:t xml:space="preserve">Phd student, and undergraduate researcher, </w:t>
      </w:r>
      <w:r>
        <w:rPr>
          <w:rFonts w:asciiTheme="majorBidi" w:hAnsiTheme="majorBidi" w:cstheme="majorBidi"/>
          <w:sz w:val="24"/>
          <w:szCs w:val="24"/>
        </w:rPr>
        <w:t>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sidR="00610E9F">
        <w:rPr>
          <w:rFonts w:asciiTheme="majorBidi" w:hAnsiTheme="majorBidi" w:cstheme="majorBidi"/>
          <w:sz w:val="24"/>
          <w:szCs w:val="24"/>
        </w:rPr>
        <w:t xml:space="preserve">, </w:t>
      </w:r>
      <w:hyperlink r:id="rId10" w:history="1">
        <w:r w:rsidR="00610E9F" w:rsidRPr="00731F5E">
          <w:rPr>
            <w:rStyle w:val="Hyperlink"/>
            <w:rFonts w:asciiTheme="majorBidi" w:hAnsiTheme="majorBidi" w:cstheme="majorBidi"/>
            <w:sz w:val="24"/>
            <w:szCs w:val="24"/>
          </w:rPr>
          <w:t>Brittany.fager@usu.edu</w:t>
        </w:r>
      </w:hyperlink>
      <w:r w:rsidR="00610E9F" w:rsidRPr="00610E9F">
        <w:rPr>
          <w:rFonts w:asciiTheme="majorBidi" w:hAnsiTheme="majorBidi" w:cstheme="majorBidi"/>
          <w:sz w:val="24"/>
          <w:szCs w:val="24"/>
        </w:rPr>
        <w:t xml:space="preserve">,  </w:t>
      </w:r>
      <w:hyperlink r:id="rId11" w:history="1">
        <w:r w:rsidR="00610E9F" w:rsidRPr="00610E9F">
          <w:rPr>
            <w:rStyle w:val="Hyperlink"/>
            <w:rFonts w:asciiTheme="majorBidi" w:hAnsiTheme="majorBidi" w:cstheme="majorBidi"/>
            <w:sz w:val="24"/>
            <w:szCs w:val="24"/>
          </w:rPr>
          <w:t>a02369941@usu.edu</w:t>
        </w:r>
      </w:hyperlink>
      <w:r w:rsidR="00610E9F">
        <w:t xml:space="preserve">. </w:t>
      </w:r>
      <w:r>
        <w:rPr>
          <w:rFonts w:asciiTheme="majorBidi" w:hAnsiTheme="majorBidi" w:cstheme="majorBidi"/>
          <w:sz w:val="24"/>
          <w:szCs w:val="24"/>
        </w:rPr>
        <w:t xml:space="preserve"> </w:t>
      </w:r>
    </w:p>
    <w:p w14:paraId="4BB41EB1" w14:textId="54A2831B" w:rsidR="009F6834" w:rsidRDefault="00610E9F" w:rsidP="009F6834">
      <w:pPr>
        <w:rPr>
          <w:rFonts w:asciiTheme="majorBidi" w:hAnsiTheme="majorBidi" w:cstheme="majorBidi"/>
          <w:sz w:val="24"/>
          <w:szCs w:val="24"/>
        </w:rPr>
      </w:pPr>
      <w:r>
        <w:rPr>
          <w:rFonts w:asciiTheme="majorBidi" w:hAnsiTheme="majorBidi" w:cstheme="majorBidi"/>
          <w:sz w:val="24"/>
          <w:szCs w:val="24"/>
          <w:vertAlign w:val="superscript"/>
        </w:rPr>
        <w:t>2</w:t>
      </w:r>
      <w:r w:rsidR="009F6834"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009F6834" w:rsidRPr="009F6834">
        <w:rPr>
          <w:rFonts w:asciiTheme="majorBidi" w:hAnsiTheme="majorBidi" w:cstheme="majorBidi"/>
          <w:sz w:val="24"/>
          <w:szCs w:val="24"/>
        </w:rPr>
        <w:t xml:space="preserve">Email: </w:t>
      </w:r>
      <w:hyperlink r:id="rId12" w:history="1">
        <w:r w:rsidR="009F6834" w:rsidRPr="00230709">
          <w:rPr>
            <w:rStyle w:val="Hyperlink"/>
            <w:rFonts w:asciiTheme="majorBidi" w:hAnsiTheme="majorBidi" w:cstheme="majorBidi"/>
            <w:sz w:val="24"/>
            <w:szCs w:val="24"/>
          </w:rPr>
          <w:t>eporse@ucanr.edu</w:t>
        </w:r>
      </w:hyperlink>
      <w:r w:rsidR="009F6834">
        <w:rPr>
          <w:rFonts w:asciiTheme="majorBidi" w:hAnsiTheme="majorBidi" w:cstheme="majorBidi"/>
          <w:sz w:val="24"/>
          <w:szCs w:val="24"/>
        </w:rPr>
        <w:t xml:space="preserve">. </w:t>
      </w:r>
    </w:p>
    <w:p w14:paraId="34982444" w14:textId="0AB06E63" w:rsidR="009F6834" w:rsidRDefault="009F6834" w:rsidP="3DC3B17A">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2332D257" w:rsidR="00807605" w:rsidRDefault="71AB3C87" w:rsidP="009F5553">
      <w:pPr>
        <w:pStyle w:val="NoSpacing"/>
      </w:pPr>
      <w:r w:rsidRPr="71AB3C87">
        <w:rPr>
          <w:rFonts w:ascii="Times New Roman" w:eastAsia="Times New Roman" w:hAnsi="Times New Roman" w:cs="Times New Roman"/>
        </w:rPr>
        <w:t xml:space="preserve">Since 2007, California, Arizona, Nevada, and Mexico </w:t>
      </w:r>
      <w:r>
        <w:t xml:space="preserve">have voluntarily reduced their legally entitled Colorado River water use </w:t>
      </w:r>
      <w:r w:rsidR="00235834">
        <w:t xml:space="preserve">by </w:t>
      </w:r>
      <w:r>
        <w:t>4.4 million acre-feet</w:t>
      </w:r>
      <w:r w:rsidR="00235834">
        <w:t>, with</w:t>
      </w:r>
      <w:r>
        <w:t xml:space="preserve"> 3.6 million acre-feet </w:t>
      </w:r>
      <w:r w:rsidR="00DB326E">
        <w:t xml:space="preserve">of conserved water </w:t>
      </w:r>
      <w:r>
        <w:t xml:space="preserve">presently remaining in Lake Mead. These efforts kept Lake Mead storage above critical elevations through the recent 20-year (and ongoing) dry period. The voluntary water conservation program operates on the assumption that annual physically available water (reservoir inflow minus evaporation) exceeds </w:t>
      </w:r>
      <w:r w:rsidR="00CC4337">
        <w:t xml:space="preserve">total </w:t>
      </w:r>
      <w:r>
        <w:t xml:space="preserve">legal entitlements of 9.0 million acre-feet per year. This assumption is challenged as the Colorado River Basin becomes more arid. Additionally, as reservoir storage declines towards catastrophic elevations, users face difficulty accessing and withdrawing their conserved water. We suggest two novel improvements that tie accounting of reductions to the annual physically available water, rather than historical entitlements: 1) Proportionally reduce credits for conserved water, and 2) Create a new protection account to be managed by the U.S. Bureau of </w:t>
      </w:r>
      <w:r w:rsidR="00856E9E">
        <w:t>Reclamation</w:t>
      </w:r>
      <w:r>
        <w:t xml:space="preserve"> (USBR), with separate water accounts for each user. Through these structures, the USBR take</w:t>
      </w:r>
      <w:r w:rsidR="000E15F7">
        <w:t>s</w:t>
      </w:r>
      <w:r>
        <w:t xml:space="preserve"> a</w:t>
      </w:r>
      <w:r w:rsidR="000E15F7">
        <w:t xml:space="preserve"> first</w:t>
      </w:r>
      <w:r>
        <w:t xml:space="preserve"> share of the </w:t>
      </w:r>
      <w:r>
        <w:lastRenderedPageBreak/>
        <w:t xml:space="preserve">physically available water that is equal to reservoir evaporation to sustain the protected volume. Then, </w:t>
      </w:r>
      <w:r w:rsidR="005C312D">
        <w:t xml:space="preserve">water </w:t>
      </w:r>
      <w:r>
        <w:t xml:space="preserve">users divide the remaining inflow and consume, conserve, and/or trade within their account balances. Both suggestions have potential benefits to stabilize and recover Lake Mead storage while </w:t>
      </w:r>
      <w:r w:rsidR="00D44069">
        <w:t>giving</w:t>
      </w:r>
      <w:r>
        <w:t xml:space="preserve"> users</w:t>
      </w:r>
      <w:r w:rsidR="00D44069">
        <w:t xml:space="preserve"> more adaptability and </w:t>
      </w:r>
      <w:r>
        <w:t>autonomy to manage their differing and, sometimes, conflicting risks of declining flows. 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6F660B">
      <w:pPr>
        <w:pStyle w:val="Heading1"/>
      </w:pPr>
      <w:r w:rsidRPr="001E3AFB">
        <w:t>Introduction</w:t>
      </w:r>
    </w:p>
    <w:p w14:paraId="45509423" w14:textId="3D62504F" w:rsidR="00A96F90" w:rsidRDefault="00A96F90" w:rsidP="00F23B28">
      <w:pPr>
        <w:pStyle w:val="NoSpacing"/>
      </w:pPr>
      <w:r>
        <w:t>D</w:t>
      </w:r>
      <w:r w:rsidRPr="00A8534E">
        <w:t xml:space="preserve">rawdown of reservoirs </w:t>
      </w:r>
      <w:r>
        <w:t xml:space="preserve">across the western United States </w:t>
      </w:r>
      <w:r w:rsidRPr="00A8534E">
        <w:t xml:space="preserve">and uncertainty in future water supply put agricultural users, urban users, Tribal Nations, and ecosystems at risk of water shortages. Communities </w:t>
      </w:r>
      <w:r w:rsidR="00C82ACE">
        <w:t xml:space="preserve">with varied access to water sources, capital, and information face different levels of </w:t>
      </w:r>
      <w:r w:rsidR="008649E7">
        <w:t>risk</w:t>
      </w:r>
      <w:r w:rsidR="0075034C">
        <w:t xml:space="preserve"> </w:t>
      </w:r>
      <w:r w:rsidRPr="00A8534E">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 </w:instrText>
      </w:r>
      <w: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EN.CITE.DATA </w:instrText>
      </w:r>
      <w:r>
        <w:fldChar w:fldCharType="end"/>
      </w:r>
      <w:r w:rsidRPr="00A8534E">
        <w:fldChar w:fldCharType="separate"/>
      </w:r>
      <w:r>
        <w:rPr>
          <w:noProof/>
        </w:rPr>
        <w:t>(Allaire and Acquah, 2022; Cutter et al., 2003; Cutter et al., 2000; Meehan et al., 2020; Mileti, 1999; Pace et al., 2022; Thomas et al., 2019; Wakhungu et al., 2021)</w:t>
      </w:r>
      <w:r w:rsidRPr="00A8534E">
        <w:fldChar w:fldCharType="end"/>
      </w:r>
      <w:r w:rsidRPr="00A8534E">
        <w:t xml:space="preserve">. </w:t>
      </w:r>
      <w:r w:rsidR="00CA5715">
        <w:t>With</w:t>
      </w:r>
      <w:r w:rsidR="0075034C">
        <w:t xml:space="preserve"> aridity</w:t>
      </w:r>
      <w:r w:rsidR="00CA5715">
        <w:t xml:space="preserve"> and water scarcity</w:t>
      </w:r>
      <w:r w:rsidR="0075034C">
        <w:t>, g</w:t>
      </w:r>
      <w:r w:rsidRPr="00A8534E">
        <w:t xml:space="preserve">oals </w:t>
      </w:r>
      <w:r w:rsidR="00C82ACE">
        <w:t xml:space="preserve">of systemwide managers </w:t>
      </w:r>
      <w:r w:rsidRPr="00A8534E">
        <w:t xml:space="preserve">to protect critical reservoir elevations </w:t>
      </w:r>
      <w:r w:rsidR="00C82ACE">
        <w:t xml:space="preserve">can </w:t>
      </w:r>
      <w:r w:rsidRPr="00A8534E">
        <w:t xml:space="preserve">conflict with </w:t>
      </w:r>
      <w:r w:rsidR="60527F75" w:rsidRPr="60527F75">
        <w:t xml:space="preserve">the </w:t>
      </w:r>
      <w:r w:rsidRPr="00A8534E">
        <w:t xml:space="preserve">goals </w:t>
      </w:r>
      <w:r w:rsidR="00C82ACE">
        <w:t xml:space="preserve">of </w:t>
      </w:r>
      <w:r w:rsidR="00D677E1">
        <w:t xml:space="preserve">water </w:t>
      </w:r>
      <w:r w:rsidR="00C82ACE">
        <w:t xml:space="preserve">users </w:t>
      </w:r>
      <w:r w:rsidR="60527F75" w:rsidRPr="60527F75">
        <w:t>who seek continued</w:t>
      </w:r>
      <w:r w:rsidR="00C82ACE">
        <w:t xml:space="preserve"> </w:t>
      </w:r>
      <w:r w:rsidRPr="00A8534E">
        <w:t xml:space="preserve">deliveries. </w:t>
      </w:r>
      <w:r w:rsidR="00D677E1">
        <w:t>Water u</w:t>
      </w:r>
      <w:r w:rsidRPr="00A8534E">
        <w:t xml:space="preserve">ser, Tribal, and ecosystem goals </w:t>
      </w:r>
      <w:r w:rsidR="00C82ACE">
        <w:t xml:space="preserve">can </w:t>
      </w:r>
      <w:r w:rsidRPr="00A8534E">
        <w:t>also conflict</w:t>
      </w:r>
      <w:r w:rsidR="00CA5715">
        <w:t xml:space="preserve"> with each other</w:t>
      </w:r>
      <w:r w:rsidR="00C82ACE">
        <w:t xml:space="preserve"> </w:t>
      </w:r>
      <w:r w:rsidRPr="00A8534E">
        <w:fldChar w:fldCharType="begin">
          <w:fldData xml:space="preserve">PEVuZE5vdGU+PENpdGU+PEF1dGhvcj5IZWd3b29kPC9BdXRob3I+PFllYXI+MjAyMjwvWWVhcj48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==
</w:fldData>
        </w:fldChar>
      </w:r>
      <w:r w:rsidR="0024330C">
        <w:instrText xml:space="preserve"> ADDIN EN.CITE </w:instrText>
      </w:r>
      <w:r w:rsidR="0024330C">
        <w:fldChar w:fldCharType="begin">
          <w:fldData xml:space="preserve">PEVuZE5vdGU+PENpdGU+PEF1dGhvcj5IZWd3b29kPC9BdXRob3I+PFllYXI+MjAyMjwvWWVhcj48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==
</w:fldData>
        </w:fldChar>
      </w:r>
      <w:r w:rsidR="0024330C">
        <w:instrText xml:space="preserve"> ADDIN EN.CITE.DATA </w:instrText>
      </w:r>
      <w:r w:rsidR="0024330C">
        <w:fldChar w:fldCharType="end"/>
      </w:r>
      <w:r w:rsidRPr="00A8534E">
        <w:fldChar w:fldCharType="separate"/>
      </w:r>
      <w:r w:rsidR="0024330C">
        <w:rPr>
          <w:noProof/>
        </w:rPr>
        <w:t>(Colby et al., 2025; Hecht et al., 2020; Hegwood et al., 2022; Rosenberg, 2024)</w:t>
      </w:r>
      <w:r w:rsidRPr="00A8534E">
        <w:fldChar w:fldCharType="end"/>
      </w:r>
      <w:r>
        <w:t>.</w:t>
      </w:r>
      <w:r w:rsidR="00E91D5E">
        <w:t xml:space="preserve"> </w:t>
      </w:r>
      <w:r w:rsidR="00A648F8">
        <w:t xml:space="preserve">There is need to protect reservoirs while reduce user </w:t>
      </w:r>
      <w:r w:rsidR="006F0431">
        <w:t>conflicts.</w:t>
      </w:r>
    </w:p>
    <w:p w14:paraId="7B233375" w14:textId="2D269E14" w:rsidR="00A96F90" w:rsidRPr="00A96F90" w:rsidRDefault="0829561A" w:rsidP="00A96F90">
      <w:pPr>
        <w:pStyle w:val="NoSpacing"/>
      </w:pPr>
      <w:r>
        <w:t xml:space="preserve">Within the Colorado River Basin, the voluntary Lake Mead water conservation program </w:t>
      </w:r>
      <w:r w:rsidR="00BD46D3">
        <w:t xml:space="preserve">was created to curb severe reservoir drawdown. The program </w:t>
      </w:r>
      <w:r>
        <w:t xml:space="preserve">allows Arizona, California, and Nevada water users to voluntarily reduce consumption from their legal entitlements, keep their conserved water in Lake Mead, and withdraw their conserved water at a future point in time subject to some </w:t>
      </w:r>
      <w:r>
        <w:lastRenderedPageBreak/>
        <w:t>constraints</w:t>
      </w:r>
      <w:r w:rsidR="00BD46D3">
        <w:t xml:space="preserve"> without changing </w:t>
      </w:r>
      <w:r w:rsidR="00FC1B52">
        <w:t>legal entitlements</w:t>
      </w:r>
      <w:r>
        <w:t xml:space="preserve">. The program was created as part of the 2007 Interim Guidelines </w:t>
      </w:r>
      <w:r w:rsidR="00A96F9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A96F90">
        <w:fldChar w:fldCharType="separate"/>
      </w:r>
      <w:r w:rsidR="00156A30">
        <w:rPr>
          <w:noProof/>
        </w:rPr>
        <w:t>(USBR, 2007)</w:t>
      </w:r>
      <w:r w:rsidR="00A96F90">
        <w:fldChar w:fldCharType="end"/>
      </w:r>
      <w:r>
        <w:t xml:space="preserve"> and expanded in the 2019 Lower Basin Drought Contingency Plan </w:t>
      </w:r>
      <w:r w:rsidR="00A96F90">
        <w:fldChar w:fldCharType="begin"/>
      </w:r>
      <w:r w:rsidR="00A96F90">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96F90">
        <w:fldChar w:fldCharType="separate"/>
      </w:r>
      <w:r w:rsidRPr="0829561A">
        <w:rPr>
          <w:noProof/>
        </w:rPr>
        <w:t>(USBR, 2019)</w:t>
      </w:r>
      <w:r w:rsidR="00A96F90">
        <w:fldChar w:fldCharType="end"/>
      </w:r>
      <w:r>
        <w:t xml:space="preserve">. Basin water managers typically call the program </w:t>
      </w:r>
      <w:r w:rsidR="00FC1B52">
        <w:t xml:space="preserve">and conserved water </w:t>
      </w:r>
      <w:r>
        <w:t>Intentionally Created Surplus (ICS) or “assigned water”</w:t>
      </w:r>
      <w:r w:rsidR="0024330C">
        <w:t xml:space="preserve"> </w:t>
      </w:r>
      <w:r w:rsidR="0024330C">
        <w:fldChar w:fldCharType="begin"/>
      </w:r>
      <w:r w:rsidR="0024330C">
        <w:instrText xml:space="preserve"> ADDIN EN.CITE &lt;EndNote&gt;&lt;Cite&gt;&lt;Author&gt;Colby&lt;/Author&gt;&lt;Year&gt;2025&lt;/Year&gt;&lt;RecNum&gt;3109&lt;/RecNum&gt;&lt;DisplayText&gt;(Colby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24330C">
        <w:fldChar w:fldCharType="separate"/>
      </w:r>
      <w:r w:rsidR="0024330C">
        <w:rPr>
          <w:noProof/>
        </w:rPr>
        <w:t>(Colby et al., 2025)</w:t>
      </w:r>
      <w:r w:rsidR="0024330C">
        <w:fldChar w:fldCharType="end"/>
      </w:r>
      <w:r>
        <w:t xml:space="preserve">. </w:t>
      </w:r>
      <w:r w:rsidR="00667FB6">
        <w:t xml:space="preserve">The Interim Guidelines also created a second </w:t>
      </w:r>
      <w:r>
        <w:t xml:space="preserve">mandatory water </w:t>
      </w:r>
      <w:r w:rsidR="00A359FF">
        <w:t>shortage</w:t>
      </w:r>
      <w:r>
        <w:t xml:space="preserve"> program </w:t>
      </w:r>
      <w:r w:rsidR="009B13A1">
        <w:t>that requires</w:t>
      </w:r>
      <w:r>
        <w:t xml:space="preserve"> Arizona, Nevada, and California to reduce deliveries </w:t>
      </w:r>
      <w:r w:rsidR="00A95EA8">
        <w:t xml:space="preserve">as </w:t>
      </w:r>
      <w:r>
        <w:t>Lake Mead</w:t>
      </w:r>
      <w:r w:rsidR="00CD4E11">
        <w:t xml:space="preserve">’s level declines towards critical elevations </w:t>
      </w:r>
      <w:r w:rsidR="00A96F9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 </w:instrText>
      </w:r>
      <w:r w:rsidR="00156A3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EN.CITE.DATA </w:instrText>
      </w:r>
      <w:r w:rsidR="00156A30">
        <w:fldChar w:fldCharType="end"/>
      </w:r>
      <w:r w:rsidR="00A96F90">
        <w:fldChar w:fldCharType="separate"/>
      </w:r>
      <w:r w:rsidR="00156A30">
        <w:rPr>
          <w:noProof/>
        </w:rPr>
        <w:t>(Kuhn and Fleck, 2019; USBR, 2007; USBR, 2019)</w:t>
      </w:r>
      <w:r w:rsidR="00A96F90">
        <w:fldChar w:fldCharType="end"/>
      </w:r>
      <w:r>
        <w:t xml:space="preserve">. Minutes 319 and 323 to the 1944 United States - Mexico treaty set up similar voluntary water conservation </w:t>
      </w:r>
      <w:r w:rsidR="00DA0174">
        <w:t xml:space="preserve">and </w:t>
      </w:r>
      <w:r>
        <w:t xml:space="preserve">mandatory shortage programs for Mexico </w:t>
      </w:r>
      <w:r w:rsidR="00A96F90">
        <w:fldChar w:fldCharType="begin"/>
      </w:r>
      <w:r w:rsidR="00A96F90">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A96F90">
        <w:fldChar w:fldCharType="separate"/>
      </w:r>
      <w:r w:rsidRPr="0829561A">
        <w:rPr>
          <w:noProof/>
        </w:rPr>
        <w:t>(IBWC, 2021)</w:t>
      </w:r>
      <w:r w:rsidR="00A96F90">
        <w:fldChar w:fldCharType="end"/>
      </w:r>
      <w:r>
        <w:t xml:space="preserve">. </w:t>
      </w:r>
    </w:p>
    <w:p w14:paraId="3F4FD476" w14:textId="00667841" w:rsidR="00A96F90" w:rsidRDefault="71AB3C87" w:rsidP="00F23B28">
      <w:pPr>
        <w:pStyle w:val="NoSpacing"/>
      </w:pPr>
      <w:r w:rsidRPr="71AB3C87">
        <w:t xml:space="preserve">Despite </w:t>
      </w:r>
      <w:r w:rsidR="002824E6">
        <w:t>a 20-year history</w:t>
      </w:r>
      <w:r w:rsidRPr="71AB3C87">
        <w:t xml:space="preserve">, few studies have investigated the Lake Mead water conservation program. </w:t>
      </w:r>
      <w:r w:rsidR="003103E0" w:rsidRPr="71AB3C87">
        <w:fldChar w:fldCharType="begin"/>
      </w:r>
      <w:r w:rsidR="003103E0" w:rsidRPr="71AB3C87">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3103E0" w:rsidRPr="71AB3C87">
        <w:fldChar w:fldCharType="separate"/>
      </w:r>
      <w:r w:rsidRPr="71AB3C87">
        <w:rPr>
          <w:noProof/>
        </w:rPr>
        <w:t>Grant (2007)</w:t>
      </w:r>
      <w:r w:rsidR="003103E0" w:rsidRPr="71AB3C87">
        <w:fldChar w:fldCharType="end"/>
      </w:r>
      <w:r w:rsidRPr="71AB3C87">
        <w:t xml:space="preserve"> wrote that the program was the “most imaginative” part of the 2007 Interim Guidelines and that the program will increase water supply or make supply more productive. Agencies that participate in the program are no longer subject to "use it or lose it" laws </w:t>
      </w:r>
      <w:r w:rsidR="00760BF0">
        <w:t>that</w:t>
      </w:r>
      <w:r w:rsidRPr="71AB3C87">
        <w:t xml:space="preserve"> govern water use in many western states. </w:t>
      </w:r>
      <w:r w:rsidR="00B635CE">
        <w:t>Without the program, i</w:t>
      </w:r>
      <w:r w:rsidRPr="71AB3C87">
        <w:t xml:space="preserve">f a water user consumes less than their legal entitlement, a state could potentially reclaim the water users’ allocation and assign the water right to a different user or use. </w:t>
      </w:r>
    </w:p>
    <w:p w14:paraId="74969339" w14:textId="4177907B" w:rsidR="00A96F90" w:rsidRDefault="56DA1F4F" w:rsidP="00F23B28">
      <w:pPr>
        <w:pStyle w:val="NoSpacing"/>
      </w:pPr>
      <w:r w:rsidRPr="56DA1F4F">
        <w:t xml:space="preserve">The program had modest activities through 2015 </w:t>
      </w:r>
      <w:r w:rsidR="00543A5D" w:rsidRPr="56DA1F4F">
        <w:fldChar w:fldCharType="begin"/>
      </w:r>
      <w:r w:rsidR="00543A5D" w:rsidRPr="56DA1F4F">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sidRPr="56DA1F4F">
        <w:fldChar w:fldCharType="separate"/>
      </w:r>
      <w:r w:rsidRPr="56DA1F4F">
        <w:rPr>
          <w:noProof/>
        </w:rPr>
        <w:t>(Robison, 2017)</w:t>
      </w:r>
      <w:r w:rsidR="00543A5D" w:rsidRPr="56DA1F4F">
        <w:fldChar w:fldCharType="end"/>
      </w:r>
      <w:r w:rsidRPr="56DA1F4F">
        <w:t xml:space="preserve">. Even with these activities, Lake Mead continued to draw down. To promote higher engagement, scholars suggested that </w:t>
      </w:r>
      <w:r w:rsidR="00877382">
        <w:t xml:space="preserve">the </w:t>
      </w:r>
      <w:r w:rsidRPr="56DA1F4F">
        <w:t>U</w:t>
      </w:r>
      <w:r w:rsidR="005460FD">
        <w:t>.S. Bureau of Reclamation (USB</w:t>
      </w:r>
      <w:r w:rsidRPr="56DA1F4F">
        <w:t>R</w:t>
      </w:r>
      <w:r w:rsidR="005460FD">
        <w:t>)</w:t>
      </w:r>
      <w:r w:rsidR="00D76C22">
        <w:t>, the Federal agency responsible to manage Lake Mead,</w:t>
      </w:r>
      <w:r w:rsidRPr="56DA1F4F">
        <w:t xml:space="preserve"> raise caps on allowed credits and debits </w:t>
      </w:r>
      <w:r w:rsidR="00543A5D" w:rsidRPr="56DA1F4F">
        <w:fldChar w:fldCharType="begin"/>
      </w:r>
      <w:r w:rsidR="00543A5D" w:rsidRPr="56DA1F4F">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43A5D" w:rsidRPr="56DA1F4F">
        <w:fldChar w:fldCharType="separate"/>
      </w:r>
      <w:r w:rsidRPr="56DA1F4F">
        <w:rPr>
          <w:noProof/>
        </w:rPr>
        <w:t>(Fleck and Udall, 2021; Robison, 2017)</w:t>
      </w:r>
      <w:r w:rsidR="00543A5D" w:rsidRPr="56DA1F4F">
        <w:fldChar w:fldCharType="end"/>
      </w:r>
      <w:r w:rsidRPr="56DA1F4F">
        <w:t xml:space="preserve">. </w:t>
      </w:r>
      <w:r w:rsidR="00543A5D" w:rsidRPr="56DA1F4F">
        <w:fldChar w:fldCharType="begin"/>
      </w:r>
      <w:r w:rsidR="00543A5D" w:rsidRPr="56DA1F4F">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543A5D" w:rsidRPr="56DA1F4F">
        <w:fldChar w:fldCharType="separate"/>
      </w:r>
      <w:r w:rsidRPr="56DA1F4F">
        <w:rPr>
          <w:noProof/>
        </w:rPr>
        <w:t>Stelter (2022)</w:t>
      </w:r>
      <w:r w:rsidR="00543A5D" w:rsidRPr="56DA1F4F">
        <w:fldChar w:fldCharType="end"/>
      </w:r>
      <w:r w:rsidRPr="56DA1F4F">
        <w:t xml:space="preserve"> suggested Utah adopt the same voluntary water conservation program using Flaming Gorge as the reservoir. </w:t>
      </w:r>
      <w:r w:rsidR="00543A5D" w:rsidRPr="56DA1F4F">
        <w:fldChar w:fldCharType="begin"/>
      </w:r>
      <w:r w:rsidR="00543A5D" w:rsidRPr="56DA1F4F">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43A5D" w:rsidRPr="56DA1F4F">
        <w:fldChar w:fldCharType="separate"/>
      </w:r>
      <w:r w:rsidRPr="56DA1F4F">
        <w:rPr>
          <w:noProof/>
        </w:rPr>
        <w:t>Colby et al. (2025)</w:t>
      </w:r>
      <w:r w:rsidR="00543A5D" w:rsidRPr="56DA1F4F">
        <w:fldChar w:fldCharType="end"/>
      </w:r>
      <w:r w:rsidRPr="56DA1F4F">
        <w:t xml:space="preserve"> suggested to assign up to 50% of conserved water to remain in Lake Mead as system water to create a balance of individual and collective resiliency. </w:t>
      </w:r>
      <w:r w:rsidR="00543A5D" w:rsidRPr="56DA1F4F">
        <w:fldChar w:fldCharType="begin"/>
      </w:r>
      <w:r w:rsidR="00543A5D" w:rsidRPr="56DA1F4F">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543A5D" w:rsidRPr="56DA1F4F">
        <w:fldChar w:fldCharType="separate"/>
      </w:r>
      <w:r w:rsidRPr="56DA1F4F">
        <w:rPr>
          <w:noProof/>
        </w:rPr>
        <w:t xml:space="preserve">Huizar et </w:t>
      </w:r>
      <w:r w:rsidRPr="56DA1F4F">
        <w:rPr>
          <w:noProof/>
        </w:rPr>
        <w:lastRenderedPageBreak/>
        <w:t>al. (2023)</w:t>
      </w:r>
      <w:r w:rsidR="00543A5D" w:rsidRPr="56DA1F4F">
        <w:fldChar w:fldCharType="end"/>
      </w:r>
      <w:r w:rsidRPr="56DA1F4F">
        <w:t xml:space="preserve"> </w:t>
      </w:r>
      <w:r w:rsidR="00523713">
        <w:t xml:space="preserve">and </w:t>
      </w:r>
      <w:r w:rsidR="00DF3AAF">
        <w:fldChar w:fldCharType="begin"/>
      </w:r>
      <w:r w:rsidR="00DF3AAF">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DF3AAF">
        <w:fldChar w:fldCharType="separate"/>
      </w:r>
      <w:r w:rsidR="00DF3AAF">
        <w:rPr>
          <w:noProof/>
        </w:rPr>
        <w:t>USBR (2026b)</w:t>
      </w:r>
      <w:r w:rsidR="00DF3AAF">
        <w:fldChar w:fldCharType="end"/>
      </w:r>
      <w:r w:rsidR="00DF3AAF" w:rsidRPr="00DF3AAF">
        <w:t xml:space="preserve"> </w:t>
      </w:r>
      <w:r w:rsidRPr="56DA1F4F">
        <w:t xml:space="preserve">reported difficulty to predict and model state’s water conservation choices. </w:t>
      </w:r>
      <w:r w:rsidR="00543A5D" w:rsidRPr="56DA1F4F">
        <w:fldChar w:fldCharType="begin"/>
      </w:r>
      <w:r w:rsidR="00543A5D" w:rsidRPr="56DA1F4F">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43A5D" w:rsidRPr="56DA1F4F">
        <w:fldChar w:fldCharType="separate"/>
      </w:r>
      <w:r w:rsidRPr="56DA1F4F">
        <w:rPr>
          <w:noProof/>
        </w:rPr>
        <w:t>Rosenberg (2024)</w:t>
      </w:r>
      <w:r w:rsidR="00543A5D" w:rsidRPr="56DA1F4F">
        <w:fldChar w:fldCharType="end"/>
      </w:r>
      <w:r w:rsidRPr="56DA1F4F">
        <w:t xml:space="preserve"> proposed and tested water accounts in a combined Lake Powell-Lake Mead system. Recently, USBR </w:t>
      </w:r>
      <w:r w:rsidR="00E7394D">
        <w:t>evaluated</w:t>
      </w:r>
      <w:r w:rsidRPr="56DA1F4F">
        <w:t xml:space="preserve"> </w:t>
      </w:r>
      <w:r w:rsidR="007638CA">
        <w:t>proposals</w:t>
      </w:r>
      <w:r w:rsidRPr="56DA1F4F">
        <w:t xml:space="preserve"> to improve the program (now called Storage and Delivery) beginning in 2027</w:t>
      </w:r>
      <w:r w:rsidR="00E7394D">
        <w:t xml:space="preserve"> </w:t>
      </w:r>
      <w:r w:rsidR="00334DF3">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Pr="56DA1F4F">
        <w:t xml:space="preserve">. One </w:t>
      </w:r>
      <w:r w:rsidR="007638CA">
        <w:t>proposal</w:t>
      </w:r>
      <w:r w:rsidRPr="56DA1F4F">
        <w:t xml:space="preserve"> remove</w:t>
      </w:r>
      <w:r w:rsidR="007638CA">
        <w:t>s</w:t>
      </w:r>
      <w:r w:rsidRPr="56DA1F4F">
        <w:t xml:space="preserve"> gaming between the voluntary water conservation and mandatory water shortage programs by tying mandatory shortages to the anticipated Lake Mead level if there was no voluntary activity (colloquially called “operational neutrality”). A second </w:t>
      </w:r>
      <w:r w:rsidR="00C82D81">
        <w:t>proposals allows the movement of</w:t>
      </w:r>
      <w:r w:rsidRPr="56DA1F4F">
        <w:t xml:space="preserve"> voluntarily conserved water upstream to Lake Powell to increase operational flexibility.</w:t>
      </w:r>
    </w:p>
    <w:p w14:paraId="7DE0FEE4" w14:textId="0DFDCB93" w:rsidR="00B03139" w:rsidRDefault="222F8BF4" w:rsidP="00B12B44">
      <w:pPr>
        <w:pStyle w:val="NoSpacing"/>
      </w:pPr>
      <w:r>
        <w:t>The voluntary Lake Mead water conservation program operates with the assumption that the difference between annual Lake Mead inflow and</w:t>
      </w:r>
      <w:r w:rsidR="00070CA9">
        <w:t xml:space="preserve"> </w:t>
      </w:r>
      <w:r>
        <w:t xml:space="preserve">reservoir evaporation (the annual physically available water) exceeds legal entitlements. </w:t>
      </w:r>
      <w:r w:rsidR="00070CA9">
        <w:t xml:space="preserve">When this assumption is violated, Lake Mead will continue to drawdown even </w:t>
      </w:r>
      <w:r w:rsidR="0074571C">
        <w:t>as</w:t>
      </w:r>
      <w:r w:rsidR="00070CA9">
        <w:t xml:space="preserve"> users conserve water. </w:t>
      </w:r>
      <w:r>
        <w:t>Th</w:t>
      </w:r>
      <w:r w:rsidR="0074571C">
        <w:t>e</w:t>
      </w:r>
      <w:r>
        <w:t xml:space="preserve"> assumption is challenged as the Colorado River Basin becomes more arid </w: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 </w:instrTex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EN.CITE.DATA </w:instrText>
      </w:r>
      <w:r w:rsidR="00B35471">
        <w:fldChar w:fldCharType="end"/>
      </w:r>
      <w:r w:rsidR="00B35471">
        <w:fldChar w:fldCharType="separate"/>
      </w:r>
      <w:r w:rsidRPr="222F8BF4">
        <w:rPr>
          <w:noProof/>
        </w:rPr>
        <w:t>(Salehabadi et al., 2022; Salehabadi et al., 2024; Smith et al., 2022; Udall and Overpeck, 2017)</w:t>
      </w:r>
      <w:r w:rsidR="00B35471">
        <w:fldChar w:fldCharType="end"/>
      </w:r>
      <w:r>
        <w:t>.  Following twenty years of the Lake Mead Water Conservation program existing, there is a need to ask if the program’s underlying assumptions are valid and sustainable. To address this knowledge gap, we ask and answer the following questions:</w:t>
      </w:r>
    </w:p>
    <w:p w14:paraId="7792780A" w14:textId="0BFAC921" w:rsidR="00B03139" w:rsidRDefault="0829561A" w:rsidP="00B03139">
      <w:pPr>
        <w:pStyle w:val="NoSpacing"/>
        <w:numPr>
          <w:ilvl w:val="0"/>
          <w:numId w:val="28"/>
        </w:numPr>
      </w:pPr>
      <w:r>
        <w:t>How much water has the program conserved since its inception, and how much of that water remains in Lake Mead?</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FA0BA32" w:rsidR="00AD7907" w:rsidRDefault="639FFA6E" w:rsidP="00B03139">
      <w:pPr>
        <w:pStyle w:val="NoSpacing"/>
        <w:numPr>
          <w:ilvl w:val="0"/>
          <w:numId w:val="28"/>
        </w:numPr>
      </w:pPr>
      <w:r>
        <w:lastRenderedPageBreak/>
        <w:t>What is the role of water user autonomy in increasing program participation and mitigating potential conflicting risks of water shortages?</w:t>
      </w:r>
    </w:p>
    <w:p w14:paraId="625612EB" w14:textId="30B1CE92" w:rsidR="00B35471" w:rsidRPr="00B35471" w:rsidRDefault="0829561A" w:rsidP="008F22EF">
      <w:pPr>
        <w:pStyle w:val="NoSpacing"/>
      </w:pPr>
      <w:r>
        <w:t xml:space="preserve">This article provides an overview of the program, analyzes its operations to date, and its capacity for future success. The analysis is broken into </w:t>
      </w:r>
      <w:r w:rsidR="00041FDF">
        <w:t>7</w:t>
      </w:r>
      <w:r>
        <w:t xml:space="preserve"> sections. First, we provide definitions and examples of Lake Mead water conservation program activities (Section 2). Next, we share program successes and challenges (Sections 3 and 4). </w:t>
      </w:r>
      <w:r w:rsidR="000E142D">
        <w:t>W</w:t>
      </w:r>
      <w:r>
        <w:t>e</w:t>
      </w:r>
      <w:r w:rsidR="000E142D">
        <w:t xml:space="preserve"> then</w:t>
      </w:r>
      <w:r>
        <w:t xml:space="preserve"> share </w:t>
      </w:r>
      <w:r w:rsidR="00764414">
        <w:t>2 frameworks</w:t>
      </w:r>
      <w:r>
        <w:t xml:space="preserve"> to increase water user autonomy to manage risk with declining flows (Section 5). The suggestions switch reservoir accounting structures from reductions </w:t>
      </w:r>
      <w:r w:rsidR="00B153BC">
        <w:t>from</w:t>
      </w:r>
      <w:r>
        <w:t xml:space="preserve"> historical entitlements to apportionment of physical reservoir inflow. We illustrate some of the many more autonomous strategies that </w:t>
      </w:r>
      <w:r w:rsidR="00DF4933">
        <w:t>49 collaborat</w:t>
      </w:r>
      <w:r w:rsidR="00804971">
        <w:t>ing Colorado River managers and experts</w:t>
      </w:r>
      <w:r w:rsidR="00A10BD8">
        <w:t xml:space="preserve"> </w:t>
      </w:r>
      <w:r w:rsidR="0096243C">
        <w:t xml:space="preserve">adapted </w:t>
      </w:r>
      <w:r w:rsidR="00A10BD8">
        <w:t>during 16 immersive online collaborative model sessions</w:t>
      </w:r>
      <w:r w:rsidR="00B4220C">
        <w:t xml:space="preserve"> </w:t>
      </w:r>
      <w:r w:rsidR="008609A7">
        <w:fldChar w:fldCharType="begin"/>
      </w:r>
      <w:r w:rsidR="008609A7">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8609A7">
        <w:fldChar w:fldCharType="separate"/>
      </w:r>
      <w:r w:rsidR="008609A7">
        <w:rPr>
          <w:noProof/>
        </w:rPr>
        <w:t>(Rosenberg, 2024)</w:t>
      </w:r>
      <w:r w:rsidR="008609A7">
        <w:fldChar w:fldCharType="end"/>
      </w:r>
      <w:r>
        <w:t xml:space="preserve">(Section 6). </w:t>
      </w:r>
      <w:r w:rsidR="00A56B8F">
        <w:t>Section 7</w:t>
      </w:r>
      <w:r>
        <w:t xml:space="preserve"> discusses our suggestions in the context of prior work and lists additional benefits and limitations of </w:t>
      </w:r>
      <w:r w:rsidR="00657012">
        <w:t>the new frameworks</w:t>
      </w:r>
      <w:r>
        <w:t>. This work has potential benefits to stabilize and recover Lake Mead storage while increasing water users autonomy to manage their differing and sometimes conflicting risks of declining and low Colorado River flow.</w:t>
      </w:r>
    </w:p>
    <w:p w14:paraId="7C1DBF84" w14:textId="2F1BC033" w:rsidR="0002747C" w:rsidRDefault="004C7D4E" w:rsidP="006F660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1BFE2FD1" w:rsidR="00995C1C" w:rsidRDefault="681762AA" w:rsidP="00F23B28">
      <w:pPr>
        <w:pStyle w:val="NoSpacing"/>
      </w:pPr>
      <w:r w:rsidRPr="681762AA">
        <w:rPr>
          <w:noProof/>
        </w:rPr>
        <w:t xml:space="preserve">Existing voluntary </w:t>
      </w:r>
      <w:r w:rsidRPr="681762AA">
        <w:t xml:space="preserve">Lake Mead water conservation program activities can be considered as reservoir </w:t>
      </w:r>
      <w:r w:rsidR="004F029A">
        <w:t>withdraws</w:t>
      </w:r>
      <w:r w:rsidRPr="681762AA">
        <w:t xml:space="preserve"> below or above legal entitlements (credits and debits; Box 1; Examples 1 and 2). A water user (</w:t>
      </w:r>
      <w:r w:rsidRPr="681762AA">
        <w:rPr>
          <w:i/>
          <w:iCs/>
        </w:rPr>
        <w:t xml:space="preserve">i) </w:t>
      </w:r>
      <w:r w:rsidRPr="681762AA">
        <w:t>receives an annual account credit (A</w:t>
      </w:r>
      <w:r w:rsidRPr="681762AA">
        <w:rPr>
          <w:vertAlign w:val="subscript"/>
        </w:rPr>
        <w:t>i</w:t>
      </w:r>
      <w:r w:rsidRPr="681762AA">
        <w:t>) of:</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384A5C4E" w:rsidR="00995C1C" w:rsidRDefault="56DA1F4F" w:rsidP="00F23B28">
      <w:pPr>
        <w:pStyle w:val="NoSpacing"/>
      </w:pPr>
      <w:r w:rsidRPr="56DA1F4F">
        <w:t xml:space="preserve">Where </w:t>
      </w:r>
      <w:r w:rsidRPr="56DA1F4F">
        <w:rPr>
          <w:i/>
          <w:iCs/>
        </w:rPr>
        <w:t>E</w:t>
      </w:r>
      <w:r w:rsidRPr="56DA1F4F">
        <w:rPr>
          <w:i/>
          <w:iCs/>
          <w:vertAlign w:val="subscript"/>
        </w:rPr>
        <w:t>i</w:t>
      </w:r>
      <w:r w:rsidRPr="56DA1F4F">
        <w:t xml:space="preserve"> and </w:t>
      </w:r>
      <w:r w:rsidRPr="56DA1F4F">
        <w:rPr>
          <w:i/>
          <w:iCs/>
        </w:rPr>
        <w:t>D</w:t>
      </w:r>
      <w:r w:rsidRPr="56DA1F4F">
        <w:rPr>
          <w:i/>
          <w:iCs/>
          <w:vertAlign w:val="subscript"/>
        </w:rPr>
        <w:t>i</w:t>
      </w:r>
      <w:r w:rsidRPr="56DA1F4F">
        <w:t xml:space="preserve"> are user </w:t>
      </w:r>
      <w:r w:rsidRPr="56DA1F4F">
        <w:rPr>
          <w:i/>
          <w:iCs/>
        </w:rPr>
        <w:t>i</w:t>
      </w:r>
      <w:r w:rsidRPr="56DA1F4F">
        <w:t>’s annual legal entitlement and consumptive use (million acre-feet or maf).</w:t>
      </w:r>
    </w:p>
    <w:p w14:paraId="329AFC77" w14:textId="68434D3C" w:rsidR="00B35471" w:rsidRPr="00B35471" w:rsidRDefault="00B35471" w:rsidP="00F23B28">
      <w:pPr>
        <w:pStyle w:val="NoSpacing"/>
      </w:pPr>
      <w:r w:rsidRPr="00D967F6">
        <w:rPr>
          <w:b/>
          <w:bCs/>
        </w:rPr>
        <w:t>Example 1.</w:t>
      </w:r>
      <w:r w:rsidRPr="00B35471">
        <w:t xml:space="preserve"> </w:t>
      </w:r>
      <w:r w:rsidRPr="00C25BD5">
        <w:rPr>
          <w:b/>
          <w:bCs/>
        </w:rPr>
        <w:t>Water conservation account credit</w:t>
      </w:r>
      <w:r w:rsidRPr="00B35471">
        <w:t xml:space="preserve">. At the beginning of 2018, Arizona had a </w:t>
      </w:r>
      <w:r w:rsidR="00C25BD5">
        <w:t xml:space="preserve">water </w:t>
      </w:r>
      <w:r w:rsidRPr="00B35471">
        <w:t xml:space="preserve">conservation account balance of </w:t>
      </w:r>
      <w:r w:rsidR="007C519F">
        <w:t>126,800</w:t>
      </w:r>
      <w:r w:rsidRPr="00B35471">
        <w:t xml:space="preserve"> acre-feet. In 2018, Arizona withdrew, diverted, and consumed 2.</w:t>
      </w:r>
      <w:r w:rsidR="00D967F6">
        <w:t>484</w:t>
      </w:r>
      <w:r w:rsidRPr="00B35471">
        <w:t xml:space="preserve"> million acre-feet</w:t>
      </w:r>
      <w:r w:rsidR="007578DA">
        <w:t>—</w:t>
      </w:r>
      <w:r w:rsidRPr="00B35471">
        <w:t>2</w:t>
      </w:r>
      <w:r w:rsidR="00D967F6">
        <w:t>16</w:t>
      </w:r>
      <w:r w:rsidRPr="00B35471">
        <w:t xml:space="preserve">,000 acre-feet </w:t>
      </w:r>
      <w:r w:rsidR="00D967F6" w:rsidRPr="007578DA">
        <w:rPr>
          <w:b/>
          <w:bCs/>
          <w:i/>
          <w:iCs/>
        </w:rPr>
        <w:t>less</w:t>
      </w:r>
      <w:r w:rsidRPr="00B35471">
        <w:t xml:space="preserve"> than its </w:t>
      </w:r>
      <w:r w:rsidR="00ED4A9A">
        <w:t>legal entitlement</w:t>
      </w:r>
      <w:r w:rsidR="001D386D">
        <w:t xml:space="preserve"> of </w:t>
      </w:r>
      <w:r w:rsidRPr="00B35471">
        <w:t>2.</w:t>
      </w:r>
      <w:r w:rsidR="00243D75">
        <w:t>8</w:t>
      </w:r>
      <w:r w:rsidRPr="00B35471">
        <w:t xml:space="preserve"> million acre-f</w:t>
      </w:r>
      <w:r w:rsidR="001D386D">
        <w:t>ee</w:t>
      </w:r>
      <w:r w:rsidRPr="00B35471">
        <w:t xml:space="preserve">t. </w:t>
      </w:r>
      <w:r w:rsidR="001D386D">
        <w:t xml:space="preserve">As a result, </w:t>
      </w:r>
      <w:r w:rsidRPr="00B35471">
        <w:t>Arizona's water conservation account was credited 2</w:t>
      </w:r>
      <w:r w:rsidR="00D967F6">
        <w:t>16</w:t>
      </w:r>
      <w:r w:rsidRPr="00B35471">
        <w:t xml:space="preserve">,000 acre-feet. At the end of 2018, Arizona's conservation account balance was </w:t>
      </w:r>
      <w:r w:rsidR="00D967F6">
        <w:t>343,000 acre-feet (126,800 +</w:t>
      </w:r>
      <w:r w:rsidRPr="00B35471">
        <w:t xml:space="preserve"> 2</w:t>
      </w:r>
      <w:r w:rsidR="00D967F6">
        <w:t>16</w:t>
      </w:r>
      <w:r w:rsidRPr="00B35471">
        <w:t xml:space="preserve">,000 </w:t>
      </w:r>
      <w:r w:rsidR="002565E3">
        <w:t>= 343,000 acre-feet</w:t>
      </w:r>
      <w:r w:rsidR="00D967F6">
        <w:t>)</w:t>
      </w:r>
      <w:r w:rsidRPr="00B35471">
        <w:t xml:space="preserve">. </w:t>
      </w:r>
      <w:r w:rsidR="00D967F6">
        <w:t>Arizona’s</w:t>
      </w:r>
      <w:r w:rsidRPr="00B35471">
        <w:t xml:space="preserve"> water conservation action raised Lake Mead's volume 2</w:t>
      </w:r>
      <w:r w:rsidR="00D967F6">
        <w:t>16</w:t>
      </w:r>
      <w:r w:rsidRPr="00B35471">
        <w:t>,000 acre-feet above the anticipated volume</w:t>
      </w:r>
      <w:r w:rsidR="007578DA">
        <w:t>—</w:t>
      </w:r>
      <w:r w:rsidRPr="00B35471">
        <w:t xml:space="preserve">the surplus in </w:t>
      </w:r>
      <w:r w:rsidRPr="00B35471">
        <w:lastRenderedPageBreak/>
        <w:t>"Intentionally Created Surplus"</w:t>
      </w:r>
      <w:r w:rsidR="007578DA">
        <w:t>—</w:t>
      </w:r>
      <w:r w:rsidRPr="00B35471">
        <w:t>had Arizona withdrawn, diverted and consumed its historical allocation.</w:t>
      </w:r>
    </w:p>
    <w:p w14:paraId="2E9796F6" w14:textId="5E7298D5" w:rsidR="00B35471" w:rsidRPr="00B35471" w:rsidRDefault="00B35471" w:rsidP="00F23B28">
      <w:pPr>
        <w:pStyle w:val="NoSpacing"/>
      </w:pPr>
      <w:r w:rsidRPr="007578DA">
        <w:rPr>
          <w:b/>
          <w:bCs/>
        </w:rPr>
        <w:t>Example 2.</w:t>
      </w:r>
      <w:r w:rsidRPr="00B35471">
        <w:t xml:space="preserve"> </w:t>
      </w:r>
      <w:r w:rsidRPr="00C25BD5">
        <w:rPr>
          <w:b/>
          <w:bCs/>
        </w:rPr>
        <w:t>Water conservation account debit</w:t>
      </w:r>
      <w:r w:rsidRPr="00B35471">
        <w:t>. At the beginning of 20</w:t>
      </w:r>
      <w:r w:rsidR="007578DA">
        <w:t>22</w:t>
      </w:r>
      <w:r w:rsidRPr="00B35471">
        <w:t xml:space="preserve">, California had a water conservation account balance of </w:t>
      </w:r>
      <w:r w:rsidR="007578DA">
        <w:t>1.36 million</w:t>
      </w:r>
      <w:r w:rsidRPr="00B35471">
        <w:t xml:space="preserve"> acre-feet. In 20</w:t>
      </w:r>
      <w:r w:rsidR="007578DA">
        <w:t>22</w:t>
      </w:r>
      <w:r w:rsidRPr="00B35471">
        <w:t>, California withdrew, diverted, and consumed 4.5</w:t>
      </w:r>
      <w:r w:rsidR="007578DA">
        <w:t>1</w:t>
      </w:r>
      <w:r w:rsidRPr="00B35471">
        <w:t xml:space="preserve"> million acre-feet of water</w:t>
      </w:r>
      <w:r w:rsidR="000F7A2B">
        <w:t>—</w:t>
      </w:r>
      <w:r w:rsidRPr="00B35471">
        <w:t>1</w:t>
      </w:r>
      <w:r w:rsidR="007578DA">
        <w:t>11</w:t>
      </w:r>
      <w:r w:rsidRPr="00B35471">
        <w:t xml:space="preserve">,000 acre-feet of water </w:t>
      </w:r>
      <w:r w:rsidR="007578DA">
        <w:rPr>
          <w:b/>
          <w:bCs/>
          <w:i/>
          <w:iCs/>
        </w:rPr>
        <w:t>above</w:t>
      </w:r>
      <w:r w:rsidRPr="00B35471">
        <w:t xml:space="preserve"> its </w:t>
      </w:r>
      <w:r w:rsidR="002565E3">
        <w:t>legal entitlement</w:t>
      </w:r>
      <w:r w:rsidRPr="00B35471">
        <w:t>. At the end of 20</w:t>
      </w:r>
      <w:r w:rsidR="007578DA">
        <w:t>22</w:t>
      </w:r>
      <w:r w:rsidRPr="00B35471">
        <w:t>, California had a water</w:t>
      </w:r>
      <w:r w:rsidR="002565E3">
        <w:t xml:space="preserve"> conservation</w:t>
      </w:r>
      <w:r w:rsidRPr="00B35471">
        <w:t xml:space="preserve"> account balance of </w:t>
      </w:r>
      <w:r w:rsidR="007578DA">
        <w:t>1.245 million</w:t>
      </w:r>
      <w:r w:rsidRPr="00B35471">
        <w:t xml:space="preserve"> acre-feet</w:t>
      </w:r>
      <w:r w:rsidR="000F7A2B">
        <w:t xml:space="preserve"> (1.36 – 0.111 </w:t>
      </w:r>
      <w:r w:rsidR="002565E3">
        <w:t xml:space="preserve">= 1.245 </w:t>
      </w:r>
      <w:r w:rsidR="000F7A2B">
        <w:t>million acre-feet)</w:t>
      </w:r>
      <w:r w:rsidRPr="00B35471">
        <w:t>. Lake Mead's storage reduced 1</w:t>
      </w:r>
      <w:r w:rsidR="007578DA">
        <w:t>11</w:t>
      </w:r>
      <w:r w:rsidRPr="00B35471">
        <w:t xml:space="preserve">,000 acre-feet from the anticipated volume had California withdrawn its </w:t>
      </w:r>
      <w:r w:rsidR="002565E3">
        <w:t>legal entitlement</w:t>
      </w:r>
      <w:r w:rsidRPr="00B35471">
        <w:t>.</w:t>
      </w:r>
      <w:r w:rsidR="00D46331" w:rsidRPr="00D46331">
        <w:rPr>
          <w:b/>
          <w:bCs/>
          <w:noProof/>
        </w:rPr>
        <w:t xml:space="preserve"> </w:t>
      </w:r>
    </w:p>
    <w:p w14:paraId="332BD2C3" w14:textId="545E000A" w:rsidR="00B35471" w:rsidRPr="00B35471" w:rsidRDefault="2CA6AFE3" w:rsidP="00F23B28">
      <w:pPr>
        <w:pStyle w:val="NoSpacing"/>
      </w:pPr>
      <w:r w:rsidRPr="2CA6AFE3">
        <w:rPr>
          <w:b/>
          <w:bCs/>
        </w:rPr>
        <w:t>Program structure</w:t>
      </w:r>
      <w:r w:rsidRPr="2CA6AFE3">
        <w:t>. The program limits credits and debits each year. The program also sets maximum water conservation account balances for the three Lower Basin states. The program also prohibits withdrawals above legal entitlements when Lake Mead storage is at or below 6.0 million acre-feet (reservoir elevation of 1,025 feet). The program assesses a 5% reduction in the first year to cover increased reservoir evaporation associated with a higher Lake Mead level and surface area. The program assesses a 3% reduction in subsequent years.</w:t>
      </w:r>
    </w:p>
    <w:p w14:paraId="6E004BB5" w14:textId="3FF62909" w:rsidR="00B35471" w:rsidRDefault="00B35471" w:rsidP="00F23B28">
      <w:pPr>
        <w:pStyle w:val="NoSpacing"/>
      </w:pPr>
      <w:r w:rsidRPr="2CA6AFE3">
        <w:rPr>
          <w:b/>
          <w:bCs/>
        </w:rPr>
        <w:t>Interaction</w:t>
      </w:r>
      <w:r w:rsidR="00A30C9C" w:rsidRPr="2CA6AFE3">
        <w:rPr>
          <w:b/>
          <w:bCs/>
        </w:rPr>
        <w:t>s</w:t>
      </w:r>
      <w:r w:rsidRPr="2CA6AFE3">
        <w:rPr>
          <w:b/>
          <w:bCs/>
        </w:rPr>
        <w:t xml:space="preserve"> with </w:t>
      </w:r>
      <w:r w:rsidR="00DA46D2" w:rsidRPr="2CA6AFE3">
        <w:rPr>
          <w:b/>
          <w:bCs/>
        </w:rPr>
        <w:t xml:space="preserve">the </w:t>
      </w:r>
      <w:r w:rsidRPr="2CA6AFE3">
        <w:rPr>
          <w:b/>
          <w:bCs/>
        </w:rPr>
        <w:t xml:space="preserve">mandatory </w:t>
      </w:r>
      <w:r w:rsidR="00DA46D2" w:rsidRPr="2CA6AFE3">
        <w:rPr>
          <w:b/>
          <w:bCs/>
        </w:rPr>
        <w:t xml:space="preserve">Lake Mead </w:t>
      </w:r>
      <w:r w:rsidRPr="2CA6AFE3">
        <w:rPr>
          <w:b/>
          <w:bCs/>
        </w:rPr>
        <w:t xml:space="preserve">water </w:t>
      </w:r>
      <w:r w:rsidR="00DA46D2" w:rsidRPr="2CA6AFE3">
        <w:rPr>
          <w:b/>
          <w:bCs/>
        </w:rPr>
        <w:t>shortage</w:t>
      </w:r>
      <w:r w:rsidRPr="2CA6AFE3">
        <w:rPr>
          <w:b/>
          <w:bCs/>
        </w:rPr>
        <w:t xml:space="preserve"> program</w:t>
      </w:r>
      <w:r w:rsidRPr="2CA6AFE3">
        <w:t xml:space="preserve">. </w:t>
      </w:r>
      <w:r w:rsidR="002565E3" w:rsidRPr="2CA6AFE3">
        <w:t>Also i</w:t>
      </w:r>
      <w:r w:rsidR="006A4812" w:rsidRPr="2CA6AFE3">
        <w:t>ntroduced in the Interim Guidelines and expanded in the Lower Basin Drought Contingency Plan</w:t>
      </w:r>
      <w:r w:rsidR="00DA46D2" w:rsidRPr="2CA6AFE3">
        <w:t>, m</w:t>
      </w:r>
      <w:r w:rsidR="006A4812" w:rsidRPr="2CA6AFE3">
        <w:t>andatory water shortages increase as Lake Mead’s level declines from</w:t>
      </w:r>
      <w:r w:rsidR="0019332E" w:rsidRPr="2CA6AFE3">
        <w:t xml:space="preserve"> an</w:t>
      </w:r>
      <w:r w:rsidR="006A4812" w:rsidRPr="2CA6AFE3">
        <w:t xml:space="preserve"> elevation </w:t>
      </w:r>
      <w:r w:rsidR="0019332E" w:rsidRPr="2CA6AFE3">
        <w:t xml:space="preserve">of </w:t>
      </w:r>
      <w:r w:rsidR="006A4812" w:rsidRPr="2CA6AFE3">
        <w:t>1,090 to 1,020 feet</w:t>
      </w:r>
      <w:r w:rsidR="00DA46D2" w:rsidRPr="2CA6AFE3">
        <w:t xml:space="preserve"> </w:t>
      </w:r>
      <w:r w:rsidR="00DA46D2" w:rsidRPr="2CA6AFE3">
        <w:fldChar w:fldCharType="begin"/>
      </w:r>
      <w:r w:rsidR="00C94C19">
        <w:instrText xml:space="preserve"> ADDIN EN.CITE &lt;EndNote&gt;&lt;Cite&gt;&lt;Author&gt;USBR&lt;/Author&gt;&lt;Year&gt;2019&lt;/Year&gt;&lt;RecNum&gt;2578&lt;/RecNum&gt;&lt;DisplayText&gt;(Kuhn and Fleck, 2019; 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Cite&gt;&lt;Author&gt;Kuhn&lt;/Author&gt;&lt;Year&gt;2019&lt;/Year&gt;&lt;RecNum&gt;2780&lt;/RecNum&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DA46D2" w:rsidRPr="2CA6AFE3">
        <w:fldChar w:fldCharType="separate"/>
      </w:r>
      <w:r w:rsidR="00C94C19">
        <w:rPr>
          <w:noProof/>
        </w:rPr>
        <w:t>(Kuhn and Fleck, 2019; USBR, 2019)</w:t>
      </w:r>
      <w:r w:rsidR="00DA46D2" w:rsidRPr="2CA6AFE3">
        <w:fldChar w:fldCharType="end"/>
      </w:r>
      <w:r w:rsidR="00C94C19" w:rsidRPr="00C94C19">
        <w:t xml:space="preserve"> </w:t>
      </w:r>
      <w:r w:rsidR="00156A3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156A30">
        <w:fldChar w:fldCharType="separate"/>
      </w:r>
      <w:r w:rsidR="00156A30">
        <w:rPr>
          <w:noProof/>
        </w:rPr>
        <w:t>(USBR, 2007)</w:t>
      </w:r>
      <w:r w:rsidR="00156A30">
        <w:fldChar w:fldCharType="end"/>
      </w:r>
      <w:r w:rsidR="006A4812" w:rsidRPr="2CA6AFE3">
        <w:t>. Nonetheless, t</w:t>
      </w:r>
      <w:r w:rsidRPr="2CA6AFE3">
        <w:t>h</w:t>
      </w:r>
      <w:r w:rsidR="00A30C9C" w:rsidRPr="2CA6AFE3">
        <w:t xml:space="preserve">e </w:t>
      </w:r>
      <w:r w:rsidRPr="2CA6AFE3">
        <w:t xml:space="preserve">2019 DCP allows states and contractors to debit their </w:t>
      </w:r>
      <w:r w:rsidR="006A4812" w:rsidRPr="2CA6AFE3">
        <w:t xml:space="preserve">voluntary </w:t>
      </w:r>
      <w:r w:rsidRPr="2CA6AFE3">
        <w:t>water conservation account balance</w:t>
      </w:r>
      <w:r w:rsidR="0019332E" w:rsidRPr="2CA6AFE3">
        <w:t>s</w:t>
      </w:r>
      <w:r w:rsidRPr="2CA6AFE3">
        <w:t xml:space="preserve"> to meet their mandatory reductions in water use. This transfer is an administrative action and does not change Lake Mead level. </w:t>
      </w:r>
      <w:r w:rsidR="0040398F" w:rsidRPr="2CA6AFE3">
        <w:t xml:space="preserve">Recently, </w:t>
      </w:r>
      <w:r w:rsidR="00DA46D2" w:rsidRPr="2CA6AFE3">
        <w:t xml:space="preserve">the </w:t>
      </w:r>
      <w:r w:rsidR="00334DF3">
        <w:fldChar w:fldCharType="begin"/>
      </w:r>
      <w:r w:rsidR="00B836B7">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00334DF3">
        <w:t xml:space="preserve"> </w:t>
      </w:r>
      <w:r w:rsidR="0040398F" w:rsidRPr="2CA6AFE3">
        <w:t xml:space="preserve">proposed to exclude mandatory </w:t>
      </w:r>
      <w:r w:rsidR="00CA0401" w:rsidRPr="2CA6AFE3">
        <w:t>shortages</w:t>
      </w:r>
      <w:r w:rsidR="0040398F" w:rsidRPr="2CA6AFE3">
        <w:t xml:space="preserve"> (</w:t>
      </w:r>
      <w:r w:rsidR="0040398F" w:rsidRPr="2CA6AFE3">
        <w:rPr>
          <w:i/>
          <w:iCs/>
        </w:rPr>
        <w:t>M</w:t>
      </w:r>
      <w:r w:rsidR="0040398F" w:rsidRPr="2CA6AFE3">
        <w:rPr>
          <w:i/>
          <w:iCs/>
          <w:vertAlign w:val="subscript"/>
        </w:rPr>
        <w:t>i</w:t>
      </w:r>
      <w:r w:rsidR="00104950" w:rsidRPr="2CA6AFE3">
        <w:rPr>
          <w:i/>
          <w:iCs/>
        </w:rPr>
        <w:t xml:space="preserve"> </w:t>
      </w:r>
      <w:r w:rsidR="00104950" w:rsidRPr="2CA6AFE3">
        <w:t>[million acre-feet per year]</w:t>
      </w:r>
      <w:r w:rsidR="0040398F" w:rsidRPr="2CA6AFE3">
        <w:t xml:space="preserve">) from the calculation of voluntary credits (Eq. 2).  </w:t>
      </w:r>
    </w:p>
    <w:p w14:paraId="27B47431" w14:textId="77777777" w:rsidR="00104950" w:rsidRDefault="00000000" w:rsidP="00F23B28">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   ∀i</m:t>
        </m:r>
      </m:oMath>
      <w:r w:rsidR="003D7A18">
        <w:rPr>
          <w:rFonts w:eastAsiaTheme="minorEastAsia"/>
        </w:rPr>
        <w:t xml:space="preserve">      [Eq. 2]</w:t>
      </w:r>
      <w:r w:rsidR="00104950">
        <w:rPr>
          <w:rFonts w:eastAsiaTheme="minorEastAsia"/>
        </w:rPr>
        <w:t xml:space="preserve"> </w:t>
      </w:r>
    </w:p>
    <w:p w14:paraId="62176EC0" w14:textId="5460D259" w:rsidR="003D7A18" w:rsidRPr="00995C1C" w:rsidRDefault="00104950" w:rsidP="009A1AED">
      <w:pPr>
        <w:pStyle w:val="FigureCaption"/>
      </w:pPr>
      <w:r>
        <w:t>Here, A, E, and D are defined previously in Eq. 1.</w:t>
      </w:r>
    </w:p>
    <w:p w14:paraId="13DB2B1A" w14:textId="0CDA342B" w:rsidR="00DA46D2" w:rsidRDefault="00123A0D" w:rsidP="009C69F0">
      <w:pPr>
        <w:pStyle w:val="NoSpacing"/>
      </w:pPr>
      <w:r>
        <w:t xml:space="preserve">We draw and report annual data on water conservation account balances, credits, and debits from 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6F660B">
      <w:pPr>
        <w:pStyle w:val="Heading1"/>
      </w:pPr>
      <w:r>
        <w:t xml:space="preserve">Program </w:t>
      </w:r>
      <w:r w:rsidR="00B35471" w:rsidRPr="00B35471">
        <w:t>Successes</w:t>
      </w:r>
    </w:p>
    <w:p w14:paraId="4E90705D" w14:textId="47500C42" w:rsidR="00A30C9C" w:rsidRDefault="05BCB3E9" w:rsidP="00521B05">
      <w:pPr>
        <w:pStyle w:val="NoSpacing"/>
        <w:numPr>
          <w:ilvl w:val="0"/>
          <w:numId w:val="33"/>
        </w:numPr>
      </w:pPr>
      <w:r w:rsidRPr="05BCB3E9">
        <w:t>Since 2007, California, Arizona, and Nevada have collectively conserved and have been credited 4.4 million acre-feet of water (Figure 1).</w:t>
      </w:r>
    </w:p>
    <w:p w14:paraId="65E6B3DF" w14:textId="7E9AE6C2" w:rsidR="00D771A6" w:rsidRPr="00A30C9C" w:rsidRDefault="00D771A6" w:rsidP="00521B05">
      <w:pPr>
        <w:pStyle w:val="NoSpacing"/>
        <w:numPr>
          <w:ilvl w:val="0"/>
          <w:numId w:val="33"/>
        </w:numPr>
      </w:pPr>
      <w:r>
        <w:t xml:space="preserve">Of those credits, </w:t>
      </w:r>
      <w:r w:rsidRPr="00A30C9C">
        <w:t>3.</w:t>
      </w:r>
      <w:r>
        <w:t>6</w:t>
      </w:r>
      <w:r w:rsidRPr="00A30C9C">
        <w:t xml:space="preserve"> million acre-feet of water</w:t>
      </w:r>
      <w:r w:rsidR="006A4812">
        <w:t xml:space="preserve"> remain in Lake Mead</w:t>
      </w:r>
      <w:r w:rsidRPr="00A30C9C">
        <w:t xml:space="preserve"> (Figure </w:t>
      </w:r>
      <w:r>
        <w:t>2</w:t>
      </w:r>
      <w:r w:rsidRPr="00A30C9C">
        <w:t>)</w:t>
      </w:r>
      <w:r>
        <w:t>.</w:t>
      </w:r>
    </w:p>
    <w:p w14:paraId="5E8F6028" w14:textId="1CA17E54" w:rsidR="00D771A6" w:rsidRPr="00A30C9C" w:rsidRDefault="05BCB3E9" w:rsidP="00521B05">
      <w:pPr>
        <w:pStyle w:val="NoSpacing"/>
        <w:numPr>
          <w:ilvl w:val="0"/>
          <w:numId w:val="33"/>
        </w:numPr>
      </w:pPr>
      <w:r w:rsidRPr="05BCB3E9">
        <w:t>Each state holds account balances between 0.7 (Arizona) to 1.7 (California) million acre-feet (Figure 2).</w:t>
      </w:r>
    </w:p>
    <w:p w14:paraId="3D68B8D2" w14:textId="73F52FA0" w:rsidR="00D771A6" w:rsidRPr="00A30C9C" w:rsidRDefault="7D7A4023" w:rsidP="00521B05">
      <w:pPr>
        <w:pStyle w:val="NoSpacing"/>
        <w:numPr>
          <w:ilvl w:val="0"/>
          <w:numId w:val="33"/>
        </w:numPr>
      </w:pPr>
      <w:r w:rsidRPr="7D7A4023">
        <w:t>Account balances are often significant by comparison to consumptive use. For example, Nevada's 2025 water conservation account balance of 890,000 acre-feet is nearly three times its legal entitlement of 300,000 acre-feet and almost 4.5 times its recent consumptive use of near 200,000 acre-feet per year.</w:t>
      </w:r>
    </w:p>
    <w:p w14:paraId="75872568" w14:textId="405BDC59" w:rsidR="00D771A6" w:rsidRPr="00A30C9C" w:rsidRDefault="00D771A6" w:rsidP="00521B05">
      <w:pPr>
        <w:pStyle w:val="NoSpacing"/>
        <w:numPr>
          <w:ilvl w:val="0"/>
          <w:numId w:val="33"/>
        </w:numPr>
      </w:pPr>
      <w:r>
        <w:t>Total conserved water has</w:t>
      </w:r>
      <w:r w:rsidRPr="00A30C9C">
        <w:t xml:space="preserve"> grown </w:t>
      </w:r>
      <w:r>
        <w:t>since 2016 (Figure 2)</w:t>
      </w:r>
      <w:r w:rsidRPr="00A30C9C">
        <w:t>.</w:t>
      </w:r>
    </w:p>
    <w:p w14:paraId="1F003464" w14:textId="0D0BC290" w:rsidR="00D771A6" w:rsidRDefault="2CA6AFE3" w:rsidP="00521B05">
      <w:pPr>
        <w:pStyle w:val="NoSpacing"/>
        <w:numPr>
          <w:ilvl w:val="0"/>
          <w:numId w:val="33"/>
        </w:numPr>
      </w:pPr>
      <w:r w:rsidRPr="2CA6AFE3">
        <w:t>Participation has exceeded the upper limits for credits allowed by the Interim Guidelines (Figure 2), showing that the program has grown beyond the expectations of the designers of the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3"/>
                    <a:stretch>
                      <a:fillRect/>
                    </a:stretch>
                  </pic:blipFill>
                  <pic:spPr>
                    <a:xfrm>
                      <a:off x="0" y="0"/>
                      <a:ext cx="5108409" cy="3320467"/>
                    </a:xfrm>
                    <a:prstGeom prst="rect">
                      <a:avLst/>
                    </a:prstGeom>
                  </pic:spPr>
                </pic:pic>
              </a:graphicData>
            </a:graphic>
          </wp:inline>
        </w:drawing>
      </w:r>
    </w:p>
    <w:p w14:paraId="002C893D" w14:textId="6E75910F" w:rsidR="00D771A6" w:rsidRPr="00662613" w:rsidRDefault="00D771A6" w:rsidP="00662613">
      <w:pPr>
        <w:pStyle w:val="FigureCaption"/>
        <w:rPr>
          <w:b/>
          <w:bCs/>
        </w:rPr>
      </w:pPr>
      <w:r w:rsidRPr="00662613">
        <w:rPr>
          <w:b/>
          <w:bCs/>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4"/>
                    <a:stretch>
                      <a:fillRect/>
                    </a:stretch>
                  </pic:blipFill>
                  <pic:spPr>
                    <a:xfrm>
                      <a:off x="0" y="0"/>
                      <a:ext cx="5443988" cy="3584540"/>
                    </a:xfrm>
                    <a:prstGeom prst="rect">
                      <a:avLst/>
                    </a:prstGeom>
                  </pic:spPr>
                </pic:pic>
              </a:graphicData>
            </a:graphic>
          </wp:inline>
        </w:drawing>
      </w:r>
    </w:p>
    <w:p w14:paraId="64DA96D8" w14:textId="631B2007" w:rsidR="00D771A6" w:rsidRPr="00662613" w:rsidRDefault="00D771A6" w:rsidP="00662613">
      <w:pPr>
        <w:pStyle w:val="FigureCaption"/>
        <w:rPr>
          <w:b/>
          <w:bCs/>
        </w:rPr>
      </w:pPr>
      <w:r w:rsidRPr="00662613">
        <w:rPr>
          <w:b/>
          <w:bCs/>
        </w:rPr>
        <w:t xml:space="preserve">Figure 2. Lake Mead </w:t>
      </w:r>
      <w:r w:rsidR="008C0854" w:rsidRPr="00662613">
        <w:rPr>
          <w:b/>
          <w:bCs/>
        </w:rPr>
        <w:t>w</w:t>
      </w:r>
      <w:r w:rsidRPr="00662613">
        <w:rPr>
          <w:b/>
          <w:bCs/>
        </w:rPr>
        <w:t xml:space="preserve">ater </w:t>
      </w:r>
      <w:r w:rsidR="008C0854" w:rsidRPr="00662613">
        <w:rPr>
          <w:b/>
          <w:bCs/>
        </w:rPr>
        <w:t>c</w:t>
      </w:r>
      <w:r w:rsidRPr="00662613">
        <w:rPr>
          <w:b/>
          <w:bCs/>
        </w:rPr>
        <w:t xml:space="preserve">onservation </w:t>
      </w:r>
      <w:r w:rsidR="008C0854" w:rsidRPr="00662613">
        <w:rPr>
          <w:b/>
          <w:bCs/>
        </w:rPr>
        <w:t>a</w:t>
      </w:r>
      <w:r w:rsidRPr="00662613">
        <w:rPr>
          <w:b/>
          <w:bCs/>
        </w:rPr>
        <w:t xml:space="preserve">ccount </w:t>
      </w:r>
      <w:r w:rsidR="008C0854" w:rsidRPr="00662613">
        <w:rPr>
          <w:b/>
          <w:bCs/>
        </w:rPr>
        <w:t>b</w:t>
      </w:r>
      <w:r w:rsidRPr="00662613">
        <w:rPr>
          <w:b/>
          <w:bCs/>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4D40AA" w:rsidR="009C23C4" w:rsidRPr="00A30C9C" w:rsidRDefault="54C28CE3" w:rsidP="00521B05">
      <w:pPr>
        <w:pStyle w:val="NoSpacing"/>
        <w:numPr>
          <w:ilvl w:val="0"/>
          <w:numId w:val="33"/>
        </w:numPr>
      </w:pPr>
      <w:r w:rsidRPr="54C28CE3">
        <w:t xml:space="preserve">Mexico has conserved and </w:t>
      </w:r>
      <w:r w:rsidR="00542C11">
        <w:t>was</w:t>
      </w:r>
      <w:r w:rsidRPr="54C28CE3">
        <w:t xml:space="preserve"> credited 0.22 million acre-feet of water of which 0.13 million acre-feet remain in Lake Mead.</w:t>
      </w:r>
    </w:p>
    <w:p w14:paraId="7F4F5FF4" w14:textId="5037D3F6" w:rsidR="00A30C9C" w:rsidRDefault="00B35471" w:rsidP="00521B05">
      <w:pPr>
        <w:pStyle w:val="NoSpacing"/>
        <w:numPr>
          <w:ilvl w:val="0"/>
          <w:numId w:val="33"/>
        </w:numPr>
      </w:pPr>
      <w:r w:rsidRPr="491C0A8F">
        <w:t>The program has conserved more water than other voluntary</w:t>
      </w:r>
      <w:r w:rsidR="002C3CB6" w:rsidRPr="491C0A8F">
        <w:t xml:space="preserve">, </w:t>
      </w:r>
      <w:r w:rsidRPr="491C0A8F">
        <w:t>compensated</w:t>
      </w:r>
      <w:r w:rsidR="002C3CB6" w:rsidRPr="491C0A8F">
        <w:t xml:space="preserve">, or </w:t>
      </w:r>
      <w:r w:rsidR="000C0D07" w:rsidRPr="491C0A8F">
        <w:t>mandatory</w:t>
      </w:r>
      <w:r w:rsidRPr="491C0A8F">
        <w:t xml:space="preserve"> </w:t>
      </w:r>
      <w:r w:rsidR="00F1593B" w:rsidRPr="491C0A8F">
        <w:t>Colorado River B</w:t>
      </w:r>
      <w:r w:rsidR="00B819A4" w:rsidRPr="491C0A8F">
        <w:t xml:space="preserve">asin </w:t>
      </w:r>
      <w:r w:rsidRPr="491C0A8F">
        <w:t xml:space="preserve">water conservation programs </w:t>
      </w:r>
      <w:r w:rsidR="00B767B9"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 </w:instrText>
      </w:r>
      <w:r w:rsidR="00DF7A37"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EN.CITE.DATA </w:instrText>
      </w:r>
      <w:r w:rsidR="00DF7A37" w:rsidRPr="491C0A8F">
        <w:fldChar w:fldCharType="end"/>
      </w:r>
      <w:r w:rsidR="00B767B9" w:rsidRPr="491C0A8F">
        <w:fldChar w:fldCharType="separate"/>
      </w:r>
      <w:r w:rsidR="00DF7A37" w:rsidRPr="491C0A8F">
        <w:rPr>
          <w:noProof/>
        </w:rPr>
        <w:t>(Table 1; Allhands, 2021; UCRC, 2018; UCRC, 2024; USBR, 2021; USBR, 2026a)</w:t>
      </w:r>
      <w:r w:rsidR="00B767B9" w:rsidRPr="491C0A8F">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662613" w:rsidRDefault="002C3CB6" w:rsidP="00662613">
      <w:pPr>
        <w:pStyle w:val="FigureCaption"/>
        <w:rPr>
          <w:b/>
          <w:bCs/>
        </w:rPr>
      </w:pPr>
      <w:r w:rsidRPr="00662613">
        <w:rPr>
          <w:b/>
          <w:bCs/>
        </w:rPr>
        <w:t xml:space="preserve">Table </w:t>
      </w:r>
      <w:r w:rsidR="00DD4E86" w:rsidRPr="00662613">
        <w:rPr>
          <w:b/>
          <w:bCs/>
        </w:rPr>
        <w:t>1</w:t>
      </w:r>
      <w:r w:rsidRPr="00662613">
        <w:rPr>
          <w:b/>
          <w:bCs/>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3B2BAA67" w:rsidR="000C0D07" w:rsidRDefault="56D2CFD7" w:rsidP="00521B05">
      <w:pPr>
        <w:pStyle w:val="NoSpacing"/>
        <w:numPr>
          <w:ilvl w:val="0"/>
          <w:numId w:val="33"/>
        </w:numPr>
      </w:pPr>
      <w:r w:rsidRPr="56D2CFD7">
        <w:t xml:space="preserve">States have some additional autonomy for reservoir </w:t>
      </w:r>
      <w:r w:rsidR="004F029A">
        <w:t>withdraws</w:t>
      </w:r>
      <w:r w:rsidRPr="56D2CFD7">
        <w:t xml:space="preserve"> and vulnerability management independent of other states' activities</w:t>
      </w:r>
      <w:r w:rsidR="00B05BE3">
        <w:t>. This autonomy</w:t>
      </w:r>
      <w:r w:rsidRPr="56D2CFD7">
        <w:t xml:space="preserve"> reduces conflict.</w:t>
      </w:r>
    </w:p>
    <w:p w14:paraId="66B3945F" w14:textId="26247C0E" w:rsidR="00B35471" w:rsidRPr="00A30C9C" w:rsidRDefault="00641483" w:rsidP="00521B05">
      <w:pPr>
        <w:pStyle w:val="NoSpacing"/>
        <w:numPr>
          <w:ilvl w:val="0"/>
          <w:numId w:val="33"/>
        </w:numPr>
      </w:pPr>
      <w:r>
        <w:t>Since 2022, t</w:t>
      </w:r>
      <w:r w:rsidR="004606F9">
        <w:t>he water conservation program</w:t>
      </w:r>
      <w:r w:rsidR="001D4581">
        <w:t xml:space="preserve"> </w:t>
      </w:r>
      <w:r>
        <w:t xml:space="preserve">has </w:t>
      </w:r>
      <w:r w:rsidR="004606F9">
        <w:t>kept Lake Mead’s storage above the 5.9 million-acre feet</w:t>
      </w:r>
      <w:r w:rsidR="00561273">
        <w:t xml:space="preserve"> protection </w:t>
      </w:r>
      <w:r w:rsidR="00F1593B">
        <w:t>volume</w:t>
      </w:r>
      <w:r w:rsidR="00561273">
        <w:t xml:space="preserve"> (elevation 1,020 feet</w:t>
      </w:r>
      <w:r w:rsidR="00850701">
        <w:t xml:space="preserve">) </w:t>
      </w:r>
      <w:r>
        <w:t>defined in the Lower Basin Drought Contingency Plan</w:t>
      </w:r>
      <w:r w:rsidR="00850701">
        <w:t xml:space="preserve"> (</w:t>
      </w:r>
      <w:r w:rsidR="00561273">
        <w:t>Figure 3)</w:t>
      </w:r>
      <w:r w:rsidR="00B35471" w:rsidRPr="00A30C9C">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16"/>
                    <a:stretch>
                      <a:fillRect/>
                    </a:stretch>
                  </pic:blipFill>
                  <pic:spPr>
                    <a:xfrm>
                      <a:off x="0" y="0"/>
                      <a:ext cx="5943600" cy="4307840"/>
                    </a:xfrm>
                    <a:prstGeom prst="rect">
                      <a:avLst/>
                    </a:prstGeom>
                  </pic:spPr>
                </pic:pic>
              </a:graphicData>
            </a:graphic>
          </wp:inline>
        </w:drawing>
      </w:r>
    </w:p>
    <w:p w14:paraId="04DCB2CD" w14:textId="169874E6" w:rsidR="0092122A" w:rsidRDefault="49C41AB1" w:rsidP="00662613">
      <w:pPr>
        <w:pStyle w:val="FigureCaption"/>
      </w:pPr>
      <w:r w:rsidRPr="00662613">
        <w:rPr>
          <w:b/>
          <w:bCs/>
        </w:rPr>
        <w:t>Figure 3. Lake Mead storage (solid black line), water conservation account balances (light blue fill), and anticipated lake volume absent the water conservation program (dashed red line).</w:t>
      </w:r>
      <w:r w:rsidRPr="49C41AB1">
        <w:t xml:space="preserve"> Since 2022, the conservation program has kept Lake Mead level above its protection elevation of 1,020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6F660B">
      <w:pPr>
        <w:pStyle w:val="Heading1"/>
      </w:pPr>
      <w:r>
        <w:t xml:space="preserve">Program </w:t>
      </w:r>
      <w:r w:rsidR="00B35471" w:rsidRPr="00B35471">
        <w:t>Challenges</w:t>
      </w:r>
    </w:p>
    <w:p w14:paraId="23C71B31" w14:textId="00551727" w:rsidR="003F5FDD" w:rsidRPr="00104950" w:rsidRDefault="0ADD95C8" w:rsidP="00521B05">
      <w:pPr>
        <w:pStyle w:val="NoSpacing"/>
      </w:pPr>
      <w:r w:rsidRPr="0ADD95C8">
        <w:t xml:space="preserve">Despite successes, there are challenges to motivating </w:t>
      </w:r>
      <w:r w:rsidR="00521B05">
        <w:t xml:space="preserve">water </w:t>
      </w:r>
      <w:r w:rsidRPr="0ADD95C8">
        <w:t>users to continue to conserve water in Lake Mead. There are also challenges to access conserved water as inflow and reservoir storage decline.</w:t>
      </w:r>
    </w:p>
    <w:p w14:paraId="54FD1A52" w14:textId="73EB8E32" w:rsidR="003F5FDD" w:rsidRPr="00104950" w:rsidRDefault="77422234" w:rsidP="00521B05">
      <w:pPr>
        <w:pStyle w:val="NoSpacing"/>
      </w:pPr>
      <w:r w:rsidRPr="77422234">
        <w:rPr>
          <w:b/>
          <w:bCs/>
        </w:rPr>
        <w:t>Reservoirs can draw down quickly</w:t>
      </w:r>
      <w:r w:rsidRPr="77422234">
        <w:t xml:space="preserve">. States and contractors have conserved water with the understanding that this water would be accessible for </w:t>
      </w:r>
      <w:r w:rsidR="00675340">
        <w:t xml:space="preserve">future </w:t>
      </w:r>
      <w:r w:rsidRPr="77422234">
        <w:t xml:space="preserve">withdrawal. With </w:t>
      </w:r>
      <w:r w:rsidR="009A1AED">
        <w:t>an August 6</w:t>
      </w:r>
      <w:r w:rsidRPr="77422234">
        <w:t>, 2026, elevation of 1,04</w:t>
      </w:r>
      <w:r w:rsidR="009A1AED">
        <w:t>0</w:t>
      </w:r>
      <w:r w:rsidRPr="77422234">
        <w:t>.</w:t>
      </w:r>
      <w:r w:rsidR="009A1AED">
        <w:t>5</w:t>
      </w:r>
      <w:r w:rsidRPr="77422234">
        <w:t xml:space="preserve"> feet (7.</w:t>
      </w:r>
      <w:r w:rsidR="009A1AED">
        <w:t>0</w:t>
      </w:r>
      <w:r w:rsidRPr="77422234">
        <w:t xml:space="preserve"> million acre-feet active storage), multiple years of debits can </w:t>
      </w:r>
      <w:r w:rsidRPr="77422234">
        <w:lastRenderedPageBreak/>
        <w:t>drawdown Lake Mead close to the protection elevation in a few years. Within the current conservation framework, Lower Basin states and Mexico loaned the Colorado River system 3.6 million acre-feet of water, which they may want to withdraw in the future. Absent systemwide goals, once users perceive that Lake Mead will drawdown close to the protection volume, they may race to withdraw their conserved water account balances.</w:t>
      </w:r>
    </w:p>
    <w:p w14:paraId="3F1DFA1C" w14:textId="5314A23D" w:rsidR="00B4762D" w:rsidRPr="00104950" w:rsidRDefault="491C0A8F" w:rsidP="00521B05">
      <w:pPr>
        <w:pStyle w:val="NoSpacing"/>
      </w:pPr>
      <w:r w:rsidRPr="491C0A8F">
        <w:rPr>
          <w:b/>
          <w:bCs/>
        </w:rPr>
        <w:t xml:space="preserve">Motivating additional voluntary water conservation is challenging. </w:t>
      </w:r>
      <w:r w:rsidRPr="491C0A8F">
        <w:t xml:space="preserve">As reservoir storage </w:t>
      </w:r>
      <w:r w:rsidR="00A84AE1">
        <w:t>declines</w:t>
      </w:r>
      <w:r w:rsidRPr="491C0A8F">
        <w:t xml:space="preserve"> to the protection volume, states and contractors face increasing difficulty </w:t>
      </w:r>
      <w:r w:rsidR="00327157">
        <w:t xml:space="preserve">to </w:t>
      </w:r>
      <w:r w:rsidRPr="491C0A8F">
        <w:t>access their conserved water. This challenge can spur conflicts:</w:t>
      </w:r>
    </w:p>
    <w:p w14:paraId="1DC07B68" w14:textId="63828F4A" w:rsidR="00B4762D" w:rsidRPr="000F6C72" w:rsidRDefault="59890C55" w:rsidP="006F57E4">
      <w:pPr>
        <w:pStyle w:val="NoSpacing"/>
        <w:numPr>
          <w:ilvl w:val="0"/>
          <w:numId w:val="38"/>
        </w:numPr>
      </w:pPr>
      <w:r w:rsidRPr="59890C55">
        <w:t xml:space="preserve">Multiple states simultaneously want to withdraw their conserved storage, which results in Lake Mead dropping below its protection elevation. States would need to agree on smaller </w:t>
      </w:r>
      <w:r w:rsidR="004F029A">
        <w:t>withdraws</w:t>
      </w:r>
      <w:r w:rsidRPr="59890C55">
        <w:t xml:space="preserve"> that keep Lake Mead at or above the protection elevation.</w:t>
      </w:r>
    </w:p>
    <w:p w14:paraId="2493B3F0" w14:textId="3B1F5A5B" w:rsidR="00254E73" w:rsidRPr="00CC0AEA" w:rsidRDefault="2147AC6F" w:rsidP="006F57E4">
      <w:pPr>
        <w:pStyle w:val="NoSpacing"/>
        <w:numPr>
          <w:ilvl w:val="0"/>
          <w:numId w:val="38"/>
        </w:numPr>
      </w:pPr>
      <w:r w:rsidRPr="2147AC6F">
        <w:rPr>
          <w:noProof/>
        </w:rPr>
        <w:t>One state</w:t>
      </w:r>
      <w:r w:rsidRPr="2147AC6F">
        <w:t xml:space="preserve"> </w:t>
      </w:r>
      <w:r w:rsidR="004F029A">
        <w:t>withdraws</w:t>
      </w:r>
      <w:r w:rsidRPr="2147AC6F">
        <w:t xml:space="preserve"> their conserved water which brings Lake Mead’s storage towards the protection volume. This act prevent</w:t>
      </w:r>
      <w:r w:rsidR="00414178">
        <w:t>s</w:t>
      </w:r>
      <w:r w:rsidRPr="2147AC6F">
        <w:t xml:space="preserve"> other states’ ability to access their conserved water.</w:t>
      </w:r>
    </w:p>
    <w:p w14:paraId="152548F6" w14:textId="0AECAEC0" w:rsidR="003D7A18" w:rsidRPr="00104950" w:rsidRDefault="115EABB0" w:rsidP="00521B05">
      <w:pPr>
        <w:pStyle w:val="NoSpacing"/>
      </w:pPr>
      <w:r w:rsidRPr="115EABB0">
        <w:rPr>
          <w:b/>
          <w:bCs/>
        </w:rPr>
        <w:t xml:space="preserve">Tribal, environmental, and municipal water needs are not explicitly included. </w:t>
      </w:r>
      <w:r w:rsidRPr="115EABB0">
        <w:t>The Lake Mead water conservation program is built on legal entitlements to states</w:t>
      </w:r>
      <w:r w:rsidR="00414178">
        <w:t xml:space="preserve"> and Mexico</w:t>
      </w:r>
      <w:r w:rsidRPr="115EABB0">
        <w:t>, which were developed at a time that did not include key water needs that we recognize in the 21</w:t>
      </w:r>
      <w:r w:rsidRPr="115EABB0">
        <w:rPr>
          <w:vertAlign w:val="superscript"/>
        </w:rPr>
        <w:t>st</w:t>
      </w:r>
      <w:r w:rsidRPr="115EABB0">
        <w:t xml:space="preserve"> Century. These needs include water for Tribal Nations, multi-species conservation between Hoover Dam and the Northern International Boundary with Mexico, and municipal</w:t>
      </w:r>
      <w:r w:rsidR="00D55898">
        <w:t xml:space="preserve"> uses</w:t>
      </w:r>
      <w:r w:rsidRPr="115EABB0">
        <w:t xml:space="preserve">. There is an ongoing debate about what is the minimum volume of supply for municipal use. </w:t>
      </w:r>
    </w:p>
    <w:p w14:paraId="698CDA0A" w14:textId="6FD2308A" w:rsidR="0035617E" w:rsidRDefault="5302C1E3" w:rsidP="00521B05">
      <w:pPr>
        <w:pStyle w:val="NoSpacing"/>
      </w:pPr>
      <w:r w:rsidRPr="5302C1E3">
        <w:rPr>
          <w:b/>
          <w:bCs/>
        </w:rPr>
        <w:t xml:space="preserve">Reservoir inflows are not considered in conservation accounting. </w:t>
      </w:r>
      <w:r w:rsidRPr="5302C1E3">
        <w:t>The voluntary water conservation program functions under the assumption that the annual physically available water</w:t>
      </w:r>
      <w:r w:rsidR="00727DF4">
        <w:t xml:space="preserve"> </w:t>
      </w:r>
      <w:r w:rsidRPr="5302C1E3">
        <w:t xml:space="preserve">exceeds the sum of legal entitlements of 9.0 million acre-feet per year to California, Arizona, </w:t>
      </w:r>
      <w:r w:rsidRPr="5302C1E3">
        <w:lastRenderedPageBreak/>
        <w:t>Nevada, and Mexico. When this assumption is false, Lake Mead will draw down even as states leave conserved water in Lake Mead. Essentially, states got credit for water conservation activity even though the physical water may have never entered the reservoir. There are cases when the assumption is valid and invalid (Figure 4).</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DF02D15" wp14:editId="0C10DDFD">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62613">
      <w:pPr>
        <w:pStyle w:val="FigureCaption"/>
      </w:pPr>
      <w:r w:rsidRPr="00662613">
        <w:rPr>
          <w:b/>
          <w:bCs/>
        </w:rPr>
        <w:t xml:space="preserve">Figure </w:t>
      </w:r>
      <w:r w:rsidR="00F70519" w:rsidRPr="00662613">
        <w:rPr>
          <w:b/>
          <w:bCs/>
        </w:rPr>
        <w:t>4</w:t>
      </w:r>
      <w:r w:rsidRPr="00662613">
        <w:rPr>
          <w:b/>
          <w:bCs/>
        </w:rPr>
        <w:t xml:space="preserve">. Conceptual models showing when the </w:t>
      </w:r>
      <w:r w:rsidR="00365142" w:rsidRPr="00662613">
        <w:rPr>
          <w:b/>
          <w:bCs/>
        </w:rPr>
        <w:t xml:space="preserve">assumption that </w:t>
      </w:r>
      <w:r w:rsidR="00F70519" w:rsidRPr="00662613">
        <w:rPr>
          <w:b/>
          <w:bCs/>
        </w:rPr>
        <w:t>Physically Available Water</w:t>
      </w:r>
      <w:r w:rsidRPr="00662613">
        <w:rPr>
          <w:b/>
          <w:bCs/>
        </w:rPr>
        <w:t xml:space="preserve"> </w:t>
      </w:r>
      <w:r w:rsidR="00365142" w:rsidRPr="00662613">
        <w:rPr>
          <w:b/>
          <w:bCs/>
        </w:rPr>
        <w:t>(</w:t>
      </w:r>
      <w:r w:rsidR="00365142" w:rsidRPr="00662613">
        <w:rPr>
          <w:b/>
          <w:bCs/>
          <w:i/>
          <w:iCs/>
        </w:rPr>
        <w:t>Q</w:t>
      </w:r>
      <w:r w:rsidR="00CA0401" w:rsidRPr="00662613">
        <w:rPr>
          <w:b/>
          <w:bCs/>
          <w:i/>
          <w:iCs/>
          <w:vertAlign w:val="subscript"/>
        </w:rPr>
        <w:t>P</w:t>
      </w:r>
      <w:r w:rsidR="00365142" w:rsidRPr="00662613">
        <w:rPr>
          <w:b/>
          <w:bCs/>
          <w:i/>
          <w:iCs/>
          <w:vertAlign w:val="subscript"/>
        </w:rPr>
        <w:t>hysical</w:t>
      </w:r>
      <w:r w:rsidR="00365142" w:rsidRPr="00662613">
        <w:rPr>
          <w:b/>
          <w:bCs/>
        </w:rPr>
        <w:t xml:space="preserve">) </w:t>
      </w:r>
      <w:r w:rsidRPr="00662613">
        <w:rPr>
          <w:b/>
          <w:bCs/>
        </w:rPr>
        <w:t>exceeds</w:t>
      </w:r>
      <w:r w:rsidR="00365142" w:rsidRPr="00662613">
        <w:rPr>
          <w:b/>
          <w:bCs/>
        </w:rPr>
        <w:t xml:space="preserve"> Total Legal Entitlements minus Total </w:t>
      </w:r>
      <w:r w:rsidR="00971663" w:rsidRPr="00662613">
        <w:rPr>
          <w:b/>
          <w:bCs/>
        </w:rPr>
        <w:t xml:space="preserve">Mandatory </w:t>
      </w:r>
      <w:r w:rsidR="00365142" w:rsidRPr="00662613">
        <w:rPr>
          <w:b/>
          <w:bCs/>
        </w:rPr>
        <w:t>Shortage</w:t>
      </w:r>
      <w:r w:rsidR="00971663" w:rsidRPr="00662613">
        <w:rPr>
          <w:b/>
          <w:bCs/>
        </w:rPr>
        <w:t>s</w:t>
      </w:r>
      <w:r w:rsidR="00365142" w:rsidRPr="00662613">
        <w:rPr>
          <w:b/>
          <w:bCs/>
        </w:rPr>
        <w:t xml:space="preserve"> (</w:t>
      </w:r>
      <w:r w:rsidR="00365142" w:rsidRPr="00662613">
        <w:rPr>
          <w:b/>
          <w:bCs/>
          <w:i/>
          <w:iCs/>
        </w:rPr>
        <w:t>E</w:t>
      </w:r>
      <w:r w:rsidR="00365142" w:rsidRPr="00662613">
        <w:rPr>
          <w:b/>
          <w:bCs/>
          <w:i/>
          <w:iCs/>
          <w:vertAlign w:val="subscript"/>
        </w:rPr>
        <w:t>Total</w:t>
      </w:r>
      <w:r w:rsidR="00365142" w:rsidRPr="00662613">
        <w:rPr>
          <w:b/>
          <w:bCs/>
        </w:rPr>
        <w:t xml:space="preserve"> – </w:t>
      </w:r>
      <w:r w:rsidR="00CA0401" w:rsidRPr="00662613">
        <w:rPr>
          <w:b/>
          <w:bCs/>
          <w:i/>
          <w:iCs/>
        </w:rPr>
        <w:t>M</w:t>
      </w:r>
      <w:r w:rsidR="00365142" w:rsidRPr="00662613">
        <w:rPr>
          <w:b/>
          <w:bCs/>
          <w:i/>
          <w:iCs/>
          <w:vertAlign w:val="subscript"/>
        </w:rPr>
        <w:t>Total</w:t>
      </w:r>
      <w:r w:rsidR="00365142" w:rsidRPr="00662613">
        <w:rPr>
          <w:b/>
          <w:bCs/>
        </w:rPr>
        <w:t>) is valid</w:t>
      </w:r>
      <w:r w:rsidRPr="00662613">
        <w:rPr>
          <w:b/>
          <w:bCs/>
        </w:rPr>
        <w:t xml:space="preserve"> (Case 1, left) or i</w:t>
      </w:r>
      <w:r w:rsidR="00365142" w:rsidRPr="00662613">
        <w:rPr>
          <w:b/>
          <w:bCs/>
        </w:rPr>
        <w:t>nvalid</w:t>
      </w:r>
      <w:r w:rsidRPr="00662613">
        <w:rPr>
          <w:b/>
          <w:bCs/>
        </w:rPr>
        <w:t xml:space="preserve"> (Case 2, right)</w:t>
      </w:r>
      <w:r w:rsidR="00365142" w:rsidRPr="00662613">
        <w:rPr>
          <w:b/>
          <w:bCs/>
        </w:rPr>
        <w:t>.</w:t>
      </w:r>
      <w:r>
        <w:t xml:space="preserve"> </w:t>
      </w:r>
      <w:r w:rsidRPr="00254E73">
        <w:t>In Case #2, there is a ga</w:t>
      </w:r>
      <w:r>
        <w:t xml:space="preserve">p </w:t>
      </w:r>
      <w:r w:rsidRPr="00254E73">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7C79FE">
      <w:pPr>
        <w:pStyle w:val="NoSpacing"/>
      </w:pPr>
      <w:r>
        <w:t>The two c</w:t>
      </w:r>
      <w:r w:rsidR="00075BDA">
        <w:t>ases can also be</w:t>
      </w:r>
      <w:r w:rsidR="00C0733E">
        <w:t xml:space="preserve"> more precisely</w:t>
      </w:r>
      <w:r w:rsidR="00075BDA">
        <w:t xml:space="preserve"> described mathematically.</w:t>
      </w:r>
      <w:r w:rsidR="008C0854">
        <w:t xml:space="preserve"> </w:t>
      </w:r>
      <w:r w:rsidR="00B319EB">
        <w:t>Summing Eq. 2 over all users gives</w:t>
      </w:r>
      <w:r w:rsidR="00CA0401">
        <w:t xml:space="preserve"> the total of all awarded credits (</w:t>
      </w:r>
      <w:r w:rsidR="00CA0401" w:rsidRPr="00CA0401">
        <w:rPr>
          <w:i/>
          <w:iCs/>
        </w:rPr>
        <w:t>A</w:t>
      </w:r>
      <w:r w:rsidR="00CA0401" w:rsidRPr="00CA0401">
        <w:rPr>
          <w:i/>
          <w:iCs/>
          <w:vertAlign w:val="subscript"/>
        </w:rPr>
        <w:t>Total</w:t>
      </w:r>
      <w:r w:rsidR="00CA0401">
        <w:t xml:space="preserve"> [million acre-feet]) as the larger of</w:t>
      </w:r>
      <w:r w:rsidR="00B319EB">
        <w:t>:</w:t>
      </w:r>
    </w:p>
    <w:p w14:paraId="4FB6033F" w14:textId="391447C5" w:rsidR="00B319EB" w:rsidRPr="00995C1C" w:rsidRDefault="00000000" w:rsidP="007C79FE">
      <w:pPr>
        <w:pStyle w:val="NoSpacing"/>
      </w:pP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=maximum</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Total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B319EB">
        <w:rPr>
          <w:rFonts w:eastAsiaTheme="minorEastAsia"/>
        </w:rPr>
        <w:t xml:space="preserve">      [Eq. 3]</w:t>
      </w:r>
    </w:p>
    <w:p w14:paraId="14A77A9B" w14:textId="1553EDBC" w:rsidR="00B319EB" w:rsidRDefault="008E4A7C" w:rsidP="007C79FE">
      <w:pPr>
        <w:pStyle w:val="NoSpacing"/>
      </w:pPr>
      <w:r>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 xml:space="preserve">n this </w:t>
      </w:r>
      <w:r>
        <w:lastRenderedPageBreak/>
        <w:t>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16D271D" w14:textId="7BF2D060" w:rsidR="009857FB" w:rsidRDefault="00B319EB" w:rsidP="007C79FE">
      <w:pPr>
        <w:pStyle w:val="NoSpacing"/>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0C82179C" w14:textId="64CBC4B4" w:rsidR="009857FB" w:rsidRDefault="009857FB" w:rsidP="007C79FE">
      <w:pPr>
        <w:pStyle w:val="NoSpacing"/>
      </w:pPr>
      <w:r w:rsidRPr="00104950">
        <w:t xml:space="preserve">We estimate that 0.8 million acre-feet of the total 4.4 million acre-feet </w:t>
      </w:r>
      <w:r>
        <w:t>of voluntary Lake Mead</w:t>
      </w:r>
      <w:r w:rsidRPr="00104950">
        <w:t xml:space="preserve"> </w:t>
      </w:r>
      <w:r>
        <w:t>water conservation program</w:t>
      </w:r>
      <w:r w:rsidRPr="00104950">
        <w:t xml:space="preserve"> </w:t>
      </w:r>
      <w:r w:rsidR="00945001">
        <w:t>activity</w:t>
      </w:r>
      <w:r>
        <w:t xml:space="preserve"> through 202</w:t>
      </w:r>
      <w:r w:rsidR="00CA0401">
        <w:t xml:space="preserve">5 </w:t>
      </w:r>
      <w:r w:rsidRPr="00104950">
        <w:t xml:space="preserve">were credited even though sufficient water did not flow into Lake Mead (Figure </w:t>
      </w:r>
      <w:r>
        <w:t>5</w:t>
      </w:r>
      <w:r w:rsidRPr="00104950">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18"/>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662613">
      <w:pPr>
        <w:pStyle w:val="FigureCaption"/>
      </w:pPr>
      <w:r w:rsidRPr="00662613">
        <w:rPr>
          <w:b/>
          <w:bCs/>
        </w:rPr>
        <w:t xml:space="preserve">Figure 5. </w:t>
      </w:r>
      <w:r w:rsidR="00945001" w:rsidRPr="00662613">
        <w:rPr>
          <w:b/>
          <w:bCs/>
        </w:rPr>
        <w:t xml:space="preserve">Annual </w:t>
      </w:r>
      <w:r w:rsidRPr="00662613">
        <w:rPr>
          <w:b/>
          <w:bCs/>
        </w:rPr>
        <w:t>Lake Mead inflow</w:t>
      </w:r>
      <w:r w:rsidR="007F1C5C" w:rsidRPr="00662613">
        <w:rPr>
          <w:b/>
          <w:bCs/>
        </w:rPr>
        <w:t xml:space="preserve"> (dark blue)</w:t>
      </w:r>
      <w:r w:rsidRPr="00662613">
        <w:rPr>
          <w:b/>
          <w:bCs/>
        </w:rPr>
        <w:t>, evaporation</w:t>
      </w:r>
      <w:r w:rsidR="007F1C5C" w:rsidRPr="00662613">
        <w:rPr>
          <w:b/>
          <w:bCs/>
        </w:rPr>
        <w:t xml:space="preserve"> (grey)</w:t>
      </w:r>
      <w:r w:rsidRPr="00662613">
        <w:rPr>
          <w:b/>
          <w:bCs/>
        </w:rPr>
        <w:t xml:space="preserve">, </w:t>
      </w:r>
      <w:r w:rsidR="00945001" w:rsidRPr="00662613">
        <w:rPr>
          <w:b/>
          <w:bCs/>
        </w:rPr>
        <w:t>physically available water</w:t>
      </w:r>
      <w:r w:rsidR="007F1C5C" w:rsidRPr="00662613">
        <w:rPr>
          <w:b/>
          <w:bCs/>
        </w:rPr>
        <w:t xml:space="preserve"> (light blue)</w:t>
      </w:r>
      <w:r w:rsidR="00945001" w:rsidRPr="00662613">
        <w:rPr>
          <w:b/>
          <w:bCs/>
        </w:rPr>
        <w:t xml:space="preserve">, </w:t>
      </w:r>
      <w:r w:rsidRPr="00662613">
        <w:rPr>
          <w:b/>
          <w:bCs/>
        </w:rPr>
        <w:t xml:space="preserve">and </w:t>
      </w:r>
      <w:r w:rsidR="00945001" w:rsidRPr="00662613">
        <w:rPr>
          <w:b/>
          <w:bCs/>
        </w:rPr>
        <w:t>c</w:t>
      </w:r>
      <w:r w:rsidRPr="00662613">
        <w:rPr>
          <w:b/>
          <w:bCs/>
        </w:rPr>
        <w:t xml:space="preserve">onservation </w:t>
      </w:r>
      <w:r w:rsidR="00945001" w:rsidRPr="00662613">
        <w:rPr>
          <w:b/>
          <w:bCs/>
        </w:rPr>
        <w:t>c</w:t>
      </w:r>
      <w:r w:rsidRPr="00662613">
        <w:rPr>
          <w:b/>
          <w:bCs/>
        </w:rPr>
        <w:t>redits</w:t>
      </w:r>
      <w:r w:rsidR="007F1C5C" w:rsidRPr="00662613">
        <w:rPr>
          <w:b/>
          <w:bCs/>
        </w:rPr>
        <w:t xml:space="preserve"> (</w:t>
      </w:r>
      <w:r w:rsidR="00971663" w:rsidRPr="00662613">
        <w:rPr>
          <w:b/>
          <w:bCs/>
        </w:rPr>
        <w:t xml:space="preserve">bright </w:t>
      </w:r>
      <w:r w:rsidR="007F1C5C" w:rsidRPr="00662613">
        <w:rPr>
          <w:b/>
          <w:bCs/>
        </w:rPr>
        <w:t>red bars)</w:t>
      </w:r>
      <w:r w:rsidRPr="00662613">
        <w:rPr>
          <w:b/>
          <w:bCs/>
        </w:rPr>
        <w:t xml:space="preserve"> </w:t>
      </w:r>
      <w:r w:rsidR="00945001" w:rsidRPr="00662613">
        <w:rPr>
          <w:b/>
          <w:bCs/>
        </w:rPr>
        <w:t>in relation to total legal entitlements of 9.0 million acre-feet</w:t>
      </w:r>
      <w:r w:rsidR="007F1C5C" w:rsidRPr="00662613">
        <w:rPr>
          <w:b/>
          <w:bCs/>
        </w:rPr>
        <w:t xml:space="preserve"> (black horizontal dashed line)</w:t>
      </w:r>
      <w:r w:rsidR="00945001">
        <w:t>.</w:t>
      </w:r>
      <w:r w:rsidR="007F1C5C">
        <w:t xml:space="preserve"> When the available water was less than legal entitlements, conserved water was credited even though that water did not flow into Lake Mead (dark red bars).</w:t>
      </w:r>
    </w:p>
    <w:p w14:paraId="1651BF52" w14:textId="4C5B7600" w:rsidR="009857FB" w:rsidRDefault="00560D4F" w:rsidP="007C79FE">
      <w:pPr>
        <w:pStyle w:val="NoSpacing"/>
      </w:pPr>
      <w:r>
        <w:lastRenderedPageBreak/>
        <w:t xml:space="preserve">There is agreement in USBR’s </w:t>
      </w:r>
      <w:r w:rsidR="007B0680">
        <w:t xml:space="preserve">22 </w:t>
      </w:r>
      <w:r>
        <w:t xml:space="preserve">hydrologic ensembles that </w:t>
      </w:r>
      <w:r w:rsidR="00E63672">
        <w:t xml:space="preserve">conditions </w:t>
      </w:r>
      <w:r w:rsidR="002E0F3F">
        <w:t>where</w:t>
      </w:r>
      <w:r w:rsidR="509BACF2">
        <w:t xml:space="preserve"> Physically Available Water </w:t>
      </w:r>
      <w:r w:rsidR="005F0B11">
        <w:t>will be</w:t>
      </w:r>
      <w:r w:rsidR="509BACF2">
        <w:t xml:space="preserve"> less than Total Legal Entitlements will continue </w:t>
      </w:r>
      <w:r w:rsidR="00562D9B">
        <w:t>and increase</w:t>
      </w:r>
      <w:r w:rsidR="002E0F3F">
        <w:t xml:space="preserve"> </w:t>
      </w:r>
      <w:r w:rsidR="00D84DDF">
        <w:fldChar w:fldCharType="begin"/>
      </w:r>
      <w:r w:rsidR="00D84DDF">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D84DDF">
        <w:fldChar w:fldCharType="separate"/>
      </w:r>
      <w:r w:rsidR="00D84DDF">
        <w:rPr>
          <w:noProof/>
        </w:rPr>
        <w:t>(USBR, 2026b)</w:t>
      </w:r>
      <w:r w:rsidR="00D84DDF">
        <w:fldChar w:fldCharType="end"/>
      </w:r>
      <w:r w:rsidR="509BACF2">
        <w:t>. For example, with a Lake Powell release of 7.0 million acre-feet per year and Total Legal Entitlements of 9.0 million acre-feet per year, Total Mandatory Shortages must exceed 1.5 maf per year for there to be sufficient physically available water to award all requested credits</w:t>
      </w:r>
      <w:r w:rsidR="00251963">
        <w:t xml:space="preserve"> (Table 2)</w:t>
      </w:r>
      <w:r w:rsidR="509BACF2">
        <w:t>. When the Lake Powell release is 6 million acre-feet as in Water Year 2025-2026, Total Mandatory Shortages must exceed 2.6 maf per year.</w:t>
      </w:r>
    </w:p>
    <w:p w14:paraId="07B46F6D" w14:textId="10174BBF" w:rsidR="000366A3" w:rsidRPr="00662613" w:rsidRDefault="000366A3" w:rsidP="00662613">
      <w:pPr>
        <w:pStyle w:val="FigureCaption"/>
        <w:rPr>
          <w:b/>
          <w:bCs/>
        </w:rPr>
      </w:pPr>
      <w:r w:rsidRPr="00662613">
        <w:rPr>
          <w:b/>
          <w:bCs/>
        </w:rPr>
        <w:t xml:space="preserve">Table 2. Conditions of Lake Powell releases and Lower Basin shortages where there is sufficient physically available water to award all </w:t>
      </w:r>
      <w:r w:rsidR="00774F15" w:rsidRPr="00662613">
        <w:rPr>
          <w:b/>
          <w:bCs/>
        </w:rPr>
        <w:t xml:space="preserve">requested </w:t>
      </w:r>
      <w:r w:rsidRPr="00662613">
        <w:rPr>
          <w:b/>
          <w:bCs/>
        </w:rPr>
        <w:t>credits. When there is insufficient water, the gap is calculated. All columns million acre-feet per year.</w:t>
      </w:r>
    </w:p>
    <w:p w14:paraId="777B0111" w14:textId="153868D8" w:rsidR="00EC7804" w:rsidRDefault="000366A3" w:rsidP="00EC7804">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19F94426" w14:textId="77777777" w:rsidR="00B17650" w:rsidRDefault="00B17650" w:rsidP="00EC7804">
      <w:pPr>
        <w:pStyle w:val="NoSpacing"/>
        <w:spacing w:after="0" w:line="240" w:lineRule="auto"/>
      </w:pPr>
    </w:p>
    <w:p w14:paraId="1AA6D4A5" w14:textId="77777777" w:rsidR="00B17650" w:rsidRDefault="00B17650" w:rsidP="00EC7804">
      <w:pPr>
        <w:pStyle w:val="NoSpacing"/>
        <w:spacing w:after="0" w:line="240" w:lineRule="auto"/>
      </w:pPr>
    </w:p>
    <w:p w14:paraId="275476EC" w14:textId="0F02D020" w:rsidR="00B35471" w:rsidRPr="00B35471" w:rsidRDefault="509BACF2" w:rsidP="006F660B">
      <w:pPr>
        <w:pStyle w:val="Heading1"/>
      </w:pPr>
      <w:r>
        <w:t xml:space="preserve">Strategies to </w:t>
      </w:r>
      <w:commentRangeStart w:id="0"/>
      <w:r>
        <w:t xml:space="preserve">Motivate Conservation and Increase User Autonomy </w:t>
      </w:r>
      <w:commentRangeEnd w:id="0"/>
      <w:r w:rsidR="009857FB" w:rsidRPr="00B35471">
        <w:rPr>
          <w:rStyle w:val="CommentReference"/>
          <w:sz w:val="24"/>
          <w:szCs w:val="24"/>
        </w:rPr>
        <w:commentReference w:id="0"/>
      </w:r>
    </w:p>
    <w:p w14:paraId="734FBA47" w14:textId="6D442125" w:rsidR="00AE0838" w:rsidRDefault="00583E75" w:rsidP="0087458B">
      <w:pPr>
        <w:pStyle w:val="NoSpacing"/>
        <w:rPr>
          <w:rFonts w:eastAsiaTheme="minorEastAsia"/>
        </w:rPr>
      </w:pPr>
      <w:r w:rsidRPr="509BACF2">
        <w:t>There</w:t>
      </w:r>
      <w:r w:rsidR="00B35471" w:rsidRPr="509BACF2">
        <w:t xml:space="preserve"> are numerous ways to design </w:t>
      </w:r>
      <w:r w:rsidR="00D94A91" w:rsidRPr="509BACF2">
        <w:t xml:space="preserve">a program to </w:t>
      </w:r>
      <w:r w:rsidR="00774F15" w:rsidRPr="509BACF2">
        <w:t>motivate</w:t>
      </w:r>
      <w:r w:rsidR="00B319EB" w:rsidRPr="509BACF2">
        <w:t xml:space="preserve"> additional </w:t>
      </w:r>
      <w:r w:rsidR="00B35471" w:rsidRPr="509BACF2">
        <w:t>voluntary, uncompensated</w:t>
      </w:r>
      <w:r w:rsidR="005F6B38" w:rsidRPr="509BACF2">
        <w:t xml:space="preserve"> water conservation</w:t>
      </w:r>
      <w:r w:rsidR="00B17650">
        <w:t xml:space="preserve"> and increase </w:t>
      </w:r>
      <w:r w:rsidR="004C2EEC">
        <w:t>users autonomy to consume and conserve water</w:t>
      </w:r>
      <w:r w:rsidR="00F863C6">
        <w:t xml:space="preserve"> </w:t>
      </w:r>
      <w:r w:rsidR="00F863C6" w:rsidRPr="509BACF2">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 </w:instrText>
      </w:r>
      <w:r w:rsidR="00B836B7">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EN.CITE.DATA </w:instrText>
      </w:r>
      <w:r w:rsidR="00B836B7">
        <w:fldChar w:fldCharType="end"/>
      </w:r>
      <w:r w:rsidR="00F863C6" w:rsidRPr="509BACF2">
        <w:fldChar w:fldCharType="separate"/>
      </w:r>
      <w:r w:rsidR="00B836B7">
        <w:rPr>
          <w:noProof/>
        </w:rPr>
        <w:t>(Rosenberg, 2023; Rosenberg, 2024; USBR, 2026b)</w:t>
      </w:r>
      <w:r w:rsidR="00F863C6" w:rsidRPr="509BACF2">
        <w:fldChar w:fldCharType="end"/>
      </w:r>
      <w:r w:rsidR="00F863C6">
        <w:rPr>
          <w:rFonts w:eastAsiaTheme="minorEastAsia"/>
        </w:rPr>
        <w:t>.</w:t>
      </w:r>
      <w:r w:rsidR="00B35471" w:rsidRPr="509BACF2">
        <w:t xml:space="preserve"> </w:t>
      </w:r>
      <w:r w:rsidR="00E86F55">
        <w:t>First</w:t>
      </w:r>
      <w:r w:rsidRPr="509BACF2">
        <w:t>, updated policies can allow</w:t>
      </w:r>
      <w:r w:rsidR="005F6B38" w:rsidRPr="509BACF2">
        <w:t xml:space="preserve"> Tribal users to participate</w:t>
      </w:r>
      <w:r w:rsidR="00125197" w:rsidRPr="509BACF2">
        <w:t xml:space="preserve">. </w:t>
      </w:r>
      <w:r w:rsidR="00FF58F3">
        <w:t>Second, u</w:t>
      </w:r>
      <w:r w:rsidR="00125197" w:rsidRPr="509BACF2">
        <w:t xml:space="preserve">pdated policies could also allow water conservation for later releases for multi-species conservation </w:t>
      </w:r>
      <w:r w:rsidR="008204B8" w:rsidRPr="509BACF2">
        <w:t>or</w:t>
      </w:r>
      <w:r w:rsidR="00125197" w:rsidRPr="509BACF2">
        <w:t xml:space="preserve"> pulse flows to the Colorado River delta.</w:t>
      </w:r>
      <w:r w:rsidRPr="509BACF2">
        <w:t xml:space="preserve"> </w:t>
      </w:r>
      <w:r w:rsidR="00B503C8">
        <w:t xml:space="preserve">Third, </w:t>
      </w:r>
      <w:r w:rsidRPr="509BACF2">
        <w:t>new operational policies that</w:t>
      </w:r>
      <w:r w:rsidR="005F6B38" w:rsidRPr="509BACF2">
        <w:t xml:space="preserve"> split conserved water between Lake Powell and Lake Mead </w:t>
      </w:r>
      <w:r w:rsidRPr="509BACF2">
        <w:t xml:space="preserve">can </w:t>
      </w:r>
      <w:r w:rsidR="005F6B38" w:rsidRPr="509BACF2">
        <w:t xml:space="preserve">provide more </w:t>
      </w:r>
      <w:r w:rsidR="005F6B38" w:rsidRPr="509BACF2">
        <w:lastRenderedPageBreak/>
        <w:t>flexibility in operations to sustain ecosystems in Grand Canyon</w:t>
      </w:r>
      <w:r w:rsidR="00B503C8">
        <w:t xml:space="preserve">. Fourth, </w:t>
      </w:r>
      <w:r w:rsidR="005F6B38" w:rsidRPr="509BACF2">
        <w:t xml:space="preserve">create a system pool to be managed by </w:t>
      </w:r>
      <w:r w:rsidR="00125197" w:rsidRPr="509BACF2">
        <w:t>USBR</w:t>
      </w:r>
      <w:r w:rsidR="009C5559">
        <w:t>.</w:t>
      </w:r>
      <w:r w:rsidR="005F6B38" w:rsidRPr="509BACF2">
        <w:t xml:space="preserve"> </w:t>
      </w:r>
    </w:p>
    <w:p w14:paraId="55D8E293" w14:textId="420762D4" w:rsidR="00E47A2C" w:rsidRDefault="78997544" w:rsidP="0087458B">
      <w:pPr>
        <w:pStyle w:val="NoSpacing"/>
      </w:pPr>
      <w:r w:rsidRPr="78997544">
        <w:t>Here we propose two novel program improvements that could motivate water conservation behavior while giving</w:t>
      </w:r>
      <w:r w:rsidR="001C70FA">
        <w:t xml:space="preserve"> water</w:t>
      </w:r>
      <w:r w:rsidRPr="78997544">
        <w:t xml:space="preserve"> users more autonomy to manage their </w:t>
      </w:r>
      <w:r w:rsidR="00167EB9">
        <w:t xml:space="preserve">sometimes conflicting </w:t>
      </w:r>
      <w:r w:rsidRPr="78997544">
        <w:t>risks of water shortages in the face of aridity. Both strategies switch the conservation accounting from reductions from historical entitlements to reductions from the annual physically available water.</w:t>
      </w:r>
    </w:p>
    <w:p w14:paraId="5D71F591" w14:textId="650957D6" w:rsidR="009857FB" w:rsidRDefault="509BACF2" w:rsidP="0087458B">
      <w:pPr>
        <w:pStyle w:val="NoSpacing"/>
      </w:pPr>
      <w:r w:rsidRPr="509BACF2">
        <w:rPr>
          <w:b/>
          <w:bCs/>
        </w:rPr>
        <w:t xml:space="preserve">Proportional Scaling. </w:t>
      </w:r>
      <w:r>
        <w:t xml:space="preserve">In this strategy, agencies only receive credits for water that physically flowed into the reservoir and can be stored for later release. </w:t>
      </w:r>
      <w:r w:rsidR="00EF3D0C">
        <w:t>This strategy w</w:t>
      </w:r>
      <w:r w:rsidR="00F92CC6">
        <w:t xml:space="preserve">ill require </w:t>
      </w:r>
      <w:r>
        <w:t>total annual assigned credits (A</w:t>
      </w:r>
      <w:r w:rsidRPr="509BACF2">
        <w:rPr>
          <w:vertAlign w:val="subscript"/>
        </w:rPr>
        <w:t>total</w:t>
      </w:r>
      <w:r>
        <w:t xml:space="preserve">) and consumptive use to </w:t>
      </w:r>
      <w:r w:rsidR="00F92CC6">
        <w:t xml:space="preserve">not exceed </w:t>
      </w:r>
      <w:r>
        <w:t>total annual physically available water (Eq 4):</w:t>
      </w:r>
    </w:p>
    <w:p w14:paraId="70971786" w14:textId="11C24BA2" w:rsidR="009857FB" w:rsidRDefault="00000000" w:rsidP="0087458B">
      <w:pPr>
        <w:pStyle w:val="NoSpacing"/>
        <w:rPr>
          <w:rFonts w:eastAsiaTheme="minorEastAsia"/>
        </w:rPr>
      </w:pPr>
      <m:oMath>
        <m:nary>
          <m:naryPr>
            <m:chr m:val="∑"/>
            <m:limLoc m:val="undOvr"/>
            <m:supHide m:val="1"/>
            <m:ctrlPr>
              <w:rPr>
                <w:rFonts w:ascii="Cambria Math" w:hAnsi="Cambria Math"/>
                <w:i/>
              </w:rPr>
            </m:ctrlPr>
          </m:naryPr>
          <m:sub>
            <m:r>
              <w:rPr>
                <w:rFonts w:ascii="Cambria Math" w:hAnsi="Cambria Math"/>
              </w:rPr>
              <m:t>i</m:t>
            </m:r>
          </m:sub>
          <m:sup/>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Physical</m:t>
            </m:r>
          </m:sub>
        </m:sSub>
      </m:oMath>
      <w:r w:rsidR="009857FB">
        <w:rPr>
          <w:rFonts w:eastAsiaTheme="minorEastAsia"/>
        </w:rPr>
        <w:t xml:space="preserve">  or   </w:t>
      </w: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Physical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9857FB">
        <w:rPr>
          <w:rFonts w:eastAsiaTheme="minorEastAsia"/>
        </w:rPr>
        <w:t xml:space="preserve">  [Eq. 4]</w:t>
      </w:r>
    </w:p>
    <w:p w14:paraId="09A8F92C" w14:textId="327B9498" w:rsidR="009B1F0A" w:rsidRDefault="7574ED63" w:rsidP="0087458B">
      <w:pPr>
        <w:pStyle w:val="NoSpacing"/>
      </w:pPr>
      <w:r w:rsidRPr="7574ED63">
        <w:t xml:space="preserve">This strategy uses a proportional scaling factor to assign each </w:t>
      </w:r>
      <w:r w:rsidR="00A47397">
        <w:t xml:space="preserve">water </w:t>
      </w:r>
      <w:r w:rsidRPr="7574ED63">
        <w:t xml:space="preserve">users' credits within the physically available water (Eq. 5): </w:t>
      </w:r>
    </w:p>
    <w:p w14:paraId="0E519619" w14:textId="345C1166" w:rsidR="009B1F0A" w:rsidRDefault="00000000" w:rsidP="0087458B">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∙min</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e>
        </m:d>
        <m:r>
          <w:rPr>
            <w:rFonts w:ascii="Cambria Math" w:hAnsi="Cambria Math"/>
          </w:rPr>
          <m:t>,   ∀i</m:t>
        </m:r>
      </m:oMath>
      <w:r w:rsidR="009B1F0A">
        <w:rPr>
          <w:rFonts w:eastAsiaTheme="minorEastAsia"/>
        </w:rPr>
        <w:t xml:space="preserve">  [Eq. </w:t>
      </w:r>
      <w:r w:rsidR="00C724D2">
        <w:rPr>
          <w:rFonts w:eastAsiaTheme="minorEastAsia"/>
        </w:rPr>
        <w:t>5</w:t>
      </w:r>
      <w:r w:rsidR="009B1F0A">
        <w:rPr>
          <w:rFonts w:eastAsiaTheme="minorEastAsia"/>
        </w:rPr>
        <w:t>]</w:t>
      </w:r>
    </w:p>
    <w:p w14:paraId="52CB961B" w14:textId="2D704ADF" w:rsidR="00636F7A" w:rsidRDefault="00415702" w:rsidP="0087458B">
      <w:pPr>
        <w:pStyle w:val="NoSpacing"/>
      </w:pPr>
      <w:r w:rsidRPr="00415702">
        <w:t xml:space="preserve">If total claims </w:t>
      </w:r>
      <w:r w:rsidR="009B1F0A" w:rsidRPr="009B1F0A">
        <w:rPr>
          <w:i/>
          <w:iCs/>
        </w:rPr>
        <w:t>D</w:t>
      </w:r>
      <w:r w:rsidR="009B1F0A" w:rsidRPr="009B1F0A">
        <w:rPr>
          <w:i/>
          <w:iCs/>
          <w:vertAlign w:val="subscript"/>
        </w:rPr>
        <w:t>Total</w:t>
      </w:r>
      <w:r w:rsidR="009B1F0A">
        <w:t xml:space="preserve"> + </w:t>
      </w:r>
      <w:r w:rsidR="009B1F0A" w:rsidRPr="009B1F0A">
        <w:rPr>
          <w:i/>
          <w:iCs/>
        </w:rPr>
        <w:t>A</w:t>
      </w:r>
      <w:r w:rsidR="009B1F0A" w:rsidRPr="009B1F0A">
        <w:rPr>
          <w:i/>
          <w:iCs/>
          <w:vertAlign w:val="subscript"/>
        </w:rPr>
        <w:t>Total</w:t>
      </w:r>
      <w:r w:rsidRPr="00415702">
        <w:t xml:space="preserve"> ≤ Q</w:t>
      </w:r>
      <w:r w:rsidR="009B1F0A">
        <w:rPr>
          <w:vertAlign w:val="subscript"/>
        </w:rPr>
        <w:t>Physical</w:t>
      </w:r>
      <w:r w:rsidRPr="00415702">
        <w:t>, the</w:t>
      </w:r>
      <w:r w:rsidR="00774F15">
        <w:t>re is sufficient physically available water, t</w:t>
      </w:r>
      <w:r w:rsidRPr="00415702">
        <w:t>he multiplier is 1</w:t>
      </w:r>
      <w:r w:rsidR="00774F15">
        <w:t>,</w:t>
      </w:r>
      <w:r w:rsidRPr="00415702">
        <w:t xml:space="preserve"> and everyone receives their full</w:t>
      </w:r>
      <w:r w:rsidR="00774F15">
        <w:t xml:space="preserve"> requested </w:t>
      </w:r>
      <w:r w:rsidR="009B1F0A">
        <w:t>c</w:t>
      </w:r>
      <w:r w:rsidRPr="00415702">
        <w:t>redit</w:t>
      </w:r>
      <w:r w:rsidR="00774F15">
        <w:t>s</w:t>
      </w:r>
      <w:r w:rsidR="009B1F0A">
        <w:t xml:space="preserve"> </w:t>
      </w:r>
      <w:r w:rsidR="00583E75">
        <w:t>(</w:t>
      </w:r>
      <w:r w:rsidR="009B1F0A" w:rsidRPr="009B1F0A">
        <w:rPr>
          <w:i/>
          <w:iCs/>
        </w:rPr>
        <w:t>A</w:t>
      </w:r>
      <w:r w:rsidR="009B1F0A" w:rsidRPr="009B1F0A">
        <w:rPr>
          <w:i/>
          <w:iCs/>
          <w:vertAlign w:val="subscript"/>
        </w:rPr>
        <w:t>i</w:t>
      </w:r>
      <w:r w:rsidR="00583E75">
        <w:t>).</w:t>
      </w:r>
      <w:r w:rsidRPr="00415702">
        <w:t xml:space="preserve"> If total claims exceed </w:t>
      </w:r>
      <w:r w:rsidR="0058536D">
        <w:t xml:space="preserve">the </w:t>
      </w:r>
      <w:r w:rsidR="00641483">
        <w:t xml:space="preserve">physically </w:t>
      </w:r>
      <w:r w:rsidR="0058536D">
        <w:t>available</w:t>
      </w:r>
      <w:r w:rsidRPr="00415702">
        <w:t xml:space="preserve"> water, the multiplier is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oMath>
      <w:r w:rsidRPr="00415702">
        <w:t xml:space="preserve"> &lt; 1,</w:t>
      </w:r>
      <w:r w:rsidR="009B1F0A">
        <w:t xml:space="preserve"> </w:t>
      </w:r>
      <w:r w:rsidR="00583E75">
        <w:t>which</w:t>
      </w:r>
      <w:r w:rsidR="00583E75" w:rsidRPr="00415702">
        <w:t xml:space="preserve"> </w:t>
      </w:r>
      <w:r w:rsidR="00583E75">
        <w:t>reduces</w:t>
      </w:r>
      <w:r w:rsidR="00583E75" w:rsidRPr="00415702">
        <w:t xml:space="preserve"> </w:t>
      </w:r>
      <w:r w:rsidRPr="00415702">
        <w:t xml:space="preserve">all </w:t>
      </w:r>
      <w:r w:rsidR="00774F15">
        <w:t xml:space="preserve">requested </w:t>
      </w:r>
      <w:r w:rsidRPr="00415702">
        <w:t>credits</w:t>
      </w:r>
      <w:r w:rsidR="00583E75">
        <w:t xml:space="preserve"> by a proportion</w:t>
      </w:r>
      <w:r w:rsidR="009B1F0A">
        <w:t>.</w:t>
      </w:r>
      <w:r w:rsidR="00FB3B24">
        <w:t xml:space="preserve"> </w:t>
      </w:r>
      <w:r w:rsidR="00583E75">
        <w:t>Reducing</w:t>
      </w:r>
      <w:r w:rsidR="00333241">
        <w:t xml:space="preserve"> credits </w:t>
      </w:r>
      <w:r w:rsidR="00583E75">
        <w:t xml:space="preserve">in this way would </w:t>
      </w:r>
      <w:r w:rsidR="007D3C27">
        <w:t>encourage water conservation at larger Lake Powell releases and higher Lake Mead storage</w:t>
      </w:r>
      <w:r w:rsidR="008F5715">
        <w:t>.</w:t>
      </w:r>
    </w:p>
    <w:p w14:paraId="3536B11F" w14:textId="0AC7926B" w:rsidR="00340768" w:rsidRDefault="7574ED63" w:rsidP="00340768">
      <w:pPr>
        <w:pStyle w:val="NoSpacing"/>
      </w:pPr>
      <w:r w:rsidRPr="7574ED63">
        <w:rPr>
          <w:b/>
          <w:bCs/>
        </w:rPr>
        <w:t xml:space="preserve">Reservoir Storage Protection Account. </w:t>
      </w:r>
      <w:r>
        <w:t xml:space="preserve">In this framework, the Lake Mead elevation and corresponding storage volume are defined for a protection account—to be managed by </w:t>
      </w:r>
      <w:r w:rsidR="00367268">
        <w:t>USBR</w:t>
      </w:r>
      <w:r>
        <w:t xml:space="preserve"> </w:t>
      </w:r>
      <w:r>
        <w:lastRenderedPageBreak/>
        <w:t>(</w:t>
      </w:r>
      <w:r w:rsidRPr="7574ED63">
        <w:rPr>
          <w:i/>
          <w:iCs/>
        </w:rPr>
        <w:t>PV</w:t>
      </w:r>
      <w:r w:rsidRPr="7574ED63">
        <w:rPr>
          <w:i/>
          <w:iCs/>
          <w:vertAlign w:val="subscript"/>
        </w:rPr>
        <w:t>0</w:t>
      </w:r>
      <w:r>
        <w:t xml:space="preserve"> [million acre-feet]). In each year </w:t>
      </w:r>
      <w:r w:rsidRPr="7574ED63">
        <w:rPr>
          <w:i/>
          <w:iCs/>
        </w:rPr>
        <w:t>t</w:t>
      </w:r>
      <w:r>
        <w:t xml:space="preserve">, the protection account is allocated a first share of the Lake Mead inflow to offset the annual Lake Mead evaporation (Eq. 6). The remaining reservoir inflow is divided among the water users. Each user </w:t>
      </w:r>
      <w:r w:rsidRPr="7574ED63">
        <w:rPr>
          <w:i/>
          <w:iCs/>
        </w:rPr>
        <w:t xml:space="preserve">i </w:t>
      </w:r>
      <w:r>
        <w:t>can consume water within their account balance (</w:t>
      </w:r>
      <w:r w:rsidRPr="7574ED63">
        <w:rPr>
          <w:i/>
          <w:iCs/>
        </w:rPr>
        <w:t>B</w:t>
      </w:r>
      <w:r w:rsidRPr="7574ED63">
        <w:rPr>
          <w:i/>
          <w:iCs/>
          <w:vertAlign w:val="subscript"/>
        </w:rPr>
        <w:t>i,t</w:t>
      </w:r>
      <w:r>
        <w:t xml:space="preserve"> [million acre-feet]; Eq 7). Users carry over any positive end-of-year account balances to the next year.  The Lake Mead storage volume in year </w:t>
      </w:r>
      <w:r w:rsidRPr="7574ED63">
        <w:rPr>
          <w:i/>
          <w:iCs/>
        </w:rPr>
        <w:t xml:space="preserve">t </w:t>
      </w:r>
      <w:r>
        <w:t>(</w:t>
      </w:r>
      <w:r w:rsidRPr="7574ED63">
        <w:rPr>
          <w:i/>
          <w:iCs/>
        </w:rPr>
        <w:t>V</w:t>
      </w:r>
      <w:r w:rsidRPr="7574ED63">
        <w:rPr>
          <w:i/>
          <w:iCs/>
          <w:vertAlign w:val="subscript"/>
        </w:rPr>
        <w:t>t</w:t>
      </w:r>
      <w:r>
        <w:t xml:space="preserve"> [million acre-feet]) is the sum of the Lake Mead protection account and the other </w:t>
      </w:r>
      <w:r w:rsidR="003E3DBC">
        <w:t xml:space="preserve">water </w:t>
      </w:r>
      <w:r>
        <w:t xml:space="preserve">users' account balances (Eq 8). </w:t>
      </w:r>
    </w:p>
    <w:p w14:paraId="227074B8" w14:textId="4B409ED8"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2EA9252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∀i,t</m:t>
        </m:r>
      </m:oMath>
      <w:r w:rsidR="00340768">
        <w:rPr>
          <w:rFonts w:asciiTheme="majorBidi" w:eastAsiaTheme="minorEastAsia" w:hAnsiTheme="majorBidi" w:cstheme="majorBidi"/>
          <w:sz w:val="24"/>
          <w:szCs w:val="24"/>
        </w:rPr>
        <w:t xml:space="preserve">  [Eq. 7]</w:t>
      </w:r>
    </w:p>
    <w:p w14:paraId="30FD710F" w14:textId="42FAC9A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340768">
        <w:rPr>
          <w:rFonts w:asciiTheme="majorBidi" w:eastAsiaTheme="minorEastAsia" w:hAnsiTheme="majorBidi" w:cstheme="majorBidi"/>
          <w:sz w:val="24"/>
          <w:szCs w:val="24"/>
        </w:rPr>
        <w:t xml:space="preserve">  [Eq. 8]</w:t>
      </w:r>
    </w:p>
    <w:p w14:paraId="68D40C61" w14:textId="59BC7A09"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sidRPr="509BACF2">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4F09BA">
        <w:t>Thus,</w:t>
      </w:r>
      <w:r w:rsidR="004F09BA">
        <w:t xml:space="preserve"> each user can </w:t>
      </w:r>
      <w:r w:rsidR="004F09BA" w:rsidRPr="00D8273E">
        <w:t xml:space="preserve">withdraw some up to </w:t>
      </w:r>
      <w:r w:rsidR="004F09BA" w:rsidRPr="509BACF2">
        <w:rPr>
          <w:i/>
          <w:iCs/>
        </w:rPr>
        <w:t>all</w:t>
      </w:r>
      <w:r w:rsidR="004F09BA" w:rsidRPr="00D8273E">
        <w:t xml:space="preserve"> of their account balance at </w:t>
      </w:r>
      <w:r w:rsidR="004F09BA" w:rsidRPr="509BACF2">
        <w:rPr>
          <w:i/>
          <w:iCs/>
        </w:rPr>
        <w:t xml:space="preserve">any </w:t>
      </w:r>
      <w:r w:rsidR="004F09BA" w:rsidRPr="00D8273E">
        <w:t xml:space="preserve">time and at </w:t>
      </w:r>
      <w:r w:rsidR="004F09BA" w:rsidRPr="509BACF2">
        <w:rPr>
          <w:i/>
          <w:iCs/>
        </w:rPr>
        <w:t xml:space="preserve">any </w:t>
      </w:r>
      <w:r w:rsidR="004F09BA" w:rsidRPr="00D8273E">
        <w:t>Lake Mead storage volume</w:t>
      </w:r>
      <w:r w:rsidR="00D31ECD">
        <w:t xml:space="preserve">, even </w:t>
      </w:r>
      <w:r w:rsidR="00D31ECD">
        <w:t>as system conditions change</w:t>
      </w:r>
      <w:r w:rsidR="004F09BA" w:rsidRPr="00D8273E">
        <w:t>.</w:t>
      </w:r>
      <w:r w:rsidR="00171153">
        <w:t xml:space="preserve"> </w:t>
      </w:r>
      <w:r w:rsidR="00A934D0">
        <w:t>T</w:t>
      </w:r>
      <w:r w:rsidR="00A934D0" w:rsidRPr="00CB26C2">
        <w:t xml:space="preserve">here is no </w:t>
      </w:r>
      <w:r w:rsidR="00A934D0">
        <w:t xml:space="preserve">elevation trigger that </w:t>
      </w:r>
      <w:r w:rsidR="00A934D0" w:rsidRPr="509BACF2">
        <w:rPr>
          <w:i/>
          <w:iCs/>
        </w:rPr>
        <w:t xml:space="preserve">prohibits </w:t>
      </w:r>
      <w:r w:rsidR="00A934D0">
        <w:t>withdraws of conserved water, thus providing users additional autonomy and adaptability</w:t>
      </w:r>
      <w:r w:rsidR="00A934D0" w:rsidRPr="00CB26C2">
        <w:t>.</w:t>
      </w:r>
      <w:r w:rsidR="00A934D0">
        <w:t xml:space="preserve"> </w:t>
      </w:r>
      <w:r w:rsidR="004633EA">
        <w:t>Creating water accounts</w:t>
      </w:r>
      <w:r w:rsidR="00561F8B" w:rsidRPr="00214978">
        <w:t xml:space="preserve"> for any users or uses</w:t>
      </w:r>
      <w:r w:rsidR="004633EA">
        <w:t>—</w:t>
      </w:r>
      <w:r w:rsidR="00561F8B">
        <w:t>such</w:t>
      </w:r>
      <w:r w:rsidR="004633EA">
        <w:t xml:space="preserve"> </w:t>
      </w:r>
      <w:r w:rsidR="00561F8B">
        <w:t>as Tribal Nations, endangered species conservation programs, or flows to the Colorado River delta</w:t>
      </w:r>
      <w:r w:rsidR="004633EA">
        <w:t>—</w:t>
      </w:r>
      <w:r w:rsidR="004633EA">
        <w:t>offers additional autonomy and adaptability</w:t>
      </w:r>
      <w:r w:rsidR="00561F8B">
        <w:t>.</w:t>
      </w:r>
      <w:r w:rsidR="004633EA">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t>
      </w:r>
    </w:p>
    <w:p w14:paraId="3FEE8E1E" w14:textId="485B4BCF" w:rsidR="00E82C92" w:rsidRDefault="006002DB" w:rsidP="006F660B">
      <w:pPr>
        <w:pStyle w:val="Heading1"/>
      </w:pPr>
      <w:r>
        <w:t>Immersive Modeling to I</w:t>
      </w:r>
      <w:r w:rsidR="509BACF2">
        <w:t>llustrat</w:t>
      </w:r>
      <w:r>
        <w:t>e</w:t>
      </w:r>
      <w:r w:rsidR="509BACF2">
        <w:t xml:space="preserve"> </w:t>
      </w:r>
      <w:r>
        <w:t>Possible Uses of</w:t>
      </w:r>
      <w:r w:rsidR="509BACF2">
        <w:t xml:space="preserve"> </w:t>
      </w:r>
      <w:r>
        <w:t xml:space="preserve">a </w:t>
      </w:r>
      <w:r w:rsidR="000C1B22">
        <w:t>Storage Protection Account</w:t>
      </w:r>
    </w:p>
    <w:p w14:paraId="24B28612" w14:textId="49C63023" w:rsidR="00F72C8E" w:rsidRDefault="7574ED63" w:rsidP="0087458B">
      <w:pPr>
        <w:pStyle w:val="NoSpacing"/>
      </w:pPr>
      <w:r w:rsidRPr="7574ED63">
        <w:t xml:space="preserve">Like </w:t>
      </w:r>
      <w:r w:rsidR="00E82C92" w:rsidRPr="7574ED63">
        <w:fldChar w:fldCharType="begin"/>
      </w:r>
      <w:r w:rsidR="00E82C92" w:rsidRPr="7574ED63">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E82C92" w:rsidRPr="7574ED63">
        <w:fldChar w:fldCharType="separate"/>
      </w:r>
      <w:r w:rsidRPr="7574ED63">
        <w:rPr>
          <w:noProof/>
        </w:rPr>
        <w:t>Huizar et al. (2023)</w:t>
      </w:r>
      <w:r w:rsidR="00E82C92" w:rsidRPr="7574ED63">
        <w:fldChar w:fldCharType="end"/>
      </w:r>
      <w:r w:rsidR="00800765">
        <w:t xml:space="preserve"> and </w:t>
      </w:r>
      <w:r w:rsidR="00812B8D">
        <w:fldChar w:fldCharType="begin"/>
      </w:r>
      <w:r w:rsidR="00D84DDF">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D84DDF">
        <w:rPr>
          <w:noProof/>
        </w:rPr>
        <w:t>USBR (2026b)</w:t>
      </w:r>
      <w:r w:rsidR="00812B8D">
        <w:fldChar w:fldCharType="end"/>
      </w:r>
      <w:r w:rsidRPr="7574ED63">
        <w:t xml:space="preserve">, it is difficult to predict and model users' water </w:t>
      </w:r>
      <w:r w:rsidR="00D84DDF">
        <w:t xml:space="preserve">future </w:t>
      </w:r>
      <w:r w:rsidRPr="7574ED63">
        <w:t xml:space="preserve">consumption and conservation choices, and </w:t>
      </w:r>
      <w:r w:rsidR="00142EB2">
        <w:t xml:space="preserve">the </w:t>
      </w:r>
      <w:r w:rsidRPr="7574ED63">
        <w:t xml:space="preserve">corresponding Lake Mead storage volumes. Prediction is difficult </w:t>
      </w:r>
      <w:r w:rsidR="00142EB2">
        <w:t xml:space="preserve">in water accounting frameworks </w:t>
      </w:r>
      <w:r w:rsidRPr="7574ED63">
        <w:t xml:space="preserve">because </w:t>
      </w:r>
      <w:r w:rsidR="005861FD">
        <w:t xml:space="preserve">water </w:t>
      </w:r>
      <w:r w:rsidRPr="7574ED63">
        <w:t xml:space="preserve">users can adapt </w:t>
      </w:r>
      <w:r w:rsidRPr="7574ED63">
        <w:lastRenderedPageBreak/>
        <w:t xml:space="preserve">their choices year-to-year for a variety of reasons that are not readily coded into simulation models and rules. Here, we instead use </w:t>
      </w:r>
      <w:r w:rsidR="002C24E4">
        <w:t xml:space="preserve">choices by </w:t>
      </w:r>
      <w:r w:rsidR="00834996">
        <w:t xml:space="preserve">49 </w:t>
      </w:r>
      <w:r w:rsidRPr="7574ED63">
        <w:t>collaborat</w:t>
      </w:r>
      <w:r w:rsidR="002C24E4">
        <w:t xml:space="preserve">ing </w:t>
      </w:r>
      <w:r w:rsidR="00F677EF">
        <w:t xml:space="preserve">Colorado River managers and experts during </w:t>
      </w:r>
      <w:r w:rsidR="00912EAC">
        <w:t xml:space="preserve">16 </w:t>
      </w:r>
      <w:r w:rsidRPr="7574ED63">
        <w:t xml:space="preserve">immersive, online, collaborative modeling sessions </w:t>
      </w:r>
      <w:r w:rsidR="00D10373">
        <w:t xml:space="preserve">going </w:t>
      </w:r>
      <w:r w:rsidR="003820E6">
        <w:t xml:space="preserve">back to May 2025 </w:t>
      </w:r>
      <w:r w:rsidRPr="7574ED63">
        <w:t xml:space="preserve">to illustrate a few possibilities of water accounting. </w:t>
      </w:r>
      <w:r w:rsidR="001534AD">
        <w:t xml:space="preserve">We invited </w:t>
      </w:r>
      <w:r w:rsidR="00215DAC">
        <w:t xml:space="preserve">experts </w:t>
      </w:r>
      <w:r w:rsidR="00F677EF">
        <w:t xml:space="preserve">and basin managers from individual farmers </w:t>
      </w:r>
      <w:r w:rsidR="00CE04A7">
        <w:t xml:space="preserve">up </w:t>
      </w:r>
      <w:r w:rsidR="00F677EF">
        <w:t>to</w:t>
      </w:r>
      <w:r w:rsidR="00CE04A7">
        <w:t xml:space="preserve"> people at the </w:t>
      </w:r>
      <w:r w:rsidR="006C0913">
        <w:t xml:space="preserve">highest levels of decision making. </w:t>
      </w:r>
      <w:r w:rsidR="00E321BD">
        <w:t xml:space="preserve">We invited people with whom we </w:t>
      </w:r>
      <w:r w:rsidR="00EA4DB2">
        <w:t xml:space="preserve">already had professional relationships, met at conferences, </w:t>
      </w:r>
      <w:r w:rsidR="00F72C8E">
        <w:t xml:space="preserve">or </w:t>
      </w:r>
      <w:r w:rsidR="00CA1F00">
        <w:t>emailed to ask for a 20-minute conversation</w:t>
      </w:r>
      <w:r w:rsidR="00377A20">
        <w:t xml:space="preserve"> to learn more about their work</w:t>
      </w:r>
      <w:r w:rsidR="00F72C8E">
        <w:t xml:space="preserve"> </w:t>
      </w:r>
      <w:r w:rsidR="00336D06">
        <w:t xml:space="preserve">and then </w:t>
      </w:r>
      <w:r w:rsidR="009813A0">
        <w:t>invite them to join a session.</w:t>
      </w:r>
    </w:p>
    <w:p w14:paraId="61F5D183" w14:textId="4F80FB8C" w:rsidR="00267BEF" w:rsidRDefault="7574ED63" w:rsidP="002F1411">
      <w:pPr>
        <w:pStyle w:val="NoSpacing"/>
      </w:pPr>
      <w:r w:rsidRPr="7574ED63">
        <w:t xml:space="preserve">Within a session, collaborators immersed in and personified a Lake Mead </w:t>
      </w:r>
      <w:r w:rsidR="00604995">
        <w:t xml:space="preserve">water </w:t>
      </w:r>
      <w:r w:rsidRPr="7574ED63">
        <w:t xml:space="preserve">user. The user roles were </w:t>
      </w:r>
      <w:r w:rsidR="00367268">
        <w:t>USBR</w:t>
      </w:r>
      <w:r w:rsidRPr="7574ED63">
        <w:t xml:space="preserve"> (protection volume), California, Arizona, Nevada, Mexico, and Tribal Nations of the Lower Basin. </w:t>
      </w:r>
      <w:r w:rsidR="000A7DAC">
        <w:t xml:space="preserve">Collaborators first identified their risk(s) of water shortages and articulated strategies to manage their risk(s). The collaborator </w:t>
      </w:r>
      <w:r w:rsidR="00AE4E72">
        <w:t>who immersed in the USBR role also selected a protection account volume. Next, we as researches chose the annual inflow to Lake Mead. We</w:t>
      </w:r>
      <w:r w:rsidR="00323431">
        <w:t xml:space="preserve"> chose </w:t>
      </w:r>
      <w:r w:rsidR="00F44247">
        <w:t>inflows well below historical inflows to stress the system</w:t>
      </w:r>
      <w:r w:rsidR="00A02AAA">
        <w:t>.</w:t>
      </w:r>
      <w:r w:rsidR="00F44247">
        <w:t xml:space="preserve"> </w:t>
      </w:r>
      <w:r w:rsidRPr="7574ED63">
        <w:t xml:space="preserve">The model apportioned the inflow among the user accounts. Then, each collaborator consumed, conserved, or traded within their account balance. Collaborators carried over account balances to the next year, which also kept Lake Mead storage above the protection volume. </w:t>
      </w:r>
      <w:r w:rsidR="009D58B7">
        <w:t xml:space="preserve">Sessions lasted for 1 to 3 years. </w:t>
      </w:r>
      <w:r w:rsidR="002F1411">
        <w:t xml:space="preserve">At the end of each session we asked collaborators </w:t>
      </w:r>
      <w:r w:rsidR="002F1411">
        <w:rPr>
          <w:i/>
          <w:iCs/>
        </w:rPr>
        <w:t xml:space="preserve">why </w:t>
      </w:r>
      <w:r w:rsidR="002F1411">
        <w:t xml:space="preserve">they made their choices, </w:t>
      </w:r>
      <w:r w:rsidR="002F1411" w:rsidRPr="001B5321">
        <w:rPr>
          <w:i/>
          <w:iCs/>
        </w:rPr>
        <w:t>which</w:t>
      </w:r>
      <w:r w:rsidR="002F1411">
        <w:t xml:space="preserve"> </w:t>
      </w:r>
      <w:r w:rsidR="001B5321">
        <w:t xml:space="preserve">new insights did they take from the model session, and </w:t>
      </w:r>
      <w:r w:rsidR="001B5321" w:rsidRPr="001B5321">
        <w:rPr>
          <w:i/>
          <w:iCs/>
        </w:rPr>
        <w:t>how</w:t>
      </w:r>
      <w:r w:rsidR="001B5321">
        <w:t xml:space="preserve"> the session would impact their work going forward. </w:t>
      </w:r>
      <w:r w:rsidRPr="002F1411">
        <w:t>Each</w:t>
      </w:r>
      <w:r w:rsidRPr="7574ED63">
        <w:t xml:space="preserve"> collaborator participated in one session</w:t>
      </w:r>
      <w:r w:rsidR="008F348B">
        <w:t xml:space="preserve"> and played a role different than themselves. S</w:t>
      </w:r>
      <w:r w:rsidR="00A56BC3">
        <w:t xml:space="preserve">essions had 1 to 7 people </w:t>
      </w:r>
      <w:r w:rsidRPr="7574ED63">
        <w:t xml:space="preserve">and each session lasted ~ 2 hours. </w:t>
      </w:r>
      <w:r w:rsidR="009872E1">
        <w:t>In sessions with less than 6 people, some collaborators played multiple</w:t>
      </w:r>
      <w:r w:rsidR="008F348B">
        <w:t xml:space="preserve"> roles</w:t>
      </w:r>
      <w:r w:rsidR="00AE103A">
        <w:t>. In the session with 7 people, 2 collaborators partnered and played the same</w:t>
      </w:r>
      <w:r w:rsidR="0038080B">
        <w:t xml:space="preserve"> role</w:t>
      </w:r>
      <w:r w:rsidR="00AE103A">
        <w:t>.</w:t>
      </w:r>
      <w:r w:rsidR="009872E1">
        <w:t xml:space="preserve"> </w:t>
      </w:r>
      <w:r w:rsidRPr="7574ED63">
        <w:t xml:space="preserve">Otherwise, sessions followed the structure of prior immersive modeling </w:t>
      </w:r>
      <w:r w:rsidRPr="7574ED63">
        <w:lastRenderedPageBreak/>
        <w:t xml:space="preserve">work </w:t>
      </w:r>
      <w:r w:rsidR="00E82C92" w:rsidRPr="7574ED63">
        <w:fldChar w:fldCharType="begin"/>
      </w:r>
      <w:r w:rsidR="00E82C92" w:rsidRPr="7574ED63">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E82C92" w:rsidRPr="7574ED63">
        <w:fldChar w:fldCharType="separate"/>
      </w:r>
      <w:r w:rsidRPr="7574ED63">
        <w:rPr>
          <w:noProof/>
        </w:rPr>
        <w:t>(Rosenberg, 2024)</w:t>
      </w:r>
      <w:r w:rsidR="00E82C92" w:rsidRPr="7574ED63">
        <w:fldChar w:fldCharType="end"/>
      </w:r>
      <w:r w:rsidRPr="7574ED63">
        <w:t>.</w:t>
      </w:r>
      <w:r w:rsidR="00AE103A">
        <w:t xml:space="preserve"> </w:t>
      </w:r>
      <w:r w:rsidR="004C0CB5">
        <w:t>This work was conducted under Utah State University Institutional Review Board protocol #</w:t>
      </w:r>
      <w:r w:rsidR="00714767">
        <w:t>14808.</w:t>
      </w:r>
    </w:p>
    <w:p w14:paraId="5EB79DB9" w14:textId="2CF7CD6C" w:rsidR="00E82C92" w:rsidRDefault="00C60874" w:rsidP="0087458B">
      <w:pPr>
        <w:pStyle w:val="NoSpacing"/>
      </w:pPr>
      <w:r>
        <w:t>Here we focus on some of the quantitative results from session</w:t>
      </w:r>
      <w:r w:rsidR="00156DF4">
        <w:t xml:space="preserve">s. </w:t>
      </w:r>
      <w:r w:rsidR="509BACF2" w:rsidRPr="509BACF2">
        <w:t xml:space="preserve">Figure 6 shows results from one session where the person who immersed in the </w:t>
      </w:r>
      <w:r w:rsidR="00367268">
        <w:t>USBR</w:t>
      </w:r>
      <w:r w:rsidR="509BACF2" w:rsidRPr="509BACF2">
        <w:t xml:space="preserve"> role chose a protection volume of </w:t>
      </w:r>
      <w:r w:rsidR="00CE2264">
        <w:t>4.5</w:t>
      </w:r>
      <w:r w:rsidR="509BACF2" w:rsidRPr="509BACF2">
        <w:t xml:space="preserve"> million acre-feet (1,0</w:t>
      </w:r>
      <w:r w:rsidR="00CE2264">
        <w:t>0</w:t>
      </w:r>
      <w:r w:rsidR="509BACF2" w:rsidRPr="509BACF2">
        <w:t>0 feet). The remaining collaborators reserved 1.</w:t>
      </w:r>
      <w:r w:rsidR="002A50AE">
        <w:t>0</w:t>
      </w:r>
      <w:r w:rsidR="509BACF2" w:rsidRPr="509BACF2">
        <w:t xml:space="preserve"> to </w:t>
      </w:r>
      <w:r w:rsidR="00B86271">
        <w:t>1.9</w:t>
      </w:r>
      <w:r w:rsidR="509BACF2" w:rsidRPr="509BACF2">
        <w:t xml:space="preserve"> million acre-feet in their accounts, keeping Lake Mead storage above the protection elevation even with inflows of 3.8, 6.3, and 4.0 million acre-feet</w:t>
      </w:r>
      <w:r w:rsidR="00403A42">
        <w:t xml:space="preserve"> per year</w:t>
      </w:r>
      <w:r w:rsidR="509BACF2" w:rsidRPr="509BACF2">
        <w:t>.</w:t>
      </w:r>
    </w:p>
    <w:p w14:paraId="3D61954E" w14:textId="77777777" w:rsidR="00311EBF" w:rsidRDefault="00311EBF" w:rsidP="0087458B">
      <w:pPr>
        <w:pStyle w:val="NoSpacing"/>
      </w:pPr>
    </w:p>
    <w:p w14:paraId="7A08B88C" w14:textId="09684CEA" w:rsidR="00E57622" w:rsidRDefault="00E75F4F" w:rsidP="00267BEF">
      <w:pPr>
        <w:rPr>
          <w:rFonts w:asciiTheme="majorBidi" w:hAnsiTheme="majorBidi" w:cstheme="majorBidi"/>
          <w:sz w:val="24"/>
          <w:szCs w:val="24"/>
        </w:rPr>
      </w:pPr>
      <w:r>
        <w:rPr>
          <w:noProof/>
        </w:rPr>
        <w:drawing>
          <wp:inline distT="0" distB="0" distL="0" distR="0" wp14:anchorId="015B59BF" wp14:editId="77BE6060">
            <wp:extent cx="5943600" cy="3184525"/>
            <wp:effectExtent l="0" t="0" r="0" b="0"/>
            <wp:docPr id="112915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8534" name=""/>
                    <pic:cNvPicPr/>
                  </pic:nvPicPr>
                  <pic:blipFill>
                    <a:blip r:embed="rId24"/>
                    <a:stretch>
                      <a:fillRect/>
                    </a:stretch>
                  </pic:blipFill>
                  <pic:spPr>
                    <a:xfrm>
                      <a:off x="0" y="0"/>
                      <a:ext cx="5943600" cy="3184525"/>
                    </a:xfrm>
                    <a:prstGeom prst="rect">
                      <a:avLst/>
                    </a:prstGeom>
                  </pic:spPr>
                </pic:pic>
              </a:graphicData>
            </a:graphic>
          </wp:inline>
        </w:drawing>
      </w:r>
    </w:p>
    <w:p w14:paraId="49AD8B30" w14:textId="7F4C87F1" w:rsidR="00E57622" w:rsidRDefault="00E57622" w:rsidP="00981E4D">
      <w:pPr>
        <w:pStyle w:val="FigureCaption"/>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 xml:space="preserve">The area between the red and blue lines </w:t>
      </w:r>
      <w:r w:rsidR="00B61F3E">
        <w:t>is</w:t>
      </w:r>
      <w:r>
        <w:t xml:space="preserve"> the total </w:t>
      </w:r>
      <w:r w:rsidR="00D86BAA">
        <w:t xml:space="preserve">water volume that </w:t>
      </w:r>
      <w:r>
        <w:t xml:space="preserve">the other collaborators </w:t>
      </w:r>
      <w:r w:rsidR="008F22EF">
        <w:t>conserved</w:t>
      </w:r>
      <w:r>
        <w:t>.</w:t>
      </w:r>
    </w:p>
    <w:p w14:paraId="29CB321F" w14:textId="526EBE45" w:rsidR="00043D18" w:rsidRPr="00936589" w:rsidRDefault="004D499B" w:rsidP="00043D18">
      <w:pPr>
        <w:pStyle w:val="NoSpacing"/>
      </w:pPr>
      <w:r>
        <w:t xml:space="preserve">Across </w:t>
      </w:r>
      <w:r w:rsidR="0041117D">
        <w:t xml:space="preserve">the </w:t>
      </w:r>
      <w:r w:rsidR="00013829">
        <w:t>1</w:t>
      </w:r>
      <w:r w:rsidR="0041117D">
        <w:t>6</w:t>
      </w:r>
      <w:r w:rsidR="00013829">
        <w:t xml:space="preserve"> </w:t>
      </w:r>
      <w:r>
        <w:t>sessions, c</w:t>
      </w:r>
      <w:r w:rsidR="0014310E">
        <w:t xml:space="preserve">ollaborators who immersed in and personified the </w:t>
      </w:r>
      <w:r w:rsidR="00E8447E">
        <w:t>USBR</w:t>
      </w:r>
      <w:r w:rsidR="0014310E">
        <w:t xml:space="preserve"> role </w:t>
      </w:r>
      <w:r w:rsidR="0014310E" w:rsidRPr="0014310E">
        <w:t>chose Lake Mead protection elevations from 9</w:t>
      </w:r>
      <w:r w:rsidR="0068380B">
        <w:t>5</w:t>
      </w:r>
      <w:r w:rsidR="0014310E" w:rsidRPr="0014310E">
        <w:t xml:space="preserve">0 </w:t>
      </w:r>
      <w:r w:rsidR="00B82B91">
        <w:t xml:space="preserve">(minimum power pool) </w:t>
      </w:r>
      <w:r w:rsidR="0014310E" w:rsidRPr="0014310E">
        <w:t>to 1,030 ft (2.</w:t>
      </w:r>
      <w:r w:rsidR="00B82B91">
        <w:t>0</w:t>
      </w:r>
      <w:r w:rsidR="0014310E" w:rsidRPr="0014310E">
        <w:t xml:space="preserve"> to</w:t>
      </w:r>
      <w:r w:rsidR="0014310E">
        <w:t xml:space="preserve"> </w:t>
      </w:r>
      <w:r w:rsidR="0014310E" w:rsidRPr="0014310E">
        <w:t xml:space="preserve">6.3 million </w:t>
      </w:r>
      <w:r w:rsidR="0014310E" w:rsidRPr="0014310E">
        <w:lastRenderedPageBreak/>
        <w:t xml:space="preserve">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 xml:space="preserve">storage stayed above the protection volume when collaborators who personified </w:t>
      </w:r>
      <w:r w:rsidR="00D15F72">
        <w:t xml:space="preserve">water </w:t>
      </w:r>
      <w:r w:rsidR="0014310E" w:rsidRPr="0014310E">
        <w:t>users</w:t>
      </w:r>
      <w:r w:rsidR="0014310E">
        <w:t xml:space="preserve"> </w:t>
      </w:r>
      <w:r w:rsidR="0014310E" w:rsidRPr="0014310E">
        <w:t>conserved some of their available water for use in future years and/or the person who</w:t>
      </w:r>
      <w:r w:rsidR="0014310E">
        <w:t xml:space="preserve"> </w:t>
      </w:r>
      <w:r w:rsidR="0014310E" w:rsidRPr="0014310E">
        <w:t xml:space="preserve">immersed in the </w:t>
      </w:r>
      <w:r w:rsidR="00E8447E">
        <w:t>USBR</w:t>
      </w:r>
      <w:r w:rsidR="0014310E" w:rsidRPr="0014310E">
        <w:t xml:space="preserve">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 xml:space="preserve">Tribes to build expensive potable water supply systems </w:t>
      </w:r>
      <w:r w:rsidR="00F06BBD">
        <w:t>and</w:t>
      </w:r>
      <w:r w:rsidR="0014310E" w:rsidRPr="0014310E">
        <w:t xml:space="preserve"> repair aging infrastructure.</w:t>
      </w:r>
      <w:r w:rsidR="0014310E">
        <w:t xml:space="preserve"> </w:t>
      </w:r>
      <w:r w:rsidR="0014310E" w:rsidRPr="0014310E">
        <w:t xml:space="preserve">People who role played </w:t>
      </w:r>
      <w:r w:rsidR="00E8447E">
        <w:t>USBR</w:t>
      </w:r>
      <w:r w:rsidR="0014310E" w:rsidRPr="0014310E">
        <w:t xml:space="preserve"> sometimes sold some protection water to bail out</w:t>
      </w:r>
      <w:r w:rsidR="0014310E">
        <w:t xml:space="preserve"> </w:t>
      </w:r>
      <w:r w:rsidR="0014310E" w:rsidRPr="0014310E">
        <w:t xml:space="preserve">users </w:t>
      </w:r>
      <w:r w:rsidR="00F84CC9">
        <w:t xml:space="preserve">with low account balances. Those users </w:t>
      </w:r>
      <w:r w:rsidR="00493530">
        <w:t xml:space="preserve">then </w:t>
      </w:r>
      <w:r w:rsidR="004231FE">
        <w:t>consumed th</w:t>
      </w:r>
      <w:r w:rsidR="00FF680C">
        <w:t>e</w:t>
      </w:r>
      <w:r w:rsidR="004231FE">
        <w:t xml:space="preserve"> sold water</w:t>
      </w:r>
      <w:r w:rsidR="00F84CC9">
        <w:t xml:space="preserve">, </w:t>
      </w:r>
      <w:r w:rsidR="004231FE">
        <w:t>lower</w:t>
      </w:r>
      <w:r w:rsidR="00051610">
        <w:t>ing</w:t>
      </w:r>
      <w:r w:rsidR="004231FE">
        <w:t xml:space="preserve"> Lake Mead below the protection elevation</w:t>
      </w:r>
      <w:r w:rsidR="0014310E" w:rsidRPr="0014310E">
        <w:t xml:space="preserve"> (red diamonds in Figure </w:t>
      </w:r>
      <w:r w:rsidR="005A0658">
        <w:t>7</w:t>
      </w:r>
      <w:r w:rsidR="0014310E" w:rsidRPr="0014310E">
        <w:t>).</w:t>
      </w:r>
      <w:r w:rsidR="00043D18">
        <w:t xml:space="preserve"> These examples illustrate some of many more autonomous and adaptive strategies that water users can adopt within a water accounting framework.</w:t>
      </w:r>
    </w:p>
    <w:p w14:paraId="63EA6EA1" w14:textId="5D3786CE" w:rsidR="00E57622" w:rsidRDefault="00EC333D" w:rsidP="00981E4D">
      <w:pPr>
        <w:pStyle w:val="FigureCaption"/>
      </w:pPr>
      <w:r>
        <w:rPr>
          <w:noProof/>
        </w:rPr>
        <w:lastRenderedPageBreak/>
        <w:drawing>
          <wp:inline distT="0" distB="0" distL="0" distR="0" wp14:anchorId="04745072" wp14:editId="19DD414E">
            <wp:extent cx="5937885" cy="3461385"/>
            <wp:effectExtent l="0" t="0" r="5715" b="5715"/>
            <wp:docPr id="156155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7885" cy="3461385"/>
                    </a:xfrm>
                    <a:prstGeom prst="rect">
                      <a:avLst/>
                    </a:prstGeom>
                    <a:noFill/>
                    <a:ln>
                      <a:noFill/>
                    </a:ln>
                  </pic:spPr>
                </pic:pic>
              </a:graphicData>
            </a:graphic>
          </wp:inline>
        </w:drawing>
      </w:r>
      <w:r w:rsidR="00E57622" w:rsidRPr="00662613">
        <w:t xml:space="preserve"> </w:t>
      </w:r>
      <w:r w:rsidR="00981E4D" w:rsidRPr="00981E4D">
        <w:rPr>
          <w:b/>
          <w:bCs/>
        </w:rPr>
        <w:t xml:space="preserve">Figure 7. </w:t>
      </w:r>
      <w:r w:rsidR="00E57622" w:rsidRPr="00981E4D">
        <w:rPr>
          <w:b/>
          <w:bCs/>
        </w:rPr>
        <w:t xml:space="preserve">Lake Mead protection </w:t>
      </w:r>
      <w:r w:rsidR="00710ABA" w:rsidRPr="00981E4D">
        <w:rPr>
          <w:b/>
          <w:bCs/>
        </w:rPr>
        <w:t>volumes</w:t>
      </w:r>
      <w:r w:rsidR="00E57622" w:rsidRPr="00981E4D">
        <w:rPr>
          <w:b/>
          <w:bCs/>
        </w:rPr>
        <w:t xml:space="preserve"> chosen in </w:t>
      </w:r>
      <w:r w:rsidR="002E6436" w:rsidRPr="00981E4D">
        <w:rPr>
          <w:b/>
          <w:bCs/>
        </w:rPr>
        <w:t>1</w:t>
      </w:r>
      <w:r w:rsidR="00E77E69">
        <w:rPr>
          <w:b/>
          <w:bCs/>
        </w:rPr>
        <w:t>6</w:t>
      </w:r>
      <w:r w:rsidR="00E57622" w:rsidRPr="00981E4D">
        <w:rPr>
          <w:b/>
          <w:bCs/>
        </w:rPr>
        <w:t xml:space="preserve"> immersive modeling sessions (x axis)</w:t>
      </w:r>
      <w:r w:rsidR="004D499B" w:rsidRPr="00981E4D">
        <w:rPr>
          <w:b/>
          <w:bCs/>
        </w:rPr>
        <w:t xml:space="preserve"> and r</w:t>
      </w:r>
      <w:r w:rsidR="00E57622" w:rsidRPr="00981E4D">
        <w:rPr>
          <w:b/>
          <w:bCs/>
        </w:rPr>
        <w:t>esulting storage expressed as a fraction of the chosen protection volume (y axis).</w:t>
      </w:r>
      <w:r w:rsidR="00E57622" w:rsidRPr="00662613">
        <w:t xml:space="preserve"> Inflows were 3.8, 6.3, and 4.0 million acre-feet per year. Blue circles above the purple dashed line of 1.0 showed sessions and years where collaborators maintained Lake Mead storage at or above the protection </w:t>
      </w:r>
      <w:r w:rsidR="00710ABA" w:rsidRPr="00662613">
        <w:t>volume</w:t>
      </w:r>
      <w:r w:rsidR="00E57622" w:rsidRPr="00662613">
        <w:t xml:space="preserve">. In some instances, the collaborator immersing in the </w:t>
      </w:r>
      <w:r w:rsidR="00E8447E" w:rsidRPr="00662613">
        <w:t>USBR</w:t>
      </w:r>
      <w:r w:rsidR="00E57622" w:rsidRPr="00662613">
        <w:t xml:space="preserve"> role chose</w:t>
      </w:r>
      <w:r w:rsidR="00051610">
        <w:t xml:space="preserve"> to </w:t>
      </w:r>
      <w:r w:rsidR="00051610" w:rsidRPr="0014310E">
        <w:t>s</w:t>
      </w:r>
      <w:r w:rsidR="00051610">
        <w:t>ell</w:t>
      </w:r>
      <w:r w:rsidR="00051610" w:rsidRPr="0014310E">
        <w:t xml:space="preserve"> some protection water to bail out</w:t>
      </w:r>
      <w:r w:rsidR="00051610">
        <w:t xml:space="preserve"> </w:t>
      </w:r>
      <w:r w:rsidR="00051610" w:rsidRPr="0014310E">
        <w:t xml:space="preserve">users </w:t>
      </w:r>
      <w:r w:rsidR="00051610">
        <w:t>with low account balances. Those users then consumed the sold water, lowering Lake Mead below the protection elevation</w:t>
      </w:r>
      <w:r w:rsidR="00051610" w:rsidRPr="0014310E">
        <w:t xml:space="preserve"> </w:t>
      </w:r>
      <w:r w:rsidR="00E57622" w:rsidRPr="00662613">
        <w:t>(red diamonds).</w:t>
      </w:r>
    </w:p>
    <w:p w14:paraId="09A82427" w14:textId="1ED40BD9" w:rsidR="005A25A0" w:rsidRPr="004A0A5F" w:rsidRDefault="00D94A91" w:rsidP="006F660B">
      <w:pPr>
        <w:pStyle w:val="Heading1"/>
      </w:pPr>
      <w:r>
        <w:t>Discussion</w:t>
      </w:r>
    </w:p>
    <w:p w14:paraId="56927048" w14:textId="48126CAF" w:rsidR="008204B8" w:rsidRDefault="1AE52F03" w:rsidP="00C34220">
      <w:pPr>
        <w:pStyle w:val="NoSpacing"/>
      </w:pPr>
      <w:r w:rsidRPr="1AE52F03">
        <w:t xml:space="preserve">We report numerous Lake Mead water conservation program successes, including that the program has conserved more water than any other Colorado River Basin conservation program to date. Presently, ~3.6 million acre-feet of conserved water remains in Lake Mead—quadruple the volume of the ~ 700,000 acre-feet reported through 2015 </w:t>
      </w:r>
      <w:r w:rsidR="008204B8" w:rsidRPr="1AE52F03">
        <w:fldChar w:fldCharType="begin"/>
      </w:r>
      <w:r w:rsidR="008204B8" w:rsidRPr="1AE52F03">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8204B8" w:rsidRPr="1AE52F03">
        <w:fldChar w:fldCharType="separate"/>
      </w:r>
      <w:r w:rsidRPr="1AE52F03">
        <w:rPr>
          <w:noProof/>
        </w:rPr>
        <w:t>(Robison, 2017)</w:t>
      </w:r>
      <w:r w:rsidR="008204B8" w:rsidRPr="1AE52F03">
        <w:fldChar w:fldCharType="end"/>
      </w:r>
      <w:r w:rsidRPr="1AE52F03">
        <w:t>. Since 2022, conservation efforts by California, Arizona, Nevada, and Mexico have kept Lake Mead above its protection elevation of 1,020 feet set in the 2019 Lower Drought Contingency Plan.</w:t>
      </w:r>
    </w:p>
    <w:p w14:paraId="1CA04721" w14:textId="0805F62F" w:rsidR="008204B8" w:rsidRDefault="509BACF2" w:rsidP="00C34220">
      <w:pPr>
        <w:pStyle w:val="NoSpacing"/>
      </w:pPr>
      <w:r w:rsidRPr="509BACF2">
        <w:lastRenderedPageBreak/>
        <w:t xml:space="preserve">To expand program participation and increase operational flexibility, prior researchers suggested raising upper limits on water conservation account balances </w:t>
      </w:r>
      <w:r w:rsidR="00805A8E" w:rsidRPr="509BACF2">
        <w:fldChar w:fldCharType="begin"/>
      </w:r>
      <w:r w:rsidR="00805A8E" w:rsidRPr="509BACF2">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805A8E" w:rsidRPr="509BACF2">
        <w:fldChar w:fldCharType="separate"/>
      </w:r>
      <w:r w:rsidRPr="509BACF2">
        <w:rPr>
          <w:noProof/>
        </w:rPr>
        <w:t>(Fleck and Udall, 2021; Robison, 2017)</w:t>
      </w:r>
      <w:r w:rsidR="00805A8E" w:rsidRPr="509BACF2">
        <w:fldChar w:fldCharType="end"/>
      </w:r>
      <w:r w:rsidRPr="509BACF2">
        <w:t xml:space="preserve">. In 2020, total account balances exceeded the 2.7 million acre-feet maximum balance defined in the 2019 Drought Contingency Plan </w:t>
      </w:r>
      <w:r w:rsidR="00805A8E" w:rsidRPr="509BACF2">
        <w:fldChar w:fldCharType="begin"/>
      </w:r>
      <w:r w:rsidR="00805A8E" w:rsidRPr="509BACF2">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05A8E" w:rsidRPr="509BACF2">
        <w:fldChar w:fldCharType="separate"/>
      </w:r>
      <w:r w:rsidRPr="509BACF2">
        <w:rPr>
          <w:noProof/>
        </w:rPr>
        <w:t>(USBR, 2019)</w:t>
      </w:r>
      <w:r w:rsidR="00805A8E" w:rsidRPr="509BACF2">
        <w:fldChar w:fldCharType="end"/>
      </w:r>
      <w:r w:rsidRPr="509BACF2">
        <w:t xml:space="preserve">. </w:t>
      </w:r>
    </w:p>
    <w:p w14:paraId="604B1ECF" w14:textId="27E6D9ED" w:rsidR="00463B7F" w:rsidRDefault="7574ED63" w:rsidP="00C34220">
      <w:pPr>
        <w:pStyle w:val="NoSpacing"/>
      </w:pPr>
      <w:r w:rsidRPr="7574ED63">
        <w:t xml:space="preserve">Other proposals placed additional constraints on the program that we believe will limit participation and user autonomy. For example, </w:t>
      </w:r>
      <w:r w:rsidR="005C7742" w:rsidRPr="7574ED63">
        <w:fldChar w:fldCharType="begin"/>
      </w:r>
      <w:r w:rsidR="005C7742" w:rsidRPr="7574ED63">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C7742" w:rsidRPr="7574ED63">
        <w:fldChar w:fldCharType="separate"/>
      </w:r>
      <w:r w:rsidRPr="7574ED63">
        <w:rPr>
          <w:noProof/>
        </w:rPr>
        <w:t>Colby et al. (2025)</w:t>
      </w:r>
      <w:r w:rsidR="005C7742" w:rsidRPr="7574ED63">
        <w:fldChar w:fldCharType="end"/>
      </w:r>
      <w:r w:rsidRPr="7574ED63">
        <w:t xml:space="preserve"> suggested that 50% of conserved water remain in Lake Mead as system water. Larger shortages that trigger at higher </w:t>
      </w:r>
      <w:r w:rsidR="00B924AD">
        <w:t>Lake Mead</w:t>
      </w:r>
      <w:r w:rsidRPr="7574ED63">
        <w:t xml:space="preserve"> levels will help Lake Mead</w:t>
      </w:r>
      <w:r w:rsidR="00385429">
        <w:t xml:space="preserve"> </w:t>
      </w:r>
      <w:r w:rsidR="0001166B">
        <w:fldChar w:fldCharType="begin"/>
      </w:r>
      <w:r w:rsidR="0001166B">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01166B">
        <w:fldChar w:fldCharType="separate"/>
      </w:r>
      <w:r w:rsidR="0001166B">
        <w:rPr>
          <w:noProof/>
        </w:rPr>
        <w:t>(USBR, 2026b)</w:t>
      </w:r>
      <w:r w:rsidR="0001166B">
        <w:fldChar w:fldCharType="end"/>
      </w:r>
      <w:r w:rsidRPr="7574ED63">
        <w:t xml:space="preserve">. But there is also a downside. Shortages will vary year-to-year in response to volatile Colorado River flow and Lake Mead storage. Swings in shortages limit users' autonomy and make it difficult for users to plan future water use. </w:t>
      </w:r>
    </w:p>
    <w:p w14:paraId="719CD53F" w14:textId="5B4711A8" w:rsidR="006B3F4C" w:rsidRDefault="001D288E" w:rsidP="00C34220">
      <w:pPr>
        <w:pStyle w:val="NoSpacing"/>
      </w:pPr>
      <w:r>
        <w:t xml:space="preserve">All of the proposals fail to address two challenges of the existing </w:t>
      </w:r>
      <w:r w:rsidR="004C2A41">
        <w:t>Lake Mead water conservation program.</w:t>
      </w:r>
      <w:r>
        <w:t xml:space="preserve"> First</w:t>
      </w:r>
      <w:r w:rsidR="00463B7F">
        <w:t>,</w:t>
      </w:r>
      <w:r>
        <w:t xml:space="preserve"> as Lake Mead draws down, it becomes more difficult for users to </w:t>
      </w:r>
      <w:r w:rsidR="00463B7F">
        <w:t xml:space="preserve">withdraw </w:t>
      </w:r>
      <w:r>
        <w:t>their conserved water. Second, credits are awarded as reductions from legal entitlements rather than reductions from the physically available reservoir inflow. This later challenge mean</w:t>
      </w:r>
      <w:r w:rsidR="0047324E">
        <w:t>t</w:t>
      </w:r>
      <w:r>
        <w:t xml:space="preserve"> Lake Mead continue</w:t>
      </w:r>
      <w:r w:rsidR="0047324E">
        <w:t>d</w:t>
      </w:r>
      <w:r>
        <w:t xml:space="preserve"> to drawdown even as users voluntarily conserve water. </w:t>
      </w:r>
      <w:r w:rsidR="00FA4199">
        <w:t xml:space="preserve">Each </w:t>
      </w:r>
      <w:r>
        <w:t>challenge</w:t>
      </w:r>
      <w:r w:rsidR="00FA4199">
        <w:t xml:space="preserve"> is</w:t>
      </w:r>
      <w:r>
        <w:t xml:space="preserve"> exacerbated as reservoir inflow declines, a situation that will occur more frequently as the basin becomes more arid</w:t>
      </w:r>
      <w:r w:rsidR="00463B7F">
        <w:t xml:space="preserve"> </w: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 </w:instrTex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EN.CITE.DATA </w:instrText>
      </w:r>
      <w:r w:rsidR="00600E23">
        <w:fldChar w:fldCharType="end"/>
      </w:r>
      <w:r w:rsidR="00600E23">
        <w:fldChar w:fldCharType="separate"/>
      </w:r>
      <w:r w:rsidR="00600E23">
        <w:rPr>
          <w:noProof/>
        </w:rPr>
        <w:t>(Salehabadi et al., 2024; Udall and Overpeck, 2017)</w:t>
      </w:r>
      <w:r w:rsidR="00600E23">
        <w:fldChar w:fldCharType="end"/>
      </w:r>
      <w:r w:rsidR="00463B7F">
        <w:t xml:space="preserve"> </w:t>
      </w:r>
      <w:r>
        <w:t xml:space="preserve">. </w:t>
      </w:r>
    </w:p>
    <w:p w14:paraId="422CD07E" w14:textId="1E0D00FE" w:rsidR="009F36F4" w:rsidRPr="00FA4199" w:rsidRDefault="05E8F8F0" w:rsidP="00C34220">
      <w:pPr>
        <w:pStyle w:val="NoSpacing"/>
      </w:pPr>
      <w:r w:rsidRPr="05E8F8F0">
        <w:t xml:space="preserve">Both of our proposals address the challenge of sustainability. Our first proposal constrains total water consumption and credits to be less than the annual reservoir inflow. Our second proposal apportions reservoir inflow among </w:t>
      </w:r>
      <w:r w:rsidR="00E8447E">
        <w:t>USBR</w:t>
      </w:r>
      <w:r w:rsidRPr="05E8F8F0">
        <w:t xml:space="preserve"> and the users and allows users to consume, conserve, and trade within their water account balance. There are several other benefits of our proposals, which increase user autonomy and adaptability.</w:t>
      </w:r>
    </w:p>
    <w:p w14:paraId="03E72C47" w14:textId="77777777" w:rsidR="00514E18" w:rsidRDefault="00CB26C2" w:rsidP="00514E18">
      <w:pPr>
        <w:pStyle w:val="NoSpacing"/>
        <w:numPr>
          <w:ilvl w:val="0"/>
          <w:numId w:val="36"/>
        </w:numPr>
      </w:pPr>
      <w:r w:rsidRPr="009F36F4">
        <w:rPr>
          <w:b/>
          <w:bCs/>
        </w:rPr>
        <w:lastRenderedPageBreak/>
        <w:t>Current water conservation account balances can be rolled over</w:t>
      </w:r>
      <w:r w:rsidRPr="009F36F4">
        <w:t xml:space="preserve"> to be the Year 0 water account balance</w:t>
      </w:r>
      <w:r w:rsidR="004C2A41">
        <w:t xml:space="preserve">, allowing users to access their prior conserved water. Roll-over also means the </w:t>
      </w:r>
      <w:r w:rsidR="00E52FCC" w:rsidRPr="009F36F4">
        <w:t>existing</w:t>
      </w:r>
      <w:r w:rsidR="004C2A41">
        <w:t xml:space="preserve"> voluntary</w:t>
      </w:r>
      <w:r w:rsidR="00E52FCC" w:rsidRPr="009F36F4">
        <w:t xml:space="preserve"> Lake Mead water conservation program can be sunset.</w:t>
      </w:r>
    </w:p>
    <w:p w14:paraId="4D99A2EA" w14:textId="77777777" w:rsidR="00514E18" w:rsidRDefault="218EC663" w:rsidP="00514E18">
      <w:pPr>
        <w:pStyle w:val="NoSpacing"/>
        <w:numPr>
          <w:ilvl w:val="0"/>
          <w:numId w:val="36"/>
        </w:numPr>
      </w:pPr>
      <w:r w:rsidRPr="00514E18">
        <w:rPr>
          <w:b/>
          <w:bCs/>
        </w:rPr>
        <w:t xml:space="preserve">Water accounting allows </w:t>
      </w:r>
      <w:r w:rsidR="00E8447E" w:rsidRPr="00514E18">
        <w:rPr>
          <w:b/>
          <w:bCs/>
        </w:rPr>
        <w:t>USBR</w:t>
      </w:r>
      <w:r w:rsidRPr="00514E18">
        <w:rPr>
          <w:b/>
          <w:bCs/>
        </w:rPr>
        <w:t xml:space="preserve"> and water users to more autonomously manage their </w:t>
      </w:r>
      <w:r w:rsidR="00573A4F" w:rsidRPr="00514E18">
        <w:rPr>
          <w:b/>
          <w:bCs/>
        </w:rPr>
        <w:t>Colorado River water</w:t>
      </w:r>
      <w:r w:rsidRPr="00514E18">
        <w:rPr>
          <w:b/>
          <w:bCs/>
        </w:rPr>
        <w:t>.</w:t>
      </w:r>
      <w:r>
        <w:t xml:space="preserve"> For </w:t>
      </w:r>
      <w:r w:rsidR="00AC0089">
        <w:t>USBR</w:t>
      </w:r>
      <w:r>
        <w:t xml:space="preserve">, this is where to set the reservoir protection elevation. </w:t>
      </w:r>
      <w:r w:rsidR="00E8447E">
        <w:t>USBR</w:t>
      </w:r>
      <w:r>
        <w:t xml:space="preserve">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w:t>
      </w:r>
      <w:r w:rsidR="00E8447E">
        <w:t>USBR</w:t>
      </w:r>
      <w:r>
        <w:t xml:space="preserve"> and users to purchase water from each other—purchase volumes and prices that may change from year to year as water becomes more scarce or available.</w:t>
      </w:r>
    </w:p>
    <w:p w14:paraId="0DB3ECFB" w14:textId="77777777" w:rsidR="00514E18" w:rsidRDefault="00CB26C2" w:rsidP="00514E18">
      <w:pPr>
        <w:pStyle w:val="NoSpacing"/>
        <w:numPr>
          <w:ilvl w:val="0"/>
          <w:numId w:val="36"/>
        </w:numPr>
      </w:pPr>
      <w:r w:rsidRPr="00514E18">
        <w:rPr>
          <w:b/>
          <w:bCs/>
        </w:rPr>
        <w:t xml:space="preserve">Sunset </w:t>
      </w:r>
      <w:r w:rsidR="00E52FCC" w:rsidRPr="00514E18">
        <w:rPr>
          <w:b/>
          <w:bCs/>
        </w:rPr>
        <w:t xml:space="preserve">the </w:t>
      </w:r>
      <w:r w:rsidRPr="00514E18">
        <w:rPr>
          <w:b/>
          <w:bCs/>
        </w:rPr>
        <w:t>existing mandatory water shortage program</w:t>
      </w:r>
      <w:r w:rsidR="00587134" w:rsidRPr="00514E18">
        <w:rPr>
          <w:b/>
          <w:bCs/>
        </w:rPr>
        <w:t xml:space="preserve">. </w:t>
      </w:r>
      <w:r w:rsidR="00587134">
        <w:t xml:space="preserve">A </w:t>
      </w:r>
      <w:r w:rsidR="00E8447E">
        <w:t>USBR</w:t>
      </w:r>
      <w:r w:rsidR="00587134">
        <w:t xml:space="preserve"> protection account prevents Lake Mead drawdown to </w:t>
      </w:r>
      <w:r w:rsidR="00602BF1">
        <w:t>catastrophic</w:t>
      </w:r>
      <w:r w:rsidR="00587134">
        <w:t xml:space="preserve"> levels</w:t>
      </w:r>
      <w:r>
        <w:t>.</w:t>
      </w:r>
    </w:p>
    <w:p w14:paraId="3907F31D" w14:textId="77777777" w:rsidR="00514E18" w:rsidRDefault="00D8273E" w:rsidP="00514E18">
      <w:pPr>
        <w:pStyle w:val="NoSpacing"/>
        <w:numPr>
          <w:ilvl w:val="0"/>
          <w:numId w:val="36"/>
        </w:numPr>
      </w:pPr>
      <w:r w:rsidRPr="00514E18">
        <w:rPr>
          <w:b/>
          <w:bCs/>
        </w:rPr>
        <w:t>Prioritize reservoir evaporation as the highest consumptive use</w:t>
      </w:r>
      <w:r>
        <w:t xml:space="preserve"> by a</w:t>
      </w:r>
      <w:r w:rsidRPr="00D8273E">
        <w:t xml:space="preserve">llocating a first share of </w:t>
      </w:r>
      <w:r>
        <w:t>Lake Mead</w:t>
      </w:r>
      <w:r w:rsidRPr="00D8273E">
        <w:t xml:space="preserve"> inflow to the </w:t>
      </w:r>
      <w:r w:rsidR="00E8447E">
        <w:t>USBR</w:t>
      </w:r>
      <w:r w:rsidRPr="00D8273E">
        <w:t xml:space="preserve"> protection account to offset reservoir evaporation.</w:t>
      </w:r>
      <w:r>
        <w:t xml:space="preserve"> This prioritization corrects a shortfall of existing Colorado River operations that ignore reservoir evaporation.</w:t>
      </w:r>
    </w:p>
    <w:p w14:paraId="27C6ACEE" w14:textId="7ADADAC7" w:rsidR="00D8273E" w:rsidRPr="00514E18" w:rsidRDefault="00D8273E" w:rsidP="00514E18">
      <w:pPr>
        <w:pStyle w:val="NoSpacing"/>
        <w:numPr>
          <w:ilvl w:val="0"/>
          <w:numId w:val="36"/>
        </w:numPr>
      </w:pPr>
      <w:r w:rsidRPr="00514E18">
        <w:rPr>
          <w:b/>
          <w:bCs/>
        </w:rPr>
        <w:t>Water accounting can be coordinated with other proposals for Lake Powell releases.</w:t>
      </w:r>
      <w:r w:rsidRPr="00D8273E">
        <w:t xml:space="preserve"> </w:t>
      </w:r>
      <w:r>
        <w:t xml:space="preserve">A Lake Powell release </w:t>
      </w:r>
      <w:r w:rsidRPr="00D8273E">
        <w:t>plus gains</w:t>
      </w:r>
      <w:r>
        <w:t xml:space="preserve"> </w:t>
      </w:r>
      <w:r w:rsidRPr="00D8273E">
        <w:t xml:space="preserve">through Grand Canyon become the inflow to Lake Mead. </w:t>
      </w:r>
      <w:r w:rsidR="00E8447E">
        <w:t>USBR</w:t>
      </w:r>
      <w:r w:rsidRPr="00D8273E">
        <w:t xml:space="preserve">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4B3616">
      <w:pPr>
        <w:pStyle w:val="NoSpacing"/>
      </w:pPr>
      <w:r>
        <w:lastRenderedPageBreak/>
        <w:t>There are a</w:t>
      </w:r>
      <w:r w:rsidR="00671C57">
        <w:t>lso</w:t>
      </w:r>
      <w:r w:rsidR="00FF39E7">
        <w:t xml:space="preserve"> l</w:t>
      </w:r>
      <w:r w:rsidR="00671C57">
        <w:t xml:space="preserve">imitations </w:t>
      </w:r>
      <w:r w:rsidR="00465FAF">
        <w:t>of our proposals</w:t>
      </w:r>
      <w:r>
        <w:t>.</w:t>
      </w:r>
    </w:p>
    <w:p w14:paraId="03447784" w14:textId="65FB6F96" w:rsidR="00FF39E7" w:rsidRDefault="00FF39E7" w:rsidP="00514E18">
      <w:pPr>
        <w:pStyle w:val="NoSpacing"/>
        <w:numPr>
          <w:ilvl w:val="0"/>
          <w:numId w:val="37"/>
        </w:numPr>
      </w:pPr>
      <w:r>
        <w:rPr>
          <w:b/>
          <w:bCs/>
        </w:rPr>
        <w:t>Apportionment</w:t>
      </w:r>
      <w:r w:rsidRPr="007A58F9">
        <w:rPr>
          <w:b/>
          <w:bCs/>
        </w:rPr>
        <w:t xml:space="preserve"> of Lake Mead inflow</w:t>
      </w:r>
      <w:r w:rsidRPr="007A58F9">
        <w:t xml:space="preserve">. Apportionment </w:t>
      </w:r>
      <w:r>
        <w:t xml:space="preserve">of inflow among users </w:t>
      </w:r>
      <w:r w:rsidRPr="007A58F9">
        <w:t>can be done by priority, pro rata, a combination, percentage splits of shortages</w:t>
      </w:r>
      <w:r w:rsidR="00484199">
        <w:t xml:space="preserve"> </w:t>
      </w:r>
      <w:r w:rsidR="00B836B7">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B836B7">
        <w:fldChar w:fldCharType="separate"/>
      </w:r>
      <w:r w:rsidR="00B836B7">
        <w:rPr>
          <w:noProof/>
        </w:rPr>
        <w:t>(USBR, 2026b)</w:t>
      </w:r>
      <w:r w:rsidR="00B836B7">
        <w:fldChar w:fldCharType="end"/>
      </w:r>
      <w:r w:rsidRPr="007A58F9">
        <w:t>, or another method. In the 4</w:t>
      </w:r>
      <w:r w:rsidRPr="007A58F9">
        <w:rPr>
          <w:vertAlign w:val="superscript"/>
        </w:rPr>
        <w:t>th</w:t>
      </w:r>
      <w:r w:rsidRPr="007A58F9">
        <w:t xml:space="preserve"> method, a </w:t>
      </w:r>
      <w:r w:rsidR="00953CE9">
        <w:t xml:space="preserve">water </w:t>
      </w:r>
      <w:r w:rsidRPr="007A58F9">
        <w:t xml:space="preserve">user’s share of the reservoir inflow is their </w:t>
      </w:r>
      <w:r w:rsidR="00953CE9">
        <w:t>legal entitlement</w:t>
      </w:r>
      <w:r w:rsidRPr="007A58F9">
        <w:t xml:space="preserve"> minus the</w:t>
      </w:r>
      <w:r w:rsidR="00953CE9">
        <w:t>ir share of the total</w:t>
      </w:r>
      <w:r w:rsidRPr="007A58F9">
        <w:t xml:space="preserve"> shortage</w:t>
      </w:r>
      <w:r w:rsidR="00953CE9">
        <w:t xml:space="preserve"> </w:t>
      </w:r>
      <w:r w:rsidRPr="007A58F9">
        <w:t xml:space="preserve">volume (Appendix A). </w:t>
      </w:r>
      <w:r>
        <w:t>D</w:t>
      </w:r>
      <w:r w:rsidRPr="007A58F9">
        <w:t>ifficult decisions</w:t>
      </w:r>
      <w:r>
        <w:t xml:space="preserve"> about apportionment </w:t>
      </w:r>
      <w:r w:rsidRPr="007A58F9">
        <w:t xml:space="preserve">are ultimately political choices for where, when, how much, and for which purposes to consumptively use Colorado River water. Until users reach agreement, we suggest to allocate reservoir inflow to increase </w:t>
      </w:r>
      <w:r>
        <w:t xml:space="preserve">the </w:t>
      </w:r>
      <w:r w:rsidRPr="007A58F9">
        <w:t xml:space="preserve">Lake Mead protection account balance. This set up may encourage users to reach agreement so they can access water. </w:t>
      </w:r>
    </w:p>
    <w:p w14:paraId="3D401704" w14:textId="163B5835" w:rsidR="00FF39E7" w:rsidRDefault="004D45C4" w:rsidP="00514E18">
      <w:pPr>
        <w:pStyle w:val="NoSpacing"/>
        <w:numPr>
          <w:ilvl w:val="0"/>
          <w:numId w:val="37"/>
        </w:numPr>
      </w:pPr>
      <w:r w:rsidRPr="004D45C4">
        <w:rPr>
          <w:b/>
          <w:bCs/>
        </w:rPr>
        <w:t>Tradeoffs</w:t>
      </w:r>
      <w:r w:rsidRPr="004D45C4">
        <w:t xml:space="preserve">. The selection of a Lake Mead protection volume creates a tradeoff between the protection account volume managed by </w:t>
      </w:r>
      <w:r w:rsidR="00E8447E">
        <w:t>USBR</w:t>
      </w:r>
      <w:r w:rsidRPr="004D45C4">
        <w:t xml:space="preserve"> and the remaining reservoir storage available to other users. </w:t>
      </w:r>
      <w:r w:rsidR="00465FAF">
        <w:t>S</w:t>
      </w:r>
      <w:r w:rsidRPr="004D45C4">
        <w:t xml:space="preserve">etting a lower protection volume increases the storage for other users. </w:t>
      </w:r>
      <w:r>
        <w:t>S</w:t>
      </w:r>
      <w:r w:rsidRPr="004D45C4">
        <w:t>etting a higher protection volume reduces the storage available to other users</w:t>
      </w:r>
      <w:r>
        <w:t>, potentially limiting the roll over of existing water conservation account balances</w:t>
      </w:r>
      <w:r w:rsidRPr="004D45C4">
        <w:t xml:space="preserve">. For example, if the accounting program started on </w:t>
      </w:r>
      <w:r w:rsidR="00ED490C">
        <w:t>August 6</w:t>
      </w:r>
      <w:r>
        <w:t>, 2026</w:t>
      </w:r>
      <w:r w:rsidRPr="004D45C4">
        <w:t xml:space="preserve"> (Lake Mead elevation 1,</w:t>
      </w:r>
      <w:r>
        <w:t>0</w:t>
      </w:r>
      <w:r w:rsidR="00671C57">
        <w:t>4</w:t>
      </w:r>
      <w:r w:rsidR="00ED490C">
        <w:t>0</w:t>
      </w:r>
      <w:r>
        <w:t>.</w:t>
      </w:r>
      <w:r w:rsidR="00453CEE">
        <w:t>5</w:t>
      </w:r>
      <w:r w:rsidRPr="004D45C4">
        <w:t xml:space="preserve"> feet; </w:t>
      </w:r>
      <w:r>
        <w:t>7.</w:t>
      </w:r>
      <w:r w:rsidR="00453CEE">
        <w:t>0</w:t>
      </w:r>
      <w:r w:rsidRPr="004D45C4">
        <w:t xml:space="preserve"> million acre-feet active storage) and </w:t>
      </w:r>
      <w:r w:rsidR="00E8447E">
        <w:t>USBR</w:t>
      </w:r>
      <w:r w:rsidRPr="004D45C4">
        <w:t xml:space="preserve"> selected a Lake Mead protection elevation of 1,000 feet (4.5 million acre-feet of active storage), then users could </w:t>
      </w:r>
      <w:r>
        <w:t xml:space="preserve">only roll over </w:t>
      </w:r>
      <w:r w:rsidR="00671C57">
        <w:t>2</w:t>
      </w:r>
      <w:r>
        <w:t>.</w:t>
      </w:r>
      <w:r w:rsidR="00C05802">
        <w:t>5</w:t>
      </w:r>
      <w:r>
        <w:t xml:space="preserve"> of the </w:t>
      </w:r>
      <w:r w:rsidR="007A58F9">
        <w:t xml:space="preserve">existing </w:t>
      </w:r>
      <w:r>
        <w:t xml:space="preserve">3.6 million acre-feet in the water conservation program. Setting a protection elevation of 975 feet (3.2 maf of active storage) would allow the complete roll over of all existing conserved water with </w:t>
      </w:r>
      <w:r w:rsidR="00465FAF">
        <w:t>0.</w:t>
      </w:r>
      <w:r w:rsidR="00C05802">
        <w:t>2</w:t>
      </w:r>
      <w:r w:rsidR="007A58F9">
        <w:t xml:space="preserve"> maf of unassigned storage. This storage could be assigned to users such as</w:t>
      </w:r>
      <w:r w:rsidRPr="004D45C4">
        <w:t xml:space="preserve"> Tribal Nations, who were previously excluded from participation</w:t>
      </w:r>
      <w:r w:rsidR="007A58F9">
        <w:t>.</w:t>
      </w:r>
    </w:p>
    <w:p w14:paraId="36B2749F" w14:textId="13ABF132" w:rsidR="003F3823" w:rsidRPr="003F3823" w:rsidRDefault="00093BAA" w:rsidP="00514E18">
      <w:pPr>
        <w:pStyle w:val="NoSpacing"/>
      </w:pPr>
      <w:r>
        <w:lastRenderedPageBreak/>
        <w:t>The proposals described in this paper were submitted as public input to USBR in November 2025 and March 2026. On August 1, 2026, USBR released its Final Environmental Impact Statement</w:t>
      </w:r>
      <w:r w:rsidR="00F52C51">
        <w:t xml:space="preserve"> </w:t>
      </w:r>
      <w:r w:rsidR="00812B8D">
        <w:fldChar w:fldCharType="begin"/>
      </w:r>
      <w:r w:rsidR="00B836B7">
        <w:instrText xml:space="preserve"> ADDIN EN.CITE &lt;EndNote&gt;&lt;Cite&gt;&lt;Author&gt;USBR&lt;/Author&gt;&lt;Year&gt;2026&lt;/Year&gt;&lt;RecNum&gt;3124&lt;/RecNum&gt;&lt;Prefix&gt;FEIS`; &lt;/Prefix&gt;&lt;DisplayText&gt;(FEIS; 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(FEIS; USBR, 2026b)</w:t>
      </w:r>
      <w:r w:rsidR="00812B8D">
        <w:fldChar w:fldCharType="end"/>
      </w:r>
      <w:r w:rsidR="00484414">
        <w:t xml:space="preserve">. Within </w:t>
      </w:r>
      <w:r w:rsidR="000A014A">
        <w:t>the FEIS</w:t>
      </w:r>
      <w:r w:rsidR="00194D8C">
        <w:t xml:space="preserve">, </w:t>
      </w:r>
      <w:r w:rsidR="00484414">
        <w:t>USBR defined a Lake Mead protection elevation of 1,000 feet as a buffer to mitigate risk of drawdown t</w:t>
      </w:r>
      <w:r w:rsidR="00194D8C">
        <w:t xml:space="preserve">o loss of hydropower production at 950 feet. The </w:t>
      </w:r>
      <w:r w:rsidR="0084341A">
        <w:t>FEIS also allows for storage of conserved water upstream in Lake Powell</w:t>
      </w:r>
      <w:r w:rsidR="00CD766A">
        <w:t xml:space="preserve"> and the rollover of all current water conservation account balances</w:t>
      </w:r>
      <w:r w:rsidR="00B83ACC">
        <w:t xml:space="preserve"> to the new Storage and Recovery mechanism</w:t>
      </w:r>
      <w:r w:rsidR="00CD766A">
        <w:t xml:space="preserve">. </w:t>
      </w:r>
    </w:p>
    <w:p w14:paraId="6456E5E6" w14:textId="2527C3E1" w:rsidR="007A58F9" w:rsidRDefault="007A58F9" w:rsidP="006F660B">
      <w:pPr>
        <w:pStyle w:val="Heading1"/>
      </w:pPr>
      <w:r w:rsidRPr="006F660B">
        <w:t>Conclusions</w:t>
      </w:r>
    </w:p>
    <w:p w14:paraId="0155E0A9" w14:textId="56B5D6BC"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conserved water</w:t>
      </w:r>
      <w:r w:rsidR="00B07E30">
        <w:t xml:space="preserve">. A second </w:t>
      </w:r>
      <w:r w:rsidR="00212BA6">
        <w:t>suggestion</w:t>
      </w:r>
      <w:r w:rsidR="00B07E30">
        <w:t xml:space="preserve"> </w:t>
      </w:r>
      <w:r w:rsidR="00F96529">
        <w:t xml:space="preserve">creates a new protection account to be managed by </w:t>
      </w:r>
      <w:r w:rsidR="00E8447E">
        <w:t>USBR</w:t>
      </w:r>
      <w:r w:rsidR="00F96529">
        <w:t xml:space="preserve"> and separate water accounts for each user. Each year, </w:t>
      </w:r>
      <w:r w:rsidR="00E8447E">
        <w:t>USBR</w:t>
      </w:r>
      <w:r w:rsidR="00F96529">
        <w:t xml:space="preserve"> takes a first share of the physically 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lastRenderedPageBreak/>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6F660B">
      <w:pPr>
        <w:pStyle w:val="Heading1"/>
      </w:pPr>
      <w:r>
        <w:t>Data Availability</w:t>
      </w:r>
    </w:p>
    <w:p w14:paraId="308641F3" w14:textId="6058095B" w:rsidR="00446E71" w:rsidRDefault="00446E71" w:rsidP="006F660B">
      <w:pPr>
        <w:pStyle w:val="NoSpacing"/>
      </w:pPr>
      <w:r>
        <w:t xml:space="preserve">The data, models, and code used to generate </w:t>
      </w:r>
      <w:r w:rsidR="00212BA6">
        <w:t>Figures 1</w:t>
      </w:r>
      <w:r w:rsidR="001A526C">
        <w:t xml:space="preserve"> to 7</w:t>
      </w:r>
      <w:r w:rsidR="00212BA6">
        <w:t xml:space="preserve"> and Table 2 </w:t>
      </w:r>
      <w:r>
        <w:t>are available at</w:t>
      </w:r>
      <w:r w:rsidR="00EA47B8">
        <w:t xml:space="preserve"> </w:t>
      </w:r>
      <w:r w:rsidR="00812B8D">
        <w:fldChar w:fldCharType="begin"/>
      </w:r>
      <w:r w:rsidR="006E12AB">
        <w:instrText xml:space="preserve"> ADDIN EN.CITE &lt;EndNote&gt;&lt;Cite&gt;&lt;Author&gt;Rosenberg&lt;/Author&gt;&lt;Year&gt;2026&lt;/Year&gt;&lt;RecNum&gt;3121&lt;/RecNum&gt;&lt;DisplayText&gt;(Rosenberg and Myers, 2026)&lt;/DisplayText&gt;&lt;record&gt;&lt;rec-number&gt;3121&lt;/rec-number&gt;&lt;foreign-keys&gt;&lt;key app="EN" db-id="xxt5ta9pd995dwesap0pdzzp2weaz0w9werf" timestamp="1783713642"&gt;3121&lt;/key&gt;&lt;/foreign-keys&gt;&lt;ref-type name="Journal Article"&gt;17&lt;/ref-type&gt;&lt;contributors&gt;&lt;authors&gt;&lt;author&gt;David Rosenberg&lt;/author&gt;&lt;author&gt;Anabelle Myers&lt;/author&gt;&lt;/authors&gt;&lt;/contributors&gt;&lt;titles&gt;&lt;title&gt;The Lake Mead Water Conservation Program Analysis&lt;/title&gt;&lt;secondary-title&gt;Hydroshare&lt;/secondary-title&gt;&lt;/titles&gt;&lt;periodical&gt;&lt;full-title&gt;Hydroshare&lt;/full-title&gt;&lt;/periodical&gt;&lt;dates&gt;&lt;year&gt;2026&lt;/year&gt;&lt;/dates&gt;&lt;urls&gt;&lt;related-urls&gt;&lt;url&gt;http://www.hydroshare.org/resource/71a971cd51b64ef8a7030f25639c0a3c&lt;/url&gt;&lt;/related-urls&gt;&lt;/urls&gt;&lt;electronic-resource-num&gt;http://www.hydroshare.org/resource/71a971cd51b64ef8a7030f25639c0a3c&lt;/electronic-resource-num&gt;&lt;/record&gt;&lt;/Cite&gt;&lt;/EndNote&gt;</w:instrText>
      </w:r>
      <w:r w:rsidR="00812B8D">
        <w:fldChar w:fldCharType="separate"/>
      </w:r>
      <w:r w:rsidR="00812B8D">
        <w:rPr>
          <w:noProof/>
        </w:rPr>
        <w:t>(Rosenberg and Myers, 2026)</w:t>
      </w:r>
      <w:r w:rsidR="00812B8D">
        <w:fldChar w:fldCharType="end"/>
      </w:r>
      <w:r w:rsidR="00571E09">
        <w:t>.</w:t>
      </w:r>
    </w:p>
    <w:p w14:paraId="1D8FE1FB" w14:textId="43601822" w:rsidR="008D1AA6" w:rsidRDefault="008D1AA6" w:rsidP="00BC66E4">
      <w:pPr>
        <w:pStyle w:val="Heading1"/>
      </w:pPr>
      <w:r>
        <w:t>Reproduced Results</w:t>
      </w:r>
    </w:p>
    <w:p w14:paraId="682E3365" w14:textId="4943D2A9" w:rsidR="006B3D0C" w:rsidRDefault="00D05EDF" w:rsidP="008D1AA6">
      <w:pPr>
        <w:pStyle w:val="NoSpacing"/>
      </w:pPr>
      <w:r>
        <w:t>Hope H</w:t>
      </w:r>
      <w:r w:rsidR="00A0691B">
        <w:t>auptman (University of California Agriculture and Natural Resources) downloaded materials and reproduced Figures 1 to 4.</w:t>
      </w:r>
    </w:p>
    <w:p w14:paraId="52D8CF51" w14:textId="73D361E2" w:rsidR="008D1AA6" w:rsidRPr="008D1AA6" w:rsidRDefault="0014246B" w:rsidP="008D1AA6">
      <w:pPr>
        <w:pStyle w:val="NoSpacing"/>
      </w:pPr>
      <w:r>
        <w:t>Matti W</w:t>
      </w:r>
      <w:r w:rsidR="006B3D0C">
        <w:t>itte (Utah State University)</w:t>
      </w:r>
      <w:r w:rsidR="008D1AA6">
        <w:t xml:space="preserve"> download the materials </w:t>
      </w:r>
      <w:r w:rsidR="008F58F6">
        <w:t xml:space="preserve">and </w:t>
      </w:r>
      <w:r w:rsidR="00A0691B">
        <w:t>reproduced</w:t>
      </w:r>
      <w:r w:rsidR="008F58F6">
        <w:t xml:space="preserve"> </w:t>
      </w:r>
      <w:r w:rsidR="006B3D0C">
        <w:t>Figures 6 and</w:t>
      </w:r>
      <w:r w:rsidR="008F58F6">
        <w:t xml:space="preserve"> 7.</w:t>
      </w:r>
      <w:r w:rsidR="008D1AA6">
        <w:t xml:space="preserve"> </w:t>
      </w:r>
    </w:p>
    <w:p w14:paraId="03FCFB7A" w14:textId="2D9739C4" w:rsidR="00BC66E4" w:rsidRDefault="00BC66E4" w:rsidP="00BC66E4">
      <w:pPr>
        <w:pStyle w:val="Heading1"/>
      </w:pPr>
      <w:r>
        <w:t>Acknowledgements</w:t>
      </w:r>
    </w:p>
    <w:p w14:paraId="70230C9C" w14:textId="77777777" w:rsidR="008231B4" w:rsidRDefault="008231B4" w:rsidP="008231B4">
      <w:pPr>
        <w:pStyle w:val="NoSpacing"/>
      </w:pPr>
      <w:r>
        <w:t>This research was supported by the Cooperative Institute for Research to Operations in Hydrology (CIROH) with funding under award NA22NWS4320003 from the NOAA Cooperative Institute Program. The statements, findings, conclusions, and recommendations are those of the author(s) and do not necessarily reflect the opinions of NOAA.</w:t>
      </w:r>
    </w:p>
    <w:p w14:paraId="5C03EF3F" w14:textId="7BB136FD" w:rsidR="0083143F" w:rsidRPr="0067166E" w:rsidRDefault="00D86B8A" w:rsidP="006F660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634108E1" w:rsidR="00B76760" w:rsidRDefault="00D86B8A" w:rsidP="006F660B">
      <w:pPr>
        <w:pStyle w:val="NoSpacing"/>
      </w:pPr>
      <w:r>
        <w:t xml:space="preserve">This appendix </w:t>
      </w:r>
      <w:r w:rsidR="00247E95">
        <w:t>demonstrates a method to estimate</w:t>
      </w:r>
      <w:r w:rsidR="004C4EE5">
        <w:t xml:space="preserve"> Mexico’s and</w:t>
      </w:r>
      <w:r>
        <w:t xml:space="preserve"> each Lower Basin </w:t>
      </w:r>
      <w:r w:rsidR="000D32EF">
        <w:t>state</w:t>
      </w:r>
      <w:r>
        <w:t xml:space="preserve">’s share of </w:t>
      </w:r>
      <w:r w:rsidR="00EB59B8">
        <w:t xml:space="preserve">the annual </w:t>
      </w:r>
      <w:r w:rsidR="00AF5A89">
        <w:t xml:space="preserve">Lake Mead </w:t>
      </w:r>
      <w:r w:rsidR="00AB2D74">
        <w:t>inflow</w:t>
      </w:r>
      <w:r w:rsidR="00247E95">
        <w:t xml:space="preserve"> from </w:t>
      </w:r>
      <w:r w:rsidR="003D49A5">
        <w:t>percent</w:t>
      </w:r>
      <w:r w:rsidR="00610C9F">
        <w:t xml:space="preserve">age shares of shortages listed in Table </w:t>
      </w:r>
      <w:r w:rsidR="00185473">
        <w:t xml:space="preserve">2-3 of the FEIS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007C5724">
        <w:t>(Table A1)</w:t>
      </w:r>
      <w:r w:rsidR="00EB59B8">
        <w:t xml:space="preserve">. </w:t>
      </w:r>
      <w:r w:rsidR="00207B19">
        <w:t xml:space="preserve">First, convert </w:t>
      </w:r>
      <w:r w:rsidR="00A92CE7">
        <w:t xml:space="preserve">each water user’s </w:t>
      </w:r>
      <w:r w:rsidR="004349A6">
        <w:t xml:space="preserve">percent share of </w:t>
      </w:r>
      <w:r w:rsidR="00590606">
        <w:t>Total S</w:t>
      </w:r>
      <w:r w:rsidR="00402249">
        <w:t>hortage</w:t>
      </w:r>
      <w:r w:rsidR="00207B19">
        <w:t xml:space="preserve"> into </w:t>
      </w:r>
      <w:r w:rsidR="00402249">
        <w:t xml:space="preserve">shortage </w:t>
      </w:r>
      <w:r w:rsidR="00207B19">
        <w:t xml:space="preserve">volumes. Second, </w:t>
      </w:r>
      <w:r w:rsidR="004F1356">
        <w:t xml:space="preserve">the </w:t>
      </w:r>
      <w:r w:rsidR="00B26732">
        <w:t>T</w:t>
      </w:r>
      <w:r w:rsidR="004F1356">
        <w:t xml:space="preserve">otal </w:t>
      </w:r>
      <w:r w:rsidR="007C5724">
        <w:t>A</w:t>
      </w:r>
      <w:r w:rsidR="004F1356">
        <w:t xml:space="preserve">vailable </w:t>
      </w:r>
      <w:r w:rsidR="007C5724">
        <w:t>W</w:t>
      </w:r>
      <w:r w:rsidR="004F1356">
        <w:t xml:space="preserve">ater is Total Legal Entitlements minus </w:t>
      </w:r>
      <w:r w:rsidR="004F1356">
        <w:lastRenderedPageBreak/>
        <w:t xml:space="preserve">Total Shortage. </w:t>
      </w:r>
      <w:r w:rsidR="00B26732">
        <w:t xml:space="preserve">Third, each </w:t>
      </w:r>
      <w:r w:rsidR="008523B5">
        <w:t xml:space="preserve">water </w:t>
      </w:r>
      <w:r w:rsidR="00B26732">
        <w:t xml:space="preserve">user’s share of the </w:t>
      </w:r>
      <w:r w:rsidR="007C5724">
        <w:t>T</w:t>
      </w:r>
      <w:r w:rsidR="00B26732">
        <w:t xml:space="preserve">otal </w:t>
      </w:r>
      <w:r w:rsidR="007C5724">
        <w:t>A</w:t>
      </w:r>
      <w:r w:rsidR="00B26732">
        <w:t>va</w:t>
      </w:r>
      <w:r w:rsidR="007C5724">
        <w:t>i</w:t>
      </w:r>
      <w:r w:rsidR="008523B5">
        <w:t>l</w:t>
      </w:r>
      <w:r w:rsidR="007C5724">
        <w:t>able Water is the</w:t>
      </w:r>
      <w:r w:rsidR="000D32EF">
        <w:t xml:space="preserve"> </w:t>
      </w:r>
      <w:r w:rsidR="008523B5">
        <w:t xml:space="preserve">water </w:t>
      </w:r>
      <w:r w:rsidR="00AB2D74">
        <w:t xml:space="preserve">user’s </w:t>
      </w:r>
      <w:r w:rsidR="008523B5">
        <w:t>L</w:t>
      </w:r>
      <w:r w:rsidR="00613A3D">
        <w:t xml:space="preserve">egal </w:t>
      </w:r>
      <w:r w:rsidR="008523B5">
        <w:t>E</w:t>
      </w:r>
      <w:r w:rsidR="00613A3D">
        <w:t>ntitlement</w:t>
      </w:r>
      <w:r w:rsidR="000D32EF">
        <w:t xml:space="preserve"> minus the</w:t>
      </w:r>
      <w:r w:rsidR="00AB2D74">
        <w:t>ir</w:t>
      </w:r>
      <w:r w:rsidR="000D32EF">
        <w:t xml:space="preserve"> </w:t>
      </w:r>
      <w:r w:rsidR="00BB1E50">
        <w:t xml:space="preserve">Share of the Total </w:t>
      </w:r>
      <w:r w:rsidR="00632885">
        <w:t>S</w:t>
      </w:r>
      <w:r w:rsidR="0011225E">
        <w:t xml:space="preserve">hortage </w:t>
      </w:r>
      <w:r w:rsidR="00632885">
        <w:t>V</w:t>
      </w:r>
      <w:r w:rsidR="008523B5">
        <w:t>olume</w:t>
      </w:r>
      <w:r w:rsidR="00AF5A89">
        <w:t>.</w:t>
      </w:r>
    </w:p>
    <w:p w14:paraId="6F3635C9" w14:textId="3DE2BB4E"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3658A0" w:rsidRPr="00B76760">
        <w:rPr>
          <w:rFonts w:asciiTheme="majorBidi" w:hAnsiTheme="majorBidi" w:cstheme="majorBidi"/>
          <w:b/>
          <w:bCs/>
          <w:sz w:val="24"/>
          <w:szCs w:val="24"/>
        </w:rPr>
        <w:t xml:space="preserve">Share of </w:t>
      </w:r>
      <w:r w:rsidR="003658A0">
        <w:rPr>
          <w:rFonts w:asciiTheme="majorBidi" w:hAnsiTheme="majorBidi" w:cstheme="majorBidi"/>
          <w:b/>
          <w:bCs/>
          <w:sz w:val="24"/>
          <w:szCs w:val="24"/>
        </w:rPr>
        <w:t xml:space="preserve">Lake Mead </w:t>
      </w:r>
      <w:r w:rsidR="002E2D3C">
        <w:rPr>
          <w:rFonts w:asciiTheme="majorBidi" w:hAnsiTheme="majorBidi" w:cstheme="majorBidi"/>
          <w:b/>
          <w:bCs/>
          <w:sz w:val="24"/>
          <w:szCs w:val="24"/>
        </w:rPr>
        <w:t>available water</w:t>
      </w:r>
      <w:r w:rsidR="003658A0">
        <w:rPr>
          <w:rFonts w:asciiTheme="majorBidi" w:hAnsiTheme="majorBidi" w:cstheme="majorBidi"/>
          <w:b/>
          <w:bCs/>
          <w:sz w:val="24"/>
          <w:szCs w:val="24"/>
        </w:rPr>
        <w:t xml:space="preserve"> by volume</w:t>
      </w:r>
      <w:r w:rsidR="00F23D42">
        <w:rPr>
          <w:rFonts w:asciiTheme="majorBidi" w:hAnsiTheme="majorBidi" w:cstheme="majorBidi"/>
          <w:b/>
          <w:bCs/>
          <w:sz w:val="24"/>
          <w:szCs w:val="24"/>
        </w:rPr>
        <w:t xml:space="preserve"> (rounded to 0.1 maf)</w:t>
      </w:r>
      <w:r w:rsidR="00A40459">
        <w:rPr>
          <w:rFonts w:asciiTheme="majorBidi" w:hAnsiTheme="majorBidi" w:cstheme="majorBidi"/>
          <w:b/>
          <w:bCs/>
          <w:sz w:val="24"/>
          <w:szCs w:val="24"/>
        </w:rPr>
        <w:t>.</w:t>
      </w:r>
    </w:p>
    <w:p w14:paraId="345CD2F0" w14:textId="04903560" w:rsidR="00B76760" w:rsidRDefault="00EE673D" w:rsidP="0028676C">
      <w:pPr>
        <w:rPr>
          <w:rFonts w:asciiTheme="majorBidi" w:hAnsiTheme="majorBidi" w:cstheme="majorBidi"/>
          <w:sz w:val="24"/>
          <w:szCs w:val="24"/>
        </w:rPr>
      </w:pPr>
      <w:r w:rsidRPr="00EE673D">
        <w:rPr>
          <w:noProof/>
        </w:rPr>
        <w:drawing>
          <wp:inline distT="0" distB="0" distL="0" distR="0" wp14:anchorId="305DA550" wp14:editId="084E76FC">
            <wp:extent cx="4213838" cy="2019869"/>
            <wp:effectExtent l="0" t="0" r="0" b="0"/>
            <wp:docPr id="1089833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30518" cy="2027864"/>
                    </a:xfrm>
                    <a:prstGeom prst="rect">
                      <a:avLst/>
                    </a:prstGeom>
                    <a:noFill/>
                    <a:ln>
                      <a:noFill/>
                    </a:ln>
                  </pic:spPr>
                </pic:pic>
              </a:graphicData>
            </a:graphic>
          </wp:inline>
        </w:drawing>
      </w:r>
    </w:p>
    <w:p w14:paraId="5CCBB81B" w14:textId="77777777" w:rsidR="006A7E54" w:rsidRDefault="006A7E54" w:rsidP="0028676C">
      <w:pPr>
        <w:rPr>
          <w:rFonts w:asciiTheme="majorBidi" w:hAnsiTheme="majorBidi" w:cstheme="majorBidi"/>
          <w:sz w:val="24"/>
          <w:szCs w:val="24"/>
        </w:rPr>
      </w:pPr>
    </w:p>
    <w:p w14:paraId="0DC10232" w14:textId="6DF98A72" w:rsidR="00436FB2" w:rsidRPr="0028676C" w:rsidRDefault="00436FB2" w:rsidP="006F660B">
      <w:pPr>
        <w:pStyle w:val="Heading1"/>
      </w:pPr>
      <w:r>
        <w:t>References</w:t>
      </w:r>
    </w:p>
    <w:p w14:paraId="12AA1911" w14:textId="17ADEEDC" w:rsidR="008609A7" w:rsidRPr="008609A7" w:rsidRDefault="00FC409E" w:rsidP="008609A7">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8609A7" w:rsidRPr="008609A7">
        <w:t xml:space="preserve">Allaire, M., and Acquah, S. (2022). "Disparities in drinking water compliance: Implications for incorporating equity into regulatory practices." </w:t>
      </w:r>
      <w:r w:rsidR="008609A7" w:rsidRPr="008609A7">
        <w:rPr>
          <w:i/>
        </w:rPr>
        <w:t>AWWA Water Science</w:t>
      </w:r>
      <w:r w:rsidR="008609A7" w:rsidRPr="008609A7">
        <w:t xml:space="preserve">, 4(2), e1274. </w:t>
      </w:r>
      <w:hyperlink r:id="rId27" w:history="1">
        <w:r w:rsidR="008609A7" w:rsidRPr="008609A7">
          <w:rPr>
            <w:rStyle w:val="Hyperlink"/>
          </w:rPr>
          <w:t>https://doi.org/10.1002/aws2.1274</w:t>
        </w:r>
      </w:hyperlink>
      <w:r w:rsidR="008609A7" w:rsidRPr="008609A7">
        <w:t>.</w:t>
      </w:r>
    </w:p>
    <w:p w14:paraId="2402B7AA" w14:textId="0E635073" w:rsidR="008609A7" w:rsidRPr="008609A7" w:rsidRDefault="008609A7" w:rsidP="008609A7">
      <w:pPr>
        <w:pStyle w:val="EndNoteBibliography"/>
        <w:spacing w:after="0"/>
        <w:ind w:left="720" w:hanging="720"/>
      </w:pPr>
      <w:r w:rsidRPr="008609A7">
        <w:t xml:space="preserve">Allhands, J. (2021). "It could take at least 500,000 acre-feet of water a year to keep Lake Mead from tanking." </w:t>
      </w:r>
      <w:r w:rsidRPr="008609A7">
        <w:rPr>
          <w:i/>
        </w:rPr>
        <w:t>Arizona Republic</w:t>
      </w:r>
      <w:r w:rsidRPr="008609A7">
        <w:t xml:space="preserve">, November 8, 2021. </w:t>
      </w:r>
      <w:hyperlink r:id="rId28" w:history="1">
        <w:r w:rsidRPr="008609A7">
          <w:rPr>
            <w:rStyle w:val="Hyperlink"/>
          </w:rPr>
          <w:t>https://www.azcentral.com/story/opinion/op-ed/joannaallhands/2021/11/08/lake-mead-could-get-extra-water-from-lower-basin-annually/6306601001/</w:t>
        </w:r>
      </w:hyperlink>
      <w:r w:rsidRPr="008609A7">
        <w:t>.</w:t>
      </w:r>
    </w:p>
    <w:p w14:paraId="7F844E37" w14:textId="77777777" w:rsidR="008609A7" w:rsidRPr="008609A7" w:rsidRDefault="008609A7" w:rsidP="008609A7">
      <w:pPr>
        <w:pStyle w:val="EndNoteBibliography"/>
        <w:spacing w:after="0"/>
        <w:ind w:left="720" w:hanging="720"/>
      </w:pPr>
      <w:r w:rsidRPr="008609A7">
        <w:t xml:space="preserve">Colby, B., Hansen, K., and Sorensen, K. (2025). "Policy Nook — Policy Note: Tough Tradeoffs in the Colorado River Basin." </w:t>
      </w:r>
      <w:r w:rsidRPr="008609A7">
        <w:rPr>
          <w:i/>
        </w:rPr>
        <w:t>Water Economics and Policy</w:t>
      </w:r>
      <w:r w:rsidRPr="008609A7">
        <w:t>, 11(04), 2471002. 10.1142/s2382624x24710024.</w:t>
      </w:r>
    </w:p>
    <w:p w14:paraId="640732C7" w14:textId="1FB33725" w:rsidR="008609A7" w:rsidRPr="008609A7" w:rsidRDefault="008609A7" w:rsidP="008609A7">
      <w:pPr>
        <w:pStyle w:val="EndNoteBibliography"/>
        <w:spacing w:after="0"/>
        <w:ind w:left="720" w:hanging="720"/>
      </w:pPr>
      <w:r w:rsidRPr="008609A7">
        <w:t xml:space="preserve">Cutter, S. L., Boruff, B. J., and Shirley, W. L. (2003). "Social Vulnerability to Environmental Hazards*." </w:t>
      </w:r>
      <w:r w:rsidRPr="008609A7">
        <w:rPr>
          <w:i/>
        </w:rPr>
        <w:t>Social Science Quarterly</w:t>
      </w:r>
      <w:r w:rsidRPr="008609A7">
        <w:t xml:space="preserve">, 84(2), 242-261. </w:t>
      </w:r>
      <w:hyperlink r:id="rId29" w:history="1">
        <w:r w:rsidRPr="008609A7">
          <w:rPr>
            <w:rStyle w:val="Hyperlink"/>
          </w:rPr>
          <w:t>https://doi.org/10.1111/1540-6237.8402002</w:t>
        </w:r>
      </w:hyperlink>
      <w:r w:rsidRPr="008609A7">
        <w:t>.</w:t>
      </w:r>
    </w:p>
    <w:p w14:paraId="4C73C52D" w14:textId="54644BE6" w:rsidR="008609A7" w:rsidRPr="008609A7" w:rsidRDefault="008609A7" w:rsidP="008609A7">
      <w:pPr>
        <w:pStyle w:val="EndNoteBibliography"/>
        <w:spacing w:after="0"/>
        <w:ind w:left="720" w:hanging="720"/>
      </w:pPr>
      <w:r w:rsidRPr="008609A7">
        <w:t xml:space="preserve">Cutter, S. L., Mitchell, J. T., and Scott, M. S. (2000). "Revealing the Vulnerability of People and Places: A Case Study of Georgetown County, South Carolina." </w:t>
      </w:r>
      <w:r w:rsidRPr="008609A7">
        <w:rPr>
          <w:i/>
        </w:rPr>
        <w:t>Annals of the Association of American Geographers</w:t>
      </w:r>
      <w:r w:rsidRPr="008609A7">
        <w:t xml:space="preserve">, 90(4), 713-737. </w:t>
      </w:r>
      <w:hyperlink r:id="rId30" w:history="1">
        <w:r w:rsidRPr="008609A7">
          <w:rPr>
            <w:rStyle w:val="Hyperlink"/>
          </w:rPr>
          <w:t>https://doi.org/10.1111/0004-5608.00219</w:t>
        </w:r>
      </w:hyperlink>
      <w:r w:rsidRPr="008609A7">
        <w:t>.</w:t>
      </w:r>
    </w:p>
    <w:p w14:paraId="7033CEE7" w14:textId="55AEAD09" w:rsidR="008609A7" w:rsidRPr="008609A7" w:rsidRDefault="008609A7" w:rsidP="008609A7">
      <w:pPr>
        <w:pStyle w:val="EndNoteBibliography"/>
        <w:spacing w:after="0"/>
        <w:ind w:left="720" w:hanging="720"/>
      </w:pPr>
      <w:r w:rsidRPr="008609A7">
        <w:t xml:space="preserve">Fleck, J., and Udall, B. (2021). "Managing Colorado River risk." </w:t>
      </w:r>
      <w:r w:rsidRPr="008609A7">
        <w:rPr>
          <w:i/>
        </w:rPr>
        <w:t>Science</w:t>
      </w:r>
      <w:r w:rsidRPr="008609A7">
        <w:t xml:space="preserve">, 372(6545), 885-885. </w:t>
      </w:r>
      <w:hyperlink r:id="rId31" w:history="1">
        <w:r w:rsidRPr="008609A7">
          <w:rPr>
            <w:rStyle w:val="Hyperlink"/>
          </w:rPr>
          <w:t>https://doi.org/10.1126/science.abj5498</w:t>
        </w:r>
      </w:hyperlink>
      <w:r w:rsidRPr="008609A7">
        <w:t>.</w:t>
      </w:r>
    </w:p>
    <w:p w14:paraId="152D4B41" w14:textId="77777777" w:rsidR="008609A7" w:rsidRPr="008609A7" w:rsidRDefault="008609A7" w:rsidP="008609A7">
      <w:pPr>
        <w:pStyle w:val="EndNoteBibliography"/>
        <w:ind w:left="720" w:hanging="720"/>
      </w:pPr>
      <w:r w:rsidRPr="008609A7">
        <w:t xml:space="preserve">Grant, D. L. (2007). "Collaborative Solutions to Colorado River Water Shortages: The Basin States' Proposal and Beyond." </w:t>
      </w:r>
      <w:r w:rsidRPr="008609A7">
        <w:rPr>
          <w:i/>
        </w:rPr>
        <w:t>Nevada Law Journal</w:t>
      </w:r>
      <w:r w:rsidRPr="008609A7">
        <w:t>, 8, 964</w:t>
      </w:r>
    </w:p>
    <w:p w14:paraId="6F800C49" w14:textId="61170B9C" w:rsidR="008609A7" w:rsidRPr="008609A7" w:rsidRDefault="008609A7" w:rsidP="008609A7">
      <w:pPr>
        <w:pStyle w:val="EndNoteBibliography"/>
        <w:spacing w:after="0"/>
        <w:ind w:left="720" w:hanging="720"/>
      </w:pPr>
      <w:hyperlink r:id="rId32" w:history="1">
        <w:r w:rsidRPr="008609A7">
          <w:rPr>
            <w:rStyle w:val="Hyperlink"/>
          </w:rPr>
          <w:t>https://heinonline.org/HOL/Page?handle=hein.journals/nevlj8&amp;id=980&amp;collection=journals&amp;index</w:t>
        </w:r>
      </w:hyperlink>
      <w:r w:rsidRPr="008609A7">
        <w:t>=.</w:t>
      </w:r>
    </w:p>
    <w:p w14:paraId="010D35BF" w14:textId="35028DE7" w:rsidR="008609A7" w:rsidRPr="008609A7" w:rsidRDefault="008609A7" w:rsidP="008609A7">
      <w:pPr>
        <w:pStyle w:val="EndNoteBibliography"/>
        <w:spacing w:after="0"/>
        <w:ind w:left="720" w:hanging="720"/>
      </w:pPr>
      <w:r w:rsidRPr="008609A7">
        <w:t xml:space="preserve">Hecht, J. S., Vogel, R. M., McManamay, R. A., Kroll, C. N., and Reed, J. M. (2020). "Decision Trees for Incorporating Hypothesis Tests of Hydrologic Alteration into Hydropower&amp;#x2013;Ecosystem Tradeoffs." </w:t>
      </w:r>
      <w:r w:rsidRPr="008609A7">
        <w:rPr>
          <w:i/>
        </w:rPr>
        <w:t>Journal of Water Resources Planning and Management</w:t>
      </w:r>
      <w:r w:rsidRPr="008609A7">
        <w:t xml:space="preserve">, 146(5), 04020017. </w:t>
      </w:r>
      <w:hyperlink r:id="rId33" w:history="1">
        <w:r w:rsidRPr="008609A7">
          <w:rPr>
            <w:rStyle w:val="Hyperlink"/>
          </w:rPr>
          <w:t>https://doi.org/10.1061/(ASCE)WR.1943-5452.0001184</w:t>
        </w:r>
      </w:hyperlink>
      <w:r w:rsidRPr="008609A7">
        <w:t>.</w:t>
      </w:r>
    </w:p>
    <w:p w14:paraId="7AD75EA4" w14:textId="448CD87B" w:rsidR="008609A7" w:rsidRPr="008609A7" w:rsidRDefault="008609A7" w:rsidP="008609A7">
      <w:pPr>
        <w:pStyle w:val="EndNoteBibliography"/>
        <w:spacing w:after="0"/>
        <w:ind w:left="720" w:hanging="720"/>
      </w:pPr>
      <w:r w:rsidRPr="008609A7">
        <w:lastRenderedPageBreak/>
        <w:t xml:space="preserve">Hegwood, M., Langendorf, R. E., and Burgess, M. G. (2022). "Why win–wins are rare in complex environmental management." </w:t>
      </w:r>
      <w:r w:rsidRPr="008609A7">
        <w:rPr>
          <w:i/>
        </w:rPr>
        <w:t>Nature Sustainability</w:t>
      </w:r>
      <w:r w:rsidRPr="008609A7">
        <w:t xml:space="preserve">. </w:t>
      </w:r>
      <w:hyperlink r:id="rId34" w:history="1">
        <w:r w:rsidRPr="008609A7">
          <w:rPr>
            <w:rStyle w:val="Hyperlink"/>
          </w:rPr>
          <w:t>https://doi.org/10.1038/s41893-022-00866-z</w:t>
        </w:r>
      </w:hyperlink>
      <w:r w:rsidRPr="008609A7">
        <w:t>.</w:t>
      </w:r>
    </w:p>
    <w:p w14:paraId="3AA952F9" w14:textId="77777777" w:rsidR="008609A7" w:rsidRPr="008609A7" w:rsidRDefault="008609A7" w:rsidP="008609A7">
      <w:pPr>
        <w:pStyle w:val="EndNoteBibliography"/>
        <w:spacing w:after="0"/>
        <w:ind w:left="720" w:hanging="720"/>
      </w:pPr>
      <w:r w:rsidRPr="008609A7">
        <w:t xml:space="preserve">Huizar, L., Díaz, S., Lansey, K., and Arnold, R. (2023). "Water Supply in the Lower Colorado River Basin: Effectiveness of the 2019 Drought Contingency Plan." </w:t>
      </w:r>
      <w:r w:rsidRPr="008609A7">
        <w:rPr>
          <w:i/>
        </w:rPr>
        <w:t>Journal of Environmental Engineering</w:t>
      </w:r>
      <w:r w:rsidRPr="008609A7">
        <w:t>, 149(10), 04023058. doi:10.1061/JOEEDU.EEENG-7324.</w:t>
      </w:r>
    </w:p>
    <w:p w14:paraId="2D1A1882" w14:textId="73A0B44E" w:rsidR="008609A7" w:rsidRPr="008609A7" w:rsidRDefault="008609A7" w:rsidP="008609A7">
      <w:pPr>
        <w:pStyle w:val="EndNoteBibliography"/>
        <w:spacing w:after="0"/>
        <w:ind w:left="720" w:hanging="720"/>
      </w:pPr>
      <w:r w:rsidRPr="008609A7">
        <w:t xml:space="preserve">IBWC. (2021). "Minutes between the United States and Mexican Sections of the IBWC." United States Section, </w:t>
      </w:r>
      <w:hyperlink r:id="rId35" w:history="1">
        <w:r w:rsidRPr="008609A7">
          <w:rPr>
            <w:rStyle w:val="Hyperlink"/>
          </w:rPr>
          <w:t>https://www.ibwc.gov/Treaties_Minutes/Minutes.html</w:t>
        </w:r>
      </w:hyperlink>
      <w:r w:rsidRPr="008609A7">
        <w:t xml:space="preserve"> [Accessed on: July 22, 2021].</w:t>
      </w:r>
    </w:p>
    <w:p w14:paraId="1D8B60F6" w14:textId="77777777" w:rsidR="008609A7" w:rsidRPr="008609A7" w:rsidRDefault="008609A7" w:rsidP="008609A7">
      <w:pPr>
        <w:pStyle w:val="EndNoteBibliography"/>
        <w:spacing w:after="0"/>
        <w:ind w:left="720" w:hanging="720"/>
      </w:pPr>
      <w:r w:rsidRPr="008609A7">
        <w:t xml:space="preserve">Kuhn, E., and Fleck, J. (2019). </w:t>
      </w:r>
      <w:r w:rsidRPr="008609A7">
        <w:rPr>
          <w:i/>
        </w:rPr>
        <w:t>Science Be Dammed: How Ignoring Inconvenient Science Drained the Colorado River</w:t>
      </w:r>
      <w:r w:rsidRPr="008609A7">
        <w:t>, University of Arizona Press.</w:t>
      </w:r>
    </w:p>
    <w:p w14:paraId="0A3DEB03" w14:textId="3DB31F52" w:rsidR="008609A7" w:rsidRPr="008609A7" w:rsidRDefault="008609A7" w:rsidP="008609A7">
      <w:pPr>
        <w:pStyle w:val="EndNoteBibliography"/>
        <w:spacing w:after="0"/>
        <w:ind w:left="720" w:hanging="720"/>
      </w:pPr>
      <w:r w:rsidRPr="008609A7">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8609A7">
        <w:rPr>
          <w:i/>
        </w:rPr>
        <w:t>WIREs Water</w:t>
      </w:r>
      <w:r w:rsidRPr="008609A7">
        <w:t xml:space="preserve">, 7(6), e1486. </w:t>
      </w:r>
      <w:hyperlink r:id="rId36" w:history="1">
        <w:r w:rsidRPr="008609A7">
          <w:rPr>
            <w:rStyle w:val="Hyperlink"/>
          </w:rPr>
          <w:t>https://doi.org/10.1002/wat2.1486</w:t>
        </w:r>
      </w:hyperlink>
      <w:r w:rsidRPr="008609A7">
        <w:t>.</w:t>
      </w:r>
    </w:p>
    <w:p w14:paraId="791FB80B" w14:textId="77777777" w:rsidR="008609A7" w:rsidRPr="008609A7" w:rsidRDefault="008609A7" w:rsidP="008609A7">
      <w:pPr>
        <w:pStyle w:val="EndNoteBibliography"/>
        <w:spacing w:after="0"/>
        <w:ind w:left="720" w:hanging="720"/>
      </w:pPr>
      <w:r w:rsidRPr="008609A7">
        <w:t xml:space="preserve">Mileti, D. S. (1999). </w:t>
      </w:r>
      <w:r w:rsidRPr="008609A7">
        <w:rPr>
          <w:i/>
        </w:rPr>
        <w:t>Disasters by Design: A Reassessment of Natural Hazards in the United States</w:t>
      </w:r>
      <w:r w:rsidRPr="008609A7">
        <w:t>, Joseph Henry Press, Washington, D.C.</w:t>
      </w:r>
    </w:p>
    <w:p w14:paraId="70E3EEF2" w14:textId="61782B3F" w:rsidR="008609A7" w:rsidRPr="008609A7" w:rsidRDefault="008609A7" w:rsidP="008609A7">
      <w:pPr>
        <w:pStyle w:val="EndNoteBibliography"/>
        <w:spacing w:after="0"/>
        <w:ind w:left="720" w:hanging="720"/>
      </w:pPr>
      <w:r w:rsidRPr="008609A7">
        <w:t xml:space="preserve">Pace, C., Fencl, A., Baehner, L., Lukacs, H., Cushing, L. J., and Morello-Frosch, R. (2022). "The Drinking Water Tool: A Community-Driven Data Visualization Tool for Policy Implementation." </w:t>
      </w:r>
      <w:r w:rsidRPr="008609A7">
        <w:rPr>
          <w:i/>
        </w:rPr>
        <w:t>International Journal of Environmental Research and Public Health</w:t>
      </w:r>
      <w:r w:rsidRPr="008609A7">
        <w:t xml:space="preserve">, 19(3), 1419. </w:t>
      </w:r>
      <w:hyperlink r:id="rId37" w:history="1">
        <w:r w:rsidRPr="008609A7">
          <w:rPr>
            <w:rStyle w:val="Hyperlink"/>
          </w:rPr>
          <w:t>https://www.mdpi.com/1660-4601/19/3/1419</w:t>
        </w:r>
      </w:hyperlink>
      <w:r w:rsidRPr="008609A7">
        <w:t>.</w:t>
      </w:r>
    </w:p>
    <w:p w14:paraId="176B21D6" w14:textId="71FA7D33" w:rsidR="008609A7" w:rsidRPr="008609A7" w:rsidRDefault="008609A7" w:rsidP="008609A7">
      <w:pPr>
        <w:pStyle w:val="EndNoteBibliography"/>
        <w:spacing w:after="0"/>
        <w:ind w:left="720" w:hanging="720"/>
      </w:pPr>
      <w:r w:rsidRPr="008609A7">
        <w:t xml:space="preserve">Robison, J. A. (2017). "The Colorado River Revisited." </w:t>
      </w:r>
      <w:r w:rsidRPr="008609A7">
        <w:rPr>
          <w:i/>
        </w:rPr>
        <w:t>University of Colorado Law Review</w:t>
      </w:r>
      <w:r w:rsidRPr="008609A7">
        <w:t xml:space="preserve">, 88(3). </w:t>
      </w:r>
      <w:hyperlink r:id="rId38" w:history="1">
        <w:r w:rsidRPr="008609A7">
          <w:rPr>
            <w:rStyle w:val="Hyperlink"/>
          </w:rPr>
          <w:t>https://heinonline.org/HOL/Page?handle=hein.journals/ucollr88&amp;id=511&amp;collection=journals&amp;index</w:t>
        </w:r>
      </w:hyperlink>
      <w:r w:rsidRPr="008609A7">
        <w:t>=.</w:t>
      </w:r>
    </w:p>
    <w:p w14:paraId="7FB578FA" w14:textId="66D1C9FD" w:rsidR="008609A7" w:rsidRPr="008609A7" w:rsidRDefault="008609A7" w:rsidP="008609A7">
      <w:pPr>
        <w:pStyle w:val="EndNoteBibliography"/>
        <w:spacing w:after="0"/>
        <w:ind w:left="720" w:hanging="720"/>
      </w:pPr>
      <w:r w:rsidRPr="008609A7">
        <w:t xml:space="preserve">Rosenberg, D., and Myers, A. (2026). "The Lake Mead Water Conservation Program Analysis." </w:t>
      </w:r>
      <w:r w:rsidRPr="008609A7">
        <w:rPr>
          <w:i/>
        </w:rPr>
        <w:t>Hydroshare</w:t>
      </w:r>
      <w:r w:rsidRPr="008609A7">
        <w:t xml:space="preserve">. </w:t>
      </w:r>
      <w:hyperlink r:id="rId39" w:history="1">
        <w:r w:rsidRPr="008609A7">
          <w:rPr>
            <w:rStyle w:val="Hyperlink"/>
          </w:rPr>
          <w:t>http://www.hydroshare.org/resource/71a971cd51b64ef8a7030f25639c0a3c</w:t>
        </w:r>
      </w:hyperlink>
      <w:r w:rsidRPr="008609A7">
        <w:t>.</w:t>
      </w:r>
    </w:p>
    <w:p w14:paraId="3FA5C02E" w14:textId="48F302E6" w:rsidR="008609A7" w:rsidRPr="008609A7" w:rsidRDefault="008609A7" w:rsidP="008609A7">
      <w:pPr>
        <w:pStyle w:val="EndNoteBibliography"/>
        <w:spacing w:after="0"/>
        <w:ind w:left="720" w:hanging="720"/>
      </w:pPr>
      <w:r w:rsidRPr="008609A7">
        <w:t xml:space="preserve">Rosenberg, D. E. (2022). "Adapt Lake Mead Releases to Inflow to Give Managers More Flexibility to Slow Reservoir Drawdown." </w:t>
      </w:r>
      <w:r w:rsidRPr="008609A7">
        <w:rPr>
          <w:i/>
        </w:rPr>
        <w:t>Journal of Water Resources Planning and Management</w:t>
      </w:r>
      <w:r w:rsidRPr="008609A7">
        <w:t xml:space="preserve">, 148(10), 02522006. </w:t>
      </w:r>
      <w:hyperlink r:id="rId40" w:history="1">
        <w:r w:rsidRPr="008609A7">
          <w:rPr>
            <w:rStyle w:val="Hyperlink"/>
          </w:rPr>
          <w:t>https://doi.org/10.1061/(ASCE)WR.1943-5452.0001592</w:t>
        </w:r>
      </w:hyperlink>
      <w:r w:rsidRPr="008609A7">
        <w:t>.</w:t>
      </w:r>
    </w:p>
    <w:p w14:paraId="539EADA8" w14:textId="0E5362E0" w:rsidR="008609A7" w:rsidRPr="008609A7" w:rsidRDefault="008609A7" w:rsidP="008609A7">
      <w:pPr>
        <w:pStyle w:val="EndNoteBibliography"/>
        <w:spacing w:after="0"/>
        <w:ind w:left="720" w:hanging="720"/>
      </w:pPr>
      <w:r w:rsidRPr="008609A7">
        <w:t xml:space="preserve">Rosenberg, D. E. (2023). "Colorado River Basin Water Accounts: Provoke discussion about more adaptive reservoir operations." Hydroshare.org. </w:t>
      </w:r>
      <w:hyperlink r:id="rId41" w:history="1">
        <w:r w:rsidRPr="008609A7">
          <w:rPr>
            <w:rStyle w:val="Hyperlink"/>
          </w:rPr>
          <w:t>https://doi.org/10.4211/hs.090be1e69e734c8991a1c4d8f9b9e21c</w:t>
        </w:r>
      </w:hyperlink>
      <w:r w:rsidRPr="008609A7">
        <w:t>.</w:t>
      </w:r>
    </w:p>
    <w:p w14:paraId="45FDCC16" w14:textId="673B3C58" w:rsidR="008609A7" w:rsidRPr="008609A7" w:rsidRDefault="008609A7" w:rsidP="008609A7">
      <w:pPr>
        <w:pStyle w:val="EndNoteBibliography"/>
        <w:spacing w:after="0"/>
        <w:ind w:left="720" w:hanging="720"/>
      </w:pPr>
      <w:r w:rsidRPr="008609A7">
        <w:t xml:space="preserve">Rosenberg, D. E. (2024). "Lessons from immersive online collaborative modeling to discuss more adaptive reservoir operations." </w:t>
      </w:r>
      <w:r w:rsidRPr="008609A7">
        <w:rPr>
          <w:i/>
        </w:rPr>
        <w:t>Journal of Water Resources Planning and Management</w:t>
      </w:r>
      <w:r w:rsidRPr="008609A7">
        <w:t xml:space="preserve">, 150(7). </w:t>
      </w:r>
      <w:hyperlink r:id="rId42" w:history="1">
        <w:r w:rsidRPr="008609A7">
          <w:rPr>
            <w:rStyle w:val="Hyperlink"/>
          </w:rPr>
          <w:t>https://doi.org/10.1061/JWRMD5.WRENG-5893</w:t>
        </w:r>
      </w:hyperlink>
      <w:r w:rsidRPr="008609A7">
        <w:t>.</w:t>
      </w:r>
    </w:p>
    <w:p w14:paraId="4724C195" w14:textId="5AD5883D" w:rsidR="008609A7" w:rsidRPr="008609A7" w:rsidRDefault="008609A7" w:rsidP="008609A7">
      <w:pPr>
        <w:pStyle w:val="EndNoteBibliography"/>
        <w:spacing w:after="0"/>
        <w:ind w:left="720" w:hanging="720"/>
      </w:pPr>
      <w:r w:rsidRPr="008609A7">
        <w:t xml:space="preserve">Salehabadi, H., Tarboton, D. G., Udall, B., Wheeler, K. G., and Schmidt, J. C. (2022). "An Assessment of Potential Severe Droughts in the Colorado River Basin." </w:t>
      </w:r>
      <w:r w:rsidRPr="008609A7">
        <w:rPr>
          <w:i/>
        </w:rPr>
        <w:t>JAWRA Journal of the American Water Resources Association</w:t>
      </w:r>
      <w:r w:rsidRPr="008609A7">
        <w:t xml:space="preserve">, 58(6), 1053-1075. </w:t>
      </w:r>
      <w:hyperlink r:id="rId43" w:history="1">
        <w:r w:rsidRPr="008609A7">
          <w:rPr>
            <w:rStyle w:val="Hyperlink"/>
          </w:rPr>
          <w:t>https://doi.org/10.1111/1752-1688.13061</w:t>
        </w:r>
      </w:hyperlink>
      <w:r w:rsidRPr="008609A7">
        <w:t>.</w:t>
      </w:r>
    </w:p>
    <w:p w14:paraId="298EB5E6" w14:textId="794209AD" w:rsidR="008609A7" w:rsidRPr="008609A7" w:rsidRDefault="008609A7" w:rsidP="008609A7">
      <w:pPr>
        <w:pStyle w:val="EndNoteBibliography"/>
        <w:spacing w:after="0"/>
        <w:ind w:left="720" w:hanging="720"/>
      </w:pPr>
      <w:r w:rsidRPr="008609A7">
        <w:t xml:space="preserve">Salehabadi, H., Tarboton, D. G., Wheeler, K. G., Smith, R., and Baker, S. (2024). "Quantifying and Classifying Streamflow Ensembles Using a Broad Range of Metrics for an Evidence-Based Analysis: Colorado River Case Study." </w:t>
      </w:r>
      <w:r w:rsidRPr="008609A7">
        <w:rPr>
          <w:i/>
        </w:rPr>
        <w:t>Water Resources Research</w:t>
      </w:r>
      <w:r w:rsidRPr="008609A7">
        <w:t xml:space="preserve">, 60(7), e2024WR037225. </w:t>
      </w:r>
      <w:hyperlink r:id="rId44" w:history="1">
        <w:r w:rsidRPr="008609A7">
          <w:rPr>
            <w:rStyle w:val="Hyperlink"/>
          </w:rPr>
          <w:t>https://doi.org/10.1029/2024WR037225</w:t>
        </w:r>
      </w:hyperlink>
      <w:r w:rsidRPr="008609A7">
        <w:t>.</w:t>
      </w:r>
    </w:p>
    <w:p w14:paraId="1385E79D" w14:textId="324338AB" w:rsidR="008609A7" w:rsidRPr="008609A7" w:rsidRDefault="008609A7" w:rsidP="008609A7">
      <w:pPr>
        <w:pStyle w:val="EndNoteBibliography"/>
        <w:spacing w:after="0"/>
        <w:ind w:left="720" w:hanging="720"/>
      </w:pPr>
      <w:r w:rsidRPr="008609A7">
        <w:t xml:space="preserve">Smith, R., Zagona, E., Kasprzyk, J., Bonham, N., Alexander, E., Butler, A., Prairie, J., and Jerla, C. (2022). "Decision Science Can Help Address the Challenges of Long-Term Planning in the Colorado River Basin." </w:t>
      </w:r>
      <w:r w:rsidRPr="008609A7">
        <w:rPr>
          <w:i/>
        </w:rPr>
        <w:t>JAWRA Journal of the American Water Resources Association</w:t>
      </w:r>
      <w:r w:rsidRPr="008609A7">
        <w:t xml:space="preserve">, 58(5), 735-745. </w:t>
      </w:r>
      <w:hyperlink r:id="rId45" w:history="1">
        <w:r w:rsidRPr="008609A7">
          <w:rPr>
            <w:rStyle w:val="Hyperlink"/>
          </w:rPr>
          <w:t>https://doi.org/10.1111/1752-1688.12985</w:t>
        </w:r>
      </w:hyperlink>
      <w:r w:rsidRPr="008609A7">
        <w:t>.</w:t>
      </w:r>
    </w:p>
    <w:p w14:paraId="28FD1CE2" w14:textId="5F133646" w:rsidR="008609A7" w:rsidRPr="008609A7" w:rsidRDefault="008609A7" w:rsidP="008609A7">
      <w:pPr>
        <w:pStyle w:val="EndNoteBibliography"/>
        <w:spacing w:after="0"/>
        <w:ind w:left="720" w:hanging="720"/>
      </w:pPr>
      <w:r w:rsidRPr="008609A7">
        <w:t xml:space="preserve">Stelter, D. (2022). "Towards a Utah Intentionally Created Surplus Program." </w:t>
      </w:r>
      <w:r w:rsidRPr="008609A7">
        <w:rPr>
          <w:i/>
        </w:rPr>
        <w:t>Sustainable Development Law and Policy</w:t>
      </w:r>
      <w:r w:rsidRPr="008609A7">
        <w:t xml:space="preserve">, 22(2), 4-21. </w:t>
      </w:r>
      <w:hyperlink r:id="rId46" w:history="1">
        <w:r w:rsidRPr="008609A7">
          <w:rPr>
            <w:rStyle w:val="Hyperlink"/>
          </w:rPr>
          <w:t>https://heinonline.org/HOL/Page?collection=journals&amp;handle=hein.journals/sdlp22&amp;id=44&amp;men_tab=srchresults</w:t>
        </w:r>
      </w:hyperlink>
      <w:r w:rsidRPr="008609A7">
        <w:t>.</w:t>
      </w:r>
    </w:p>
    <w:p w14:paraId="2649F6C1" w14:textId="292E243D" w:rsidR="008609A7" w:rsidRPr="008609A7" w:rsidRDefault="008609A7" w:rsidP="008609A7">
      <w:pPr>
        <w:pStyle w:val="EndNoteBibliography"/>
        <w:spacing w:after="0"/>
        <w:ind w:left="720" w:hanging="720"/>
      </w:pPr>
      <w:r w:rsidRPr="008609A7">
        <w:t xml:space="preserve">Thomas, K., Hardy, R. D., Lazrus, H., Mendez, M., Orlove, B., Rivera-Collazo, I., Roberts, J. T., Rockman, M., Warner, B. P., and Winthrop, R. (2019). "Explaining differential vulnerability to climate change: A social science review." </w:t>
      </w:r>
      <w:r w:rsidRPr="008609A7">
        <w:rPr>
          <w:i/>
        </w:rPr>
        <w:t>WIREs Climate Change</w:t>
      </w:r>
      <w:r w:rsidRPr="008609A7">
        <w:t xml:space="preserve">, 10(2), e565. </w:t>
      </w:r>
      <w:hyperlink r:id="rId47" w:history="1">
        <w:r w:rsidRPr="008609A7">
          <w:rPr>
            <w:rStyle w:val="Hyperlink"/>
          </w:rPr>
          <w:t>https://doi.org/10.1002/wcc.565</w:t>
        </w:r>
      </w:hyperlink>
      <w:r w:rsidRPr="008609A7">
        <w:t>.</w:t>
      </w:r>
    </w:p>
    <w:p w14:paraId="0E9165C2" w14:textId="398B532A" w:rsidR="008609A7" w:rsidRPr="008609A7" w:rsidRDefault="008609A7" w:rsidP="008609A7">
      <w:pPr>
        <w:pStyle w:val="EndNoteBibliography"/>
        <w:spacing w:after="0"/>
        <w:ind w:left="720" w:hanging="720"/>
      </w:pPr>
      <w:r w:rsidRPr="008609A7">
        <w:t xml:space="preserve">UCRC. (2018). "Colorado River System Conservation Pilot Program in the Upper Colorado River Basin." </w:t>
      </w:r>
      <w:r w:rsidRPr="008609A7">
        <w:rPr>
          <w:i/>
        </w:rPr>
        <w:t>Upper Colorado River Commission</w:t>
      </w:r>
      <w:r w:rsidRPr="008609A7">
        <w:t xml:space="preserve">. </w:t>
      </w:r>
      <w:hyperlink r:id="rId48" w:history="1">
        <w:r w:rsidRPr="008609A7">
          <w:rPr>
            <w:rStyle w:val="Hyperlink"/>
          </w:rPr>
          <w:t>http://www.ucrcommission.com/RepDoc/SCPPDocuments/2018__SCPP_FUBRD.pdf</w:t>
        </w:r>
      </w:hyperlink>
      <w:r w:rsidRPr="008609A7">
        <w:t>.</w:t>
      </w:r>
    </w:p>
    <w:p w14:paraId="04BE647C" w14:textId="7AB3091A" w:rsidR="008609A7" w:rsidRPr="008609A7" w:rsidRDefault="008609A7" w:rsidP="008609A7">
      <w:pPr>
        <w:pStyle w:val="EndNoteBibliography"/>
        <w:spacing w:after="0"/>
        <w:ind w:left="720" w:hanging="720"/>
      </w:pPr>
      <w:r w:rsidRPr="008609A7">
        <w:t xml:space="preserve">UCRC. (2024). "Colorado River System Conservation Pilot Program in the Upper Colorado River Basin." </w:t>
      </w:r>
      <w:r w:rsidRPr="008609A7">
        <w:rPr>
          <w:i/>
        </w:rPr>
        <w:t>Upper Colorado River Commission</w:t>
      </w:r>
      <w:r w:rsidRPr="008609A7">
        <w:t xml:space="preserve">. </w:t>
      </w:r>
      <w:hyperlink r:id="rId49" w:history="1">
        <w:r w:rsidRPr="008609A7">
          <w:rPr>
            <w:rStyle w:val="Hyperlink"/>
          </w:rPr>
          <w:t>http://www.ucrcommission.com/wp-content/uploads/2024/06/2023_SCPP_Report_June2024.pdf</w:t>
        </w:r>
      </w:hyperlink>
      <w:r w:rsidRPr="008609A7">
        <w:t>.</w:t>
      </w:r>
    </w:p>
    <w:p w14:paraId="319640A3" w14:textId="30AA4598" w:rsidR="008609A7" w:rsidRPr="008609A7" w:rsidRDefault="008609A7" w:rsidP="008609A7">
      <w:pPr>
        <w:pStyle w:val="EndNoteBibliography"/>
        <w:spacing w:after="0"/>
        <w:ind w:left="720" w:hanging="720"/>
      </w:pPr>
      <w:r w:rsidRPr="008609A7">
        <w:t xml:space="preserve">Udall, B., and Overpeck, J. (2017). "The twenty‐first century Colorado River hot drought and implications for the future." </w:t>
      </w:r>
      <w:r w:rsidRPr="008609A7">
        <w:rPr>
          <w:i/>
        </w:rPr>
        <w:t>Water Resources Research</w:t>
      </w:r>
      <w:r w:rsidRPr="008609A7">
        <w:t xml:space="preserve">, 53(3), 2404-2418. </w:t>
      </w:r>
      <w:hyperlink r:id="rId50" w:history="1">
        <w:r w:rsidRPr="008609A7">
          <w:rPr>
            <w:rStyle w:val="Hyperlink"/>
          </w:rPr>
          <w:t>https://doi.org/10.1002/2016WR019638</w:t>
        </w:r>
      </w:hyperlink>
      <w:r w:rsidRPr="008609A7">
        <w:t>.</w:t>
      </w:r>
    </w:p>
    <w:p w14:paraId="2A5BA6BD" w14:textId="70B5C892" w:rsidR="008609A7" w:rsidRPr="008609A7" w:rsidRDefault="008609A7" w:rsidP="008609A7">
      <w:pPr>
        <w:pStyle w:val="EndNoteBibliography"/>
        <w:spacing w:after="0"/>
        <w:ind w:left="720" w:hanging="720"/>
      </w:pPr>
      <w:r w:rsidRPr="008609A7">
        <w:t xml:space="preserve">USBR. (2007). "Record of Decision: Colorado River Interim Guidelines for Lower Basin Shortages and Coordinated Operations for Lakes Powell and Mead." U.S. Bureau of Reclamation. </w:t>
      </w:r>
      <w:hyperlink r:id="rId51" w:history="1">
        <w:r w:rsidRPr="008609A7">
          <w:rPr>
            <w:rStyle w:val="Hyperlink"/>
          </w:rPr>
          <w:t>https://www.usbr.gov/lc/region/programs/strategies/RecordofDecision.pdf</w:t>
        </w:r>
      </w:hyperlink>
      <w:r w:rsidRPr="008609A7">
        <w:t>.</w:t>
      </w:r>
    </w:p>
    <w:p w14:paraId="59ECC002" w14:textId="2702DD5B" w:rsidR="008609A7" w:rsidRPr="008609A7" w:rsidRDefault="008609A7" w:rsidP="008609A7">
      <w:pPr>
        <w:pStyle w:val="EndNoteBibliography"/>
        <w:spacing w:after="0"/>
        <w:ind w:left="720" w:hanging="720"/>
      </w:pPr>
      <w:r w:rsidRPr="008609A7">
        <w:t xml:space="preserve">USBR. (2019). "Agreement Concerning Colorado River Drought Contingency Management and Operations." U.S. Bureau of Reclamation, Washington, DC. </w:t>
      </w:r>
      <w:hyperlink r:id="rId52" w:history="1">
        <w:r w:rsidRPr="008609A7">
          <w:rPr>
            <w:rStyle w:val="Hyperlink"/>
          </w:rPr>
          <w:t>https://www.usbr.gov/ColoradoRiverBasin/dcp/index.html</w:t>
        </w:r>
      </w:hyperlink>
      <w:r w:rsidRPr="008609A7">
        <w:t>.</w:t>
      </w:r>
    </w:p>
    <w:p w14:paraId="415FCCB7" w14:textId="38038094" w:rsidR="008609A7" w:rsidRPr="008609A7" w:rsidRDefault="008609A7" w:rsidP="008609A7">
      <w:pPr>
        <w:pStyle w:val="EndNoteBibliography"/>
        <w:spacing w:after="0"/>
        <w:ind w:left="720" w:hanging="720"/>
      </w:pPr>
      <w:r w:rsidRPr="008609A7">
        <w:t xml:space="preserve">USBR. (2021). "Pilot System Conservation Program." U.S. Bureau of Reclamation, </w:t>
      </w:r>
      <w:hyperlink r:id="rId53" w:history="1">
        <w:r w:rsidRPr="008609A7">
          <w:rPr>
            <w:rStyle w:val="Hyperlink"/>
          </w:rPr>
          <w:t>https://www.usbr.gov/lc/region/programs/PilotSysConsProg/pilotsystem.html</w:t>
        </w:r>
      </w:hyperlink>
      <w:r w:rsidRPr="008609A7">
        <w:t xml:space="preserve"> [Accessed on: October 14, 2021].</w:t>
      </w:r>
    </w:p>
    <w:p w14:paraId="57327322" w14:textId="02B64707" w:rsidR="008609A7" w:rsidRPr="008609A7" w:rsidRDefault="008609A7" w:rsidP="008609A7">
      <w:pPr>
        <w:pStyle w:val="EndNoteBibliography"/>
        <w:spacing w:after="0"/>
        <w:ind w:left="720" w:hanging="720"/>
      </w:pPr>
      <w:r w:rsidRPr="008609A7">
        <w:t xml:space="preserve">USBR. (2026a). "Boulder Canyon Operations Office - Program and Activities: Water Accounting Reports." U.S. Bureau of Reclamation. </w:t>
      </w:r>
      <w:hyperlink r:id="rId54" w:history="1">
        <w:r w:rsidRPr="008609A7">
          <w:rPr>
            <w:rStyle w:val="Hyperlink"/>
          </w:rPr>
          <w:t>https://www.usbr.gov/lc/region/g4000/wtracct.html</w:t>
        </w:r>
      </w:hyperlink>
      <w:r w:rsidRPr="008609A7">
        <w:t>.</w:t>
      </w:r>
    </w:p>
    <w:p w14:paraId="3D7ED5AE" w14:textId="36481819" w:rsidR="008609A7" w:rsidRPr="008609A7" w:rsidRDefault="008609A7" w:rsidP="008609A7">
      <w:pPr>
        <w:pStyle w:val="EndNoteBibliography"/>
        <w:spacing w:after="0"/>
        <w:ind w:left="720" w:hanging="720"/>
      </w:pPr>
      <w:r w:rsidRPr="008609A7">
        <w:t xml:space="preserve">USBR. (2026b). "Post-2026 Operational Guidelines and Strategies for Lake Powell and Lake Mead – Final Environmental Impact Statement." U.S. Bureau of Reclamation. </w:t>
      </w:r>
      <w:hyperlink r:id="rId55" w:history="1">
        <w:r w:rsidRPr="008609A7">
          <w:rPr>
            <w:rStyle w:val="Hyperlink"/>
          </w:rPr>
          <w:t>https://www.usbr.gov/ColoradoRiverBasin/post2026/final-eis/index.html</w:t>
        </w:r>
      </w:hyperlink>
      <w:r w:rsidRPr="008609A7">
        <w:t>.</w:t>
      </w:r>
    </w:p>
    <w:p w14:paraId="436F0EAC" w14:textId="6B4E37A3" w:rsidR="008609A7" w:rsidRPr="008609A7" w:rsidRDefault="008609A7" w:rsidP="008609A7">
      <w:pPr>
        <w:pStyle w:val="EndNoteBibliography"/>
        <w:spacing w:after="0"/>
        <w:ind w:left="720" w:hanging="720"/>
      </w:pPr>
      <w:r w:rsidRPr="008609A7">
        <w:t xml:space="preserve">Wakhungu, M. J., Abdel-Mottaleb, N., Wells, E. C., and Zhang, Q. (2021). "Geospatial Vulnerability Framework for Identifying Water Infrastructure Inequalities." </w:t>
      </w:r>
      <w:r w:rsidRPr="008609A7">
        <w:rPr>
          <w:i/>
        </w:rPr>
        <w:t>Journal of Environmental Engineering</w:t>
      </w:r>
      <w:r w:rsidRPr="008609A7">
        <w:t xml:space="preserve">, 147(9), 04021034. </w:t>
      </w:r>
      <w:hyperlink r:id="rId56" w:history="1">
        <w:r w:rsidRPr="008609A7">
          <w:rPr>
            <w:rStyle w:val="Hyperlink"/>
          </w:rPr>
          <w:t>https://doi.org/10.1061/(ASCE)EE.1943-7870.0001903</w:t>
        </w:r>
      </w:hyperlink>
      <w:r w:rsidRPr="008609A7">
        <w:t>.</w:t>
      </w:r>
    </w:p>
    <w:p w14:paraId="58FCC8F8" w14:textId="5DF10B4F" w:rsidR="008609A7" w:rsidRPr="008609A7" w:rsidRDefault="008609A7" w:rsidP="008609A7">
      <w:pPr>
        <w:pStyle w:val="EndNoteBibliography"/>
        <w:ind w:left="720" w:hanging="720"/>
      </w:pPr>
      <w:r w:rsidRPr="008609A7">
        <w:t xml:space="preserve">Wang, J., and Schmidt, J. C. (2020). "Stream flow and Losses of the Colorado River in the Southern Colorado Plateau." Center for Colorado River Studies, Utah State University, Logan, Utah. </w:t>
      </w:r>
      <w:hyperlink r:id="rId57" w:history="1">
        <w:r w:rsidRPr="008609A7">
          <w:rPr>
            <w:rStyle w:val="Hyperlink"/>
          </w:rPr>
          <w:t>https://qcnr.usu.edu//coloradoriver/files/news/White-Paper-7.pdf</w:t>
        </w:r>
      </w:hyperlink>
      <w:r w:rsidRPr="008609A7">
        <w:t>.</w:t>
      </w:r>
    </w:p>
    <w:p w14:paraId="7C382F38" w14:textId="170FECD1" w:rsidR="0028676C" w:rsidRDefault="00FC409E" w:rsidP="008609A7">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5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Porse" w:date="2026-07-21T16:51:00Z" w:initials="EP">
    <w:p w14:paraId="65F86C7F" w14:textId="49347EC9" w:rsidR="00204FDC" w:rsidRDefault="003C7F85">
      <w:pPr>
        <w:pStyle w:val="CommentText"/>
      </w:pPr>
      <w:r>
        <w:rPr>
          <w:rStyle w:val="CommentReference"/>
        </w:rPr>
        <w:annotationRef/>
      </w:r>
      <w:r w:rsidRPr="79FC8A76">
        <w:t>Are these two separate issues? Increasing user autonomy is normative.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86C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F6D256" w16cex:dateUtc="2026-07-21T2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86C7F" w16cid:durableId="45F6D2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826FF" w14:textId="77777777" w:rsidR="00071339" w:rsidRDefault="00071339" w:rsidP="00DA318A">
      <w:pPr>
        <w:spacing w:after="0" w:line="240" w:lineRule="auto"/>
      </w:pPr>
      <w:r>
        <w:separator/>
      </w:r>
    </w:p>
  </w:endnote>
  <w:endnote w:type="continuationSeparator" w:id="0">
    <w:p w14:paraId="06193D69" w14:textId="77777777" w:rsidR="00071339" w:rsidRDefault="00071339"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7433D" w14:textId="77777777" w:rsidR="00071339" w:rsidRDefault="00071339" w:rsidP="00DA318A">
      <w:pPr>
        <w:spacing w:after="0" w:line="240" w:lineRule="auto"/>
      </w:pPr>
      <w:r>
        <w:separator/>
      </w:r>
    </w:p>
  </w:footnote>
  <w:footnote w:type="continuationSeparator" w:id="0">
    <w:p w14:paraId="4245058E" w14:textId="77777777" w:rsidR="00071339" w:rsidRDefault="00071339"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21BE5"/>
    <w:multiLevelType w:val="hybridMultilevel"/>
    <w:tmpl w:val="9F5A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F20F3"/>
    <w:multiLevelType w:val="hybridMultilevel"/>
    <w:tmpl w:val="8F88F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F30307"/>
    <w:multiLevelType w:val="hybridMultilevel"/>
    <w:tmpl w:val="496E6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6"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7" w15:restartNumberingAfterBreak="0">
    <w:nsid w:val="356C1C39"/>
    <w:multiLevelType w:val="hybridMultilevel"/>
    <w:tmpl w:val="EF1C91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82FA2"/>
    <w:multiLevelType w:val="hybridMultilevel"/>
    <w:tmpl w:val="106C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5C09E7"/>
    <w:multiLevelType w:val="hybridMultilevel"/>
    <w:tmpl w:val="F80A41B6"/>
    <w:lvl w:ilvl="0" w:tplc="662AB450">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356A66"/>
    <w:multiLevelType w:val="hybridMultilevel"/>
    <w:tmpl w:val="1C266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5"/>
  </w:num>
  <w:num w:numId="2" w16cid:durableId="911934510">
    <w:abstractNumId w:val="7"/>
  </w:num>
  <w:num w:numId="3" w16cid:durableId="821198676">
    <w:abstractNumId w:val="34"/>
  </w:num>
  <w:num w:numId="4" w16cid:durableId="1907567680">
    <w:abstractNumId w:val="28"/>
  </w:num>
  <w:num w:numId="5" w16cid:durableId="1841505650">
    <w:abstractNumId w:val="22"/>
  </w:num>
  <w:num w:numId="6" w16cid:durableId="1264605535">
    <w:abstractNumId w:val="6"/>
  </w:num>
  <w:num w:numId="7" w16cid:durableId="1168056695">
    <w:abstractNumId w:val="36"/>
  </w:num>
  <w:num w:numId="8" w16cid:durableId="572354863">
    <w:abstractNumId w:val="8"/>
  </w:num>
  <w:num w:numId="9" w16cid:durableId="2010718114">
    <w:abstractNumId w:val="4"/>
  </w:num>
  <w:num w:numId="10" w16cid:durableId="1768574090">
    <w:abstractNumId w:val="30"/>
  </w:num>
  <w:num w:numId="11" w16cid:durableId="1058554659">
    <w:abstractNumId w:val="14"/>
  </w:num>
  <w:num w:numId="12" w16cid:durableId="496581295">
    <w:abstractNumId w:val="20"/>
  </w:num>
  <w:num w:numId="13" w16cid:durableId="1078096430">
    <w:abstractNumId w:val="15"/>
  </w:num>
  <w:num w:numId="14" w16cid:durableId="779838575">
    <w:abstractNumId w:val="21"/>
  </w:num>
  <w:num w:numId="15" w16cid:durableId="775095447">
    <w:abstractNumId w:val="2"/>
  </w:num>
  <w:num w:numId="16" w16cid:durableId="1617448374">
    <w:abstractNumId w:val="35"/>
  </w:num>
  <w:num w:numId="17" w16cid:durableId="1663703446">
    <w:abstractNumId w:val="26"/>
  </w:num>
  <w:num w:numId="18" w16cid:durableId="1382828457">
    <w:abstractNumId w:val="12"/>
  </w:num>
  <w:num w:numId="19" w16cid:durableId="1055662259">
    <w:abstractNumId w:val="9"/>
  </w:num>
  <w:num w:numId="20" w16cid:durableId="951977620">
    <w:abstractNumId w:val="0"/>
  </w:num>
  <w:num w:numId="21" w16cid:durableId="377709132">
    <w:abstractNumId w:val="27"/>
  </w:num>
  <w:num w:numId="22" w16cid:durableId="10647268">
    <w:abstractNumId w:val="13"/>
  </w:num>
  <w:num w:numId="23" w16cid:durableId="1663267235">
    <w:abstractNumId w:val="32"/>
  </w:num>
  <w:num w:numId="24" w16cid:durableId="1502042358">
    <w:abstractNumId w:val="3"/>
  </w:num>
  <w:num w:numId="25" w16cid:durableId="44455188">
    <w:abstractNumId w:val="16"/>
  </w:num>
  <w:num w:numId="26" w16cid:durableId="12854">
    <w:abstractNumId w:val="37"/>
  </w:num>
  <w:num w:numId="27" w16cid:durableId="81613038">
    <w:abstractNumId w:val="33"/>
  </w:num>
  <w:num w:numId="28" w16cid:durableId="335108775">
    <w:abstractNumId w:val="29"/>
  </w:num>
  <w:num w:numId="29" w16cid:durableId="1461151196">
    <w:abstractNumId w:val="23"/>
  </w:num>
  <w:num w:numId="30" w16cid:durableId="1371494436">
    <w:abstractNumId w:val="5"/>
  </w:num>
  <w:num w:numId="31" w16cid:durableId="384456167">
    <w:abstractNumId w:val="24"/>
  </w:num>
  <w:num w:numId="32" w16cid:durableId="1938320866">
    <w:abstractNumId w:val="19"/>
  </w:num>
  <w:num w:numId="33" w16cid:durableId="340471497">
    <w:abstractNumId w:val="11"/>
  </w:num>
  <w:num w:numId="34" w16cid:durableId="579220854">
    <w:abstractNumId w:val="10"/>
  </w:num>
  <w:num w:numId="35" w16cid:durableId="1545632194">
    <w:abstractNumId w:val="31"/>
  </w:num>
  <w:num w:numId="36" w16cid:durableId="1024015665">
    <w:abstractNumId w:val="17"/>
  </w:num>
  <w:num w:numId="37" w16cid:durableId="1261065261">
    <w:abstractNumId w:val="1"/>
  </w:num>
  <w:num w:numId="38" w16cid:durableId="16031706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90&lt;/item&gt;&lt;item&gt;2991&lt;/item&gt;&lt;item&gt;2992&lt;/item&gt;&lt;item&gt;2993&lt;/item&gt;&lt;item&gt;3000&lt;/item&gt;&lt;item&gt;3002&lt;/item&gt;&lt;item&gt;3011&lt;/item&gt;&lt;item&gt;3012&lt;/item&gt;&lt;item&gt;3013&lt;/item&gt;&lt;item&gt;3014&lt;/item&gt;&lt;item&gt;3023&lt;/item&gt;&lt;item&gt;3108&lt;/item&gt;&lt;item&gt;3109&lt;/item&gt;&lt;item&gt;3110&lt;/item&gt;&lt;item&gt;3121&lt;/item&gt;&lt;item&gt;3124&lt;/item&gt;&lt;/record-ids&gt;&lt;/item&gt;&lt;/Libraries&gt;"/>
  </w:docVars>
  <w:rsids>
    <w:rsidRoot w:val="008C1CDE"/>
    <w:rsid w:val="00001229"/>
    <w:rsid w:val="00001506"/>
    <w:rsid w:val="000024DE"/>
    <w:rsid w:val="000034A3"/>
    <w:rsid w:val="000034E6"/>
    <w:rsid w:val="00004CA3"/>
    <w:rsid w:val="00006BE3"/>
    <w:rsid w:val="000104EC"/>
    <w:rsid w:val="0001166B"/>
    <w:rsid w:val="00012C4E"/>
    <w:rsid w:val="00012DB4"/>
    <w:rsid w:val="00013829"/>
    <w:rsid w:val="000152CE"/>
    <w:rsid w:val="00015F29"/>
    <w:rsid w:val="00016F70"/>
    <w:rsid w:val="00025173"/>
    <w:rsid w:val="0002747C"/>
    <w:rsid w:val="00033513"/>
    <w:rsid w:val="000351C4"/>
    <w:rsid w:val="000366A3"/>
    <w:rsid w:val="000379FE"/>
    <w:rsid w:val="00037AD8"/>
    <w:rsid w:val="0004020A"/>
    <w:rsid w:val="00040931"/>
    <w:rsid w:val="00040A37"/>
    <w:rsid w:val="00041FDF"/>
    <w:rsid w:val="00043D18"/>
    <w:rsid w:val="0004476C"/>
    <w:rsid w:val="000464D7"/>
    <w:rsid w:val="00051610"/>
    <w:rsid w:val="0005534B"/>
    <w:rsid w:val="00060003"/>
    <w:rsid w:val="00063F48"/>
    <w:rsid w:val="00064C2B"/>
    <w:rsid w:val="0006552F"/>
    <w:rsid w:val="000675C7"/>
    <w:rsid w:val="00070CA9"/>
    <w:rsid w:val="00071339"/>
    <w:rsid w:val="00072A3E"/>
    <w:rsid w:val="00072F4C"/>
    <w:rsid w:val="00072F92"/>
    <w:rsid w:val="0007359D"/>
    <w:rsid w:val="00073F0E"/>
    <w:rsid w:val="0007535A"/>
    <w:rsid w:val="00075BDA"/>
    <w:rsid w:val="00081308"/>
    <w:rsid w:val="0008147F"/>
    <w:rsid w:val="00085F4D"/>
    <w:rsid w:val="0008659F"/>
    <w:rsid w:val="00093BAA"/>
    <w:rsid w:val="000964B0"/>
    <w:rsid w:val="000A014A"/>
    <w:rsid w:val="000A134D"/>
    <w:rsid w:val="000A139A"/>
    <w:rsid w:val="000A1B8B"/>
    <w:rsid w:val="000A4DF0"/>
    <w:rsid w:val="000A7DAC"/>
    <w:rsid w:val="000B30FB"/>
    <w:rsid w:val="000B4C69"/>
    <w:rsid w:val="000B5937"/>
    <w:rsid w:val="000B7F90"/>
    <w:rsid w:val="000C0D07"/>
    <w:rsid w:val="000C1B22"/>
    <w:rsid w:val="000C5FCC"/>
    <w:rsid w:val="000C71DC"/>
    <w:rsid w:val="000D32EF"/>
    <w:rsid w:val="000D3CF2"/>
    <w:rsid w:val="000D41A5"/>
    <w:rsid w:val="000E142D"/>
    <w:rsid w:val="000E15F7"/>
    <w:rsid w:val="000E6172"/>
    <w:rsid w:val="000E76C7"/>
    <w:rsid w:val="000F2A81"/>
    <w:rsid w:val="000F34DF"/>
    <w:rsid w:val="000F4391"/>
    <w:rsid w:val="000F6C72"/>
    <w:rsid w:val="000F7A2B"/>
    <w:rsid w:val="00100EC7"/>
    <w:rsid w:val="001027A1"/>
    <w:rsid w:val="001038D7"/>
    <w:rsid w:val="00104950"/>
    <w:rsid w:val="00107A45"/>
    <w:rsid w:val="00107C79"/>
    <w:rsid w:val="0011225E"/>
    <w:rsid w:val="00116017"/>
    <w:rsid w:val="001164E4"/>
    <w:rsid w:val="00117578"/>
    <w:rsid w:val="00120879"/>
    <w:rsid w:val="00121550"/>
    <w:rsid w:val="00121662"/>
    <w:rsid w:val="0012225D"/>
    <w:rsid w:val="001223DF"/>
    <w:rsid w:val="00123A0D"/>
    <w:rsid w:val="00124275"/>
    <w:rsid w:val="00125197"/>
    <w:rsid w:val="00135212"/>
    <w:rsid w:val="00135237"/>
    <w:rsid w:val="00140D78"/>
    <w:rsid w:val="0014246B"/>
    <w:rsid w:val="00142EB2"/>
    <w:rsid w:val="0014310E"/>
    <w:rsid w:val="00144D43"/>
    <w:rsid w:val="00145678"/>
    <w:rsid w:val="00146C3F"/>
    <w:rsid w:val="001534AD"/>
    <w:rsid w:val="00156A30"/>
    <w:rsid w:val="00156DF4"/>
    <w:rsid w:val="00161A5A"/>
    <w:rsid w:val="00166B42"/>
    <w:rsid w:val="00167EB9"/>
    <w:rsid w:val="00170FED"/>
    <w:rsid w:val="00171153"/>
    <w:rsid w:val="0017120A"/>
    <w:rsid w:val="0017483B"/>
    <w:rsid w:val="00175FD1"/>
    <w:rsid w:val="001761A8"/>
    <w:rsid w:val="00176DD9"/>
    <w:rsid w:val="00185473"/>
    <w:rsid w:val="00186DC5"/>
    <w:rsid w:val="00190F1B"/>
    <w:rsid w:val="0019332E"/>
    <w:rsid w:val="00193E59"/>
    <w:rsid w:val="00194CB0"/>
    <w:rsid w:val="00194D8C"/>
    <w:rsid w:val="001978CA"/>
    <w:rsid w:val="001A16FE"/>
    <w:rsid w:val="001A1FE0"/>
    <w:rsid w:val="001A2F77"/>
    <w:rsid w:val="001A47E0"/>
    <w:rsid w:val="001A526C"/>
    <w:rsid w:val="001B214E"/>
    <w:rsid w:val="001B485C"/>
    <w:rsid w:val="001B5321"/>
    <w:rsid w:val="001B7456"/>
    <w:rsid w:val="001B7C4E"/>
    <w:rsid w:val="001C0156"/>
    <w:rsid w:val="001C2A2E"/>
    <w:rsid w:val="001C42E1"/>
    <w:rsid w:val="001C6BA1"/>
    <w:rsid w:val="001C70FA"/>
    <w:rsid w:val="001C7B25"/>
    <w:rsid w:val="001D0AAB"/>
    <w:rsid w:val="001D179E"/>
    <w:rsid w:val="001D2773"/>
    <w:rsid w:val="001D288E"/>
    <w:rsid w:val="001D2CC2"/>
    <w:rsid w:val="001D386D"/>
    <w:rsid w:val="001D4581"/>
    <w:rsid w:val="001E3AFB"/>
    <w:rsid w:val="001E4F5C"/>
    <w:rsid w:val="001E591F"/>
    <w:rsid w:val="001E68A3"/>
    <w:rsid w:val="001F141E"/>
    <w:rsid w:val="001F1DF3"/>
    <w:rsid w:val="001F2DB8"/>
    <w:rsid w:val="001F5B5D"/>
    <w:rsid w:val="0020410B"/>
    <w:rsid w:val="00204FDC"/>
    <w:rsid w:val="00206960"/>
    <w:rsid w:val="00207646"/>
    <w:rsid w:val="00207B19"/>
    <w:rsid w:val="00212BA6"/>
    <w:rsid w:val="00214978"/>
    <w:rsid w:val="00215DAC"/>
    <w:rsid w:val="00220E2A"/>
    <w:rsid w:val="00221F67"/>
    <w:rsid w:val="00224DCB"/>
    <w:rsid w:val="002254C6"/>
    <w:rsid w:val="00226120"/>
    <w:rsid w:val="00226B36"/>
    <w:rsid w:val="00233672"/>
    <w:rsid w:val="00234FE6"/>
    <w:rsid w:val="00235834"/>
    <w:rsid w:val="00237581"/>
    <w:rsid w:val="0024330C"/>
    <w:rsid w:val="00243D75"/>
    <w:rsid w:val="00247484"/>
    <w:rsid w:val="00247E95"/>
    <w:rsid w:val="00251963"/>
    <w:rsid w:val="00251D39"/>
    <w:rsid w:val="00254E73"/>
    <w:rsid w:val="00255658"/>
    <w:rsid w:val="002556D6"/>
    <w:rsid w:val="00255C2C"/>
    <w:rsid w:val="002565E3"/>
    <w:rsid w:val="00264AB4"/>
    <w:rsid w:val="00264E8D"/>
    <w:rsid w:val="00265E62"/>
    <w:rsid w:val="002666A7"/>
    <w:rsid w:val="0026767C"/>
    <w:rsid w:val="00267BEF"/>
    <w:rsid w:val="00270DB1"/>
    <w:rsid w:val="002824E6"/>
    <w:rsid w:val="00282B30"/>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50AE"/>
    <w:rsid w:val="002A6AF6"/>
    <w:rsid w:val="002A7A6E"/>
    <w:rsid w:val="002A7AAE"/>
    <w:rsid w:val="002B1259"/>
    <w:rsid w:val="002B327C"/>
    <w:rsid w:val="002B3DFD"/>
    <w:rsid w:val="002B4086"/>
    <w:rsid w:val="002B4728"/>
    <w:rsid w:val="002B49E5"/>
    <w:rsid w:val="002B4DE7"/>
    <w:rsid w:val="002C24E4"/>
    <w:rsid w:val="002C3CB6"/>
    <w:rsid w:val="002C5B36"/>
    <w:rsid w:val="002C5E59"/>
    <w:rsid w:val="002C5EBC"/>
    <w:rsid w:val="002D6CB2"/>
    <w:rsid w:val="002E0165"/>
    <w:rsid w:val="002E0F3F"/>
    <w:rsid w:val="002E2D3C"/>
    <w:rsid w:val="002E6436"/>
    <w:rsid w:val="002E71EF"/>
    <w:rsid w:val="002F1411"/>
    <w:rsid w:val="002F1468"/>
    <w:rsid w:val="002F54FF"/>
    <w:rsid w:val="002F62F0"/>
    <w:rsid w:val="002F65A1"/>
    <w:rsid w:val="002F6773"/>
    <w:rsid w:val="003013D4"/>
    <w:rsid w:val="00304706"/>
    <w:rsid w:val="0030681C"/>
    <w:rsid w:val="0030728D"/>
    <w:rsid w:val="003103E0"/>
    <w:rsid w:val="00311EBF"/>
    <w:rsid w:val="003129AF"/>
    <w:rsid w:val="00315F64"/>
    <w:rsid w:val="00316D0B"/>
    <w:rsid w:val="00321084"/>
    <w:rsid w:val="00323431"/>
    <w:rsid w:val="00325C1A"/>
    <w:rsid w:val="00326C9B"/>
    <w:rsid w:val="00327157"/>
    <w:rsid w:val="003301A0"/>
    <w:rsid w:val="00333241"/>
    <w:rsid w:val="00334701"/>
    <w:rsid w:val="00334DF3"/>
    <w:rsid w:val="00335B08"/>
    <w:rsid w:val="00336D06"/>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58A0"/>
    <w:rsid w:val="00367268"/>
    <w:rsid w:val="00367604"/>
    <w:rsid w:val="00367940"/>
    <w:rsid w:val="0037162E"/>
    <w:rsid w:val="003724FE"/>
    <w:rsid w:val="0037308F"/>
    <w:rsid w:val="003734CE"/>
    <w:rsid w:val="00377A20"/>
    <w:rsid w:val="00377EE5"/>
    <w:rsid w:val="0038080B"/>
    <w:rsid w:val="003820E6"/>
    <w:rsid w:val="00383959"/>
    <w:rsid w:val="00383A06"/>
    <w:rsid w:val="003845E1"/>
    <w:rsid w:val="00385429"/>
    <w:rsid w:val="003867BA"/>
    <w:rsid w:val="0039176F"/>
    <w:rsid w:val="00392AFA"/>
    <w:rsid w:val="003958C6"/>
    <w:rsid w:val="003A1121"/>
    <w:rsid w:val="003A4C3D"/>
    <w:rsid w:val="003A5393"/>
    <w:rsid w:val="003A6668"/>
    <w:rsid w:val="003A72DF"/>
    <w:rsid w:val="003B07DF"/>
    <w:rsid w:val="003B1977"/>
    <w:rsid w:val="003B765B"/>
    <w:rsid w:val="003C0204"/>
    <w:rsid w:val="003C099F"/>
    <w:rsid w:val="003C09DC"/>
    <w:rsid w:val="003C0FD8"/>
    <w:rsid w:val="003C2562"/>
    <w:rsid w:val="003C4EC9"/>
    <w:rsid w:val="003C74C4"/>
    <w:rsid w:val="003C7F85"/>
    <w:rsid w:val="003D07BB"/>
    <w:rsid w:val="003D1DC4"/>
    <w:rsid w:val="003D49A5"/>
    <w:rsid w:val="003D57BB"/>
    <w:rsid w:val="003D6EA1"/>
    <w:rsid w:val="003D7A18"/>
    <w:rsid w:val="003E1C4B"/>
    <w:rsid w:val="003E27B8"/>
    <w:rsid w:val="003E392F"/>
    <w:rsid w:val="003E3DBC"/>
    <w:rsid w:val="003E58F8"/>
    <w:rsid w:val="003E5DCB"/>
    <w:rsid w:val="003E7658"/>
    <w:rsid w:val="003F0990"/>
    <w:rsid w:val="003F1C21"/>
    <w:rsid w:val="003F37B0"/>
    <w:rsid w:val="003F3823"/>
    <w:rsid w:val="003F4E11"/>
    <w:rsid w:val="003F560F"/>
    <w:rsid w:val="003F5FDD"/>
    <w:rsid w:val="003F6ED7"/>
    <w:rsid w:val="003F7ABC"/>
    <w:rsid w:val="004015F5"/>
    <w:rsid w:val="004021B7"/>
    <w:rsid w:val="00402249"/>
    <w:rsid w:val="00402507"/>
    <w:rsid w:val="0040398F"/>
    <w:rsid w:val="00403A42"/>
    <w:rsid w:val="00404156"/>
    <w:rsid w:val="0040579D"/>
    <w:rsid w:val="00405911"/>
    <w:rsid w:val="00406ECA"/>
    <w:rsid w:val="0040703F"/>
    <w:rsid w:val="004105E6"/>
    <w:rsid w:val="0041117D"/>
    <w:rsid w:val="00413914"/>
    <w:rsid w:val="00414178"/>
    <w:rsid w:val="00414479"/>
    <w:rsid w:val="0041569C"/>
    <w:rsid w:val="00415702"/>
    <w:rsid w:val="004203BC"/>
    <w:rsid w:val="004231FE"/>
    <w:rsid w:val="00426B58"/>
    <w:rsid w:val="00426E78"/>
    <w:rsid w:val="00427B49"/>
    <w:rsid w:val="00430A27"/>
    <w:rsid w:val="00431A10"/>
    <w:rsid w:val="00432003"/>
    <w:rsid w:val="00434162"/>
    <w:rsid w:val="004349A6"/>
    <w:rsid w:val="00436EED"/>
    <w:rsid w:val="00436FB2"/>
    <w:rsid w:val="004372F1"/>
    <w:rsid w:val="004378C9"/>
    <w:rsid w:val="00443C96"/>
    <w:rsid w:val="00443FDA"/>
    <w:rsid w:val="004444CC"/>
    <w:rsid w:val="00446E71"/>
    <w:rsid w:val="00450403"/>
    <w:rsid w:val="00453CEE"/>
    <w:rsid w:val="00456C8F"/>
    <w:rsid w:val="00457096"/>
    <w:rsid w:val="004606F9"/>
    <w:rsid w:val="004633EA"/>
    <w:rsid w:val="004633EE"/>
    <w:rsid w:val="00463B7F"/>
    <w:rsid w:val="00463B9D"/>
    <w:rsid w:val="00464760"/>
    <w:rsid w:val="00464DE6"/>
    <w:rsid w:val="00465FAF"/>
    <w:rsid w:val="00470DEE"/>
    <w:rsid w:val="004714E6"/>
    <w:rsid w:val="0047324E"/>
    <w:rsid w:val="0047332C"/>
    <w:rsid w:val="00477339"/>
    <w:rsid w:val="0047774C"/>
    <w:rsid w:val="00484199"/>
    <w:rsid w:val="00484414"/>
    <w:rsid w:val="00484B8F"/>
    <w:rsid w:val="0048518B"/>
    <w:rsid w:val="0048551D"/>
    <w:rsid w:val="004871E6"/>
    <w:rsid w:val="00487E68"/>
    <w:rsid w:val="0049054F"/>
    <w:rsid w:val="00491F9D"/>
    <w:rsid w:val="00493530"/>
    <w:rsid w:val="004966C3"/>
    <w:rsid w:val="004A0422"/>
    <w:rsid w:val="004A0A5F"/>
    <w:rsid w:val="004A0A78"/>
    <w:rsid w:val="004A11A0"/>
    <w:rsid w:val="004A59A5"/>
    <w:rsid w:val="004B29D8"/>
    <w:rsid w:val="004B3616"/>
    <w:rsid w:val="004C0CB5"/>
    <w:rsid w:val="004C14C4"/>
    <w:rsid w:val="004C2A41"/>
    <w:rsid w:val="004C2D02"/>
    <w:rsid w:val="004C2EEC"/>
    <w:rsid w:val="004C3C1C"/>
    <w:rsid w:val="004C4EE5"/>
    <w:rsid w:val="004C6818"/>
    <w:rsid w:val="004C7D4E"/>
    <w:rsid w:val="004D3D84"/>
    <w:rsid w:val="004D45C4"/>
    <w:rsid w:val="004D499B"/>
    <w:rsid w:val="004D631C"/>
    <w:rsid w:val="004D6BC5"/>
    <w:rsid w:val="004E2E80"/>
    <w:rsid w:val="004F029A"/>
    <w:rsid w:val="004F09BA"/>
    <w:rsid w:val="004F1356"/>
    <w:rsid w:val="004F21A5"/>
    <w:rsid w:val="004F232B"/>
    <w:rsid w:val="004F4DE8"/>
    <w:rsid w:val="004F63FE"/>
    <w:rsid w:val="00502424"/>
    <w:rsid w:val="00506FF3"/>
    <w:rsid w:val="00507819"/>
    <w:rsid w:val="00511D99"/>
    <w:rsid w:val="005144EC"/>
    <w:rsid w:val="005146A0"/>
    <w:rsid w:val="00514E18"/>
    <w:rsid w:val="00517589"/>
    <w:rsid w:val="00521B05"/>
    <w:rsid w:val="00522F4B"/>
    <w:rsid w:val="00523713"/>
    <w:rsid w:val="00525271"/>
    <w:rsid w:val="00525EC5"/>
    <w:rsid w:val="005262D2"/>
    <w:rsid w:val="00530596"/>
    <w:rsid w:val="0053623F"/>
    <w:rsid w:val="005404B5"/>
    <w:rsid w:val="00540A39"/>
    <w:rsid w:val="00540CB9"/>
    <w:rsid w:val="00542C11"/>
    <w:rsid w:val="00543A5D"/>
    <w:rsid w:val="00545016"/>
    <w:rsid w:val="005460FD"/>
    <w:rsid w:val="005468C6"/>
    <w:rsid w:val="0054E8BB"/>
    <w:rsid w:val="005538E4"/>
    <w:rsid w:val="00554138"/>
    <w:rsid w:val="00556E51"/>
    <w:rsid w:val="0055733F"/>
    <w:rsid w:val="00560122"/>
    <w:rsid w:val="00560D4F"/>
    <w:rsid w:val="00561273"/>
    <w:rsid w:val="00561F8B"/>
    <w:rsid w:val="00562B1D"/>
    <w:rsid w:val="00562D9B"/>
    <w:rsid w:val="005634F6"/>
    <w:rsid w:val="00565D24"/>
    <w:rsid w:val="00571CAB"/>
    <w:rsid w:val="00571E09"/>
    <w:rsid w:val="005728B8"/>
    <w:rsid w:val="00573A4F"/>
    <w:rsid w:val="00575CAF"/>
    <w:rsid w:val="00576CCD"/>
    <w:rsid w:val="0058256F"/>
    <w:rsid w:val="00583747"/>
    <w:rsid w:val="00583E75"/>
    <w:rsid w:val="0058464E"/>
    <w:rsid w:val="00584793"/>
    <w:rsid w:val="005847DE"/>
    <w:rsid w:val="005847F9"/>
    <w:rsid w:val="0058536D"/>
    <w:rsid w:val="00585519"/>
    <w:rsid w:val="005861FD"/>
    <w:rsid w:val="00587134"/>
    <w:rsid w:val="00590606"/>
    <w:rsid w:val="005922A5"/>
    <w:rsid w:val="005932C7"/>
    <w:rsid w:val="00593D87"/>
    <w:rsid w:val="00594456"/>
    <w:rsid w:val="005944EA"/>
    <w:rsid w:val="0059483B"/>
    <w:rsid w:val="00594AF4"/>
    <w:rsid w:val="00597217"/>
    <w:rsid w:val="005A03E8"/>
    <w:rsid w:val="005A0658"/>
    <w:rsid w:val="005A0C83"/>
    <w:rsid w:val="005A1205"/>
    <w:rsid w:val="005A19E1"/>
    <w:rsid w:val="005A25A0"/>
    <w:rsid w:val="005A2F38"/>
    <w:rsid w:val="005A618D"/>
    <w:rsid w:val="005A67E9"/>
    <w:rsid w:val="005B0357"/>
    <w:rsid w:val="005B0D47"/>
    <w:rsid w:val="005B5F24"/>
    <w:rsid w:val="005B6288"/>
    <w:rsid w:val="005C312D"/>
    <w:rsid w:val="005C499F"/>
    <w:rsid w:val="005C7742"/>
    <w:rsid w:val="005C7C42"/>
    <w:rsid w:val="005D1C44"/>
    <w:rsid w:val="005D2666"/>
    <w:rsid w:val="005D5EB9"/>
    <w:rsid w:val="005D5F68"/>
    <w:rsid w:val="005D7D42"/>
    <w:rsid w:val="005E16CC"/>
    <w:rsid w:val="005E22BC"/>
    <w:rsid w:val="005E29B7"/>
    <w:rsid w:val="005E2B57"/>
    <w:rsid w:val="005E2F17"/>
    <w:rsid w:val="005E79C5"/>
    <w:rsid w:val="005F0B11"/>
    <w:rsid w:val="005F5255"/>
    <w:rsid w:val="005F54E9"/>
    <w:rsid w:val="005F65B3"/>
    <w:rsid w:val="005F6B38"/>
    <w:rsid w:val="005F7D2D"/>
    <w:rsid w:val="006002DB"/>
    <w:rsid w:val="00600E23"/>
    <w:rsid w:val="00600E70"/>
    <w:rsid w:val="00602BF1"/>
    <w:rsid w:val="00604995"/>
    <w:rsid w:val="00610C9F"/>
    <w:rsid w:val="00610E9F"/>
    <w:rsid w:val="0061191D"/>
    <w:rsid w:val="00611E39"/>
    <w:rsid w:val="00613A3D"/>
    <w:rsid w:val="00613E6E"/>
    <w:rsid w:val="00615F99"/>
    <w:rsid w:val="006169E8"/>
    <w:rsid w:val="006239E7"/>
    <w:rsid w:val="00627080"/>
    <w:rsid w:val="00630668"/>
    <w:rsid w:val="00630C30"/>
    <w:rsid w:val="00632885"/>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BC7"/>
    <w:rsid w:val="00652CD9"/>
    <w:rsid w:val="00653C67"/>
    <w:rsid w:val="00653CE4"/>
    <w:rsid w:val="00657012"/>
    <w:rsid w:val="00660D01"/>
    <w:rsid w:val="00662613"/>
    <w:rsid w:val="0066310F"/>
    <w:rsid w:val="00664475"/>
    <w:rsid w:val="0066617F"/>
    <w:rsid w:val="00667FB6"/>
    <w:rsid w:val="0067166E"/>
    <w:rsid w:val="00671C57"/>
    <w:rsid w:val="00675340"/>
    <w:rsid w:val="006756E3"/>
    <w:rsid w:val="00676A7F"/>
    <w:rsid w:val="00680CE6"/>
    <w:rsid w:val="00681803"/>
    <w:rsid w:val="0068380B"/>
    <w:rsid w:val="00690948"/>
    <w:rsid w:val="00694206"/>
    <w:rsid w:val="00695E50"/>
    <w:rsid w:val="006A4812"/>
    <w:rsid w:val="006A7E54"/>
    <w:rsid w:val="006B3D0C"/>
    <w:rsid w:val="006B3F4C"/>
    <w:rsid w:val="006B5D4C"/>
    <w:rsid w:val="006B72C0"/>
    <w:rsid w:val="006B7403"/>
    <w:rsid w:val="006B75F7"/>
    <w:rsid w:val="006C0913"/>
    <w:rsid w:val="006C3FC4"/>
    <w:rsid w:val="006C4578"/>
    <w:rsid w:val="006C4695"/>
    <w:rsid w:val="006C6791"/>
    <w:rsid w:val="006C69CA"/>
    <w:rsid w:val="006D1BFD"/>
    <w:rsid w:val="006D1E28"/>
    <w:rsid w:val="006D23CC"/>
    <w:rsid w:val="006D55AF"/>
    <w:rsid w:val="006E0688"/>
    <w:rsid w:val="006E069B"/>
    <w:rsid w:val="006E12AB"/>
    <w:rsid w:val="006E4FBF"/>
    <w:rsid w:val="006E5F68"/>
    <w:rsid w:val="006E68B7"/>
    <w:rsid w:val="006E713F"/>
    <w:rsid w:val="006E743E"/>
    <w:rsid w:val="006F0431"/>
    <w:rsid w:val="006F57E4"/>
    <w:rsid w:val="006F660B"/>
    <w:rsid w:val="00705226"/>
    <w:rsid w:val="00710ABA"/>
    <w:rsid w:val="00713522"/>
    <w:rsid w:val="007136FF"/>
    <w:rsid w:val="00714767"/>
    <w:rsid w:val="00714FD7"/>
    <w:rsid w:val="00715B05"/>
    <w:rsid w:val="00720DB9"/>
    <w:rsid w:val="00724066"/>
    <w:rsid w:val="00724548"/>
    <w:rsid w:val="00726DA4"/>
    <w:rsid w:val="00727DF4"/>
    <w:rsid w:val="00730ADF"/>
    <w:rsid w:val="0073188C"/>
    <w:rsid w:val="00732AC5"/>
    <w:rsid w:val="00733D73"/>
    <w:rsid w:val="007360F4"/>
    <w:rsid w:val="00744964"/>
    <w:rsid w:val="00744F96"/>
    <w:rsid w:val="0074571C"/>
    <w:rsid w:val="0075034C"/>
    <w:rsid w:val="00751EAE"/>
    <w:rsid w:val="0075213B"/>
    <w:rsid w:val="0075478F"/>
    <w:rsid w:val="00754B5F"/>
    <w:rsid w:val="0075655D"/>
    <w:rsid w:val="00757050"/>
    <w:rsid w:val="007570F2"/>
    <w:rsid w:val="007578DA"/>
    <w:rsid w:val="007601FC"/>
    <w:rsid w:val="0076048A"/>
    <w:rsid w:val="00760BF0"/>
    <w:rsid w:val="0076113C"/>
    <w:rsid w:val="0076213D"/>
    <w:rsid w:val="00762AA7"/>
    <w:rsid w:val="007638CA"/>
    <w:rsid w:val="00764414"/>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A7691"/>
    <w:rsid w:val="007B0680"/>
    <w:rsid w:val="007B1656"/>
    <w:rsid w:val="007B3B13"/>
    <w:rsid w:val="007C40C3"/>
    <w:rsid w:val="007C519F"/>
    <w:rsid w:val="007C54D7"/>
    <w:rsid w:val="007C5724"/>
    <w:rsid w:val="007C79FE"/>
    <w:rsid w:val="007C7C0D"/>
    <w:rsid w:val="007C7E52"/>
    <w:rsid w:val="007D0A9A"/>
    <w:rsid w:val="007D1404"/>
    <w:rsid w:val="007D215B"/>
    <w:rsid w:val="007D3C27"/>
    <w:rsid w:val="007D3E89"/>
    <w:rsid w:val="007D5199"/>
    <w:rsid w:val="007D5247"/>
    <w:rsid w:val="007D5A64"/>
    <w:rsid w:val="007D5C1F"/>
    <w:rsid w:val="007E4085"/>
    <w:rsid w:val="007E7979"/>
    <w:rsid w:val="007F1C5C"/>
    <w:rsid w:val="007F35F3"/>
    <w:rsid w:val="007F491B"/>
    <w:rsid w:val="007F5790"/>
    <w:rsid w:val="007F5F35"/>
    <w:rsid w:val="007F6EF1"/>
    <w:rsid w:val="00800765"/>
    <w:rsid w:val="008013F6"/>
    <w:rsid w:val="0080364A"/>
    <w:rsid w:val="00804971"/>
    <w:rsid w:val="00805A8E"/>
    <w:rsid w:val="00807605"/>
    <w:rsid w:val="008118E2"/>
    <w:rsid w:val="00812B3E"/>
    <w:rsid w:val="00812B8D"/>
    <w:rsid w:val="00813E15"/>
    <w:rsid w:val="0081499E"/>
    <w:rsid w:val="0081622B"/>
    <w:rsid w:val="00816767"/>
    <w:rsid w:val="008204B8"/>
    <w:rsid w:val="00822E69"/>
    <w:rsid w:val="008231B4"/>
    <w:rsid w:val="00825024"/>
    <w:rsid w:val="0082512F"/>
    <w:rsid w:val="008255AF"/>
    <w:rsid w:val="008264F0"/>
    <w:rsid w:val="0083143F"/>
    <w:rsid w:val="00834996"/>
    <w:rsid w:val="008354E9"/>
    <w:rsid w:val="00835BB7"/>
    <w:rsid w:val="00841BD6"/>
    <w:rsid w:val="0084341A"/>
    <w:rsid w:val="00844938"/>
    <w:rsid w:val="008466FA"/>
    <w:rsid w:val="00850701"/>
    <w:rsid w:val="0085166B"/>
    <w:rsid w:val="00852365"/>
    <w:rsid w:val="008523A6"/>
    <w:rsid w:val="008523B5"/>
    <w:rsid w:val="00853CE7"/>
    <w:rsid w:val="008569F5"/>
    <w:rsid w:val="00856E29"/>
    <w:rsid w:val="00856E9E"/>
    <w:rsid w:val="008609A7"/>
    <w:rsid w:val="00860CF7"/>
    <w:rsid w:val="00861082"/>
    <w:rsid w:val="00863C98"/>
    <w:rsid w:val="00864484"/>
    <w:rsid w:val="0086465B"/>
    <w:rsid w:val="008649E7"/>
    <w:rsid w:val="00864CEA"/>
    <w:rsid w:val="008654B9"/>
    <w:rsid w:val="00865A6A"/>
    <w:rsid w:val="0087458B"/>
    <w:rsid w:val="00877382"/>
    <w:rsid w:val="00880D7A"/>
    <w:rsid w:val="0089113F"/>
    <w:rsid w:val="00896D93"/>
    <w:rsid w:val="00897937"/>
    <w:rsid w:val="00897939"/>
    <w:rsid w:val="008A3938"/>
    <w:rsid w:val="008A40B4"/>
    <w:rsid w:val="008A4324"/>
    <w:rsid w:val="008A7A78"/>
    <w:rsid w:val="008B0769"/>
    <w:rsid w:val="008B123C"/>
    <w:rsid w:val="008B1550"/>
    <w:rsid w:val="008B1B06"/>
    <w:rsid w:val="008B21A8"/>
    <w:rsid w:val="008B34AD"/>
    <w:rsid w:val="008B56CD"/>
    <w:rsid w:val="008C0854"/>
    <w:rsid w:val="008C0F47"/>
    <w:rsid w:val="008C1ACE"/>
    <w:rsid w:val="008C1CDE"/>
    <w:rsid w:val="008C26D7"/>
    <w:rsid w:val="008C2F14"/>
    <w:rsid w:val="008C47AB"/>
    <w:rsid w:val="008C50E7"/>
    <w:rsid w:val="008C525A"/>
    <w:rsid w:val="008C64B5"/>
    <w:rsid w:val="008D1AA6"/>
    <w:rsid w:val="008D26E7"/>
    <w:rsid w:val="008D6563"/>
    <w:rsid w:val="008D7755"/>
    <w:rsid w:val="008E099B"/>
    <w:rsid w:val="008E10BC"/>
    <w:rsid w:val="008E4A7C"/>
    <w:rsid w:val="008E6E23"/>
    <w:rsid w:val="008E7721"/>
    <w:rsid w:val="008F06A7"/>
    <w:rsid w:val="008F079D"/>
    <w:rsid w:val="008F22EF"/>
    <w:rsid w:val="008F348B"/>
    <w:rsid w:val="008F3530"/>
    <w:rsid w:val="008F3613"/>
    <w:rsid w:val="008F5715"/>
    <w:rsid w:val="008F58F6"/>
    <w:rsid w:val="00901697"/>
    <w:rsid w:val="009023AD"/>
    <w:rsid w:val="0090465A"/>
    <w:rsid w:val="009056EC"/>
    <w:rsid w:val="00905CB2"/>
    <w:rsid w:val="00906298"/>
    <w:rsid w:val="00906710"/>
    <w:rsid w:val="00906CB3"/>
    <w:rsid w:val="009112D1"/>
    <w:rsid w:val="009120B9"/>
    <w:rsid w:val="00912EAC"/>
    <w:rsid w:val="0091391E"/>
    <w:rsid w:val="00913991"/>
    <w:rsid w:val="0091574B"/>
    <w:rsid w:val="0092122A"/>
    <w:rsid w:val="0092176B"/>
    <w:rsid w:val="0092482B"/>
    <w:rsid w:val="009249FE"/>
    <w:rsid w:val="00925262"/>
    <w:rsid w:val="00925B2B"/>
    <w:rsid w:val="009304CA"/>
    <w:rsid w:val="009311B4"/>
    <w:rsid w:val="00932C88"/>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CE9"/>
    <w:rsid w:val="00953E99"/>
    <w:rsid w:val="00954063"/>
    <w:rsid w:val="0095743D"/>
    <w:rsid w:val="00960386"/>
    <w:rsid w:val="0096099C"/>
    <w:rsid w:val="00961FE0"/>
    <w:rsid w:val="0096228E"/>
    <w:rsid w:val="0096243C"/>
    <w:rsid w:val="009627FE"/>
    <w:rsid w:val="009629C3"/>
    <w:rsid w:val="00971663"/>
    <w:rsid w:val="00975839"/>
    <w:rsid w:val="00977213"/>
    <w:rsid w:val="009801DD"/>
    <w:rsid w:val="009813A0"/>
    <w:rsid w:val="00981E4D"/>
    <w:rsid w:val="00982364"/>
    <w:rsid w:val="00983961"/>
    <w:rsid w:val="009857FB"/>
    <w:rsid w:val="009868FE"/>
    <w:rsid w:val="00986E79"/>
    <w:rsid w:val="009872E1"/>
    <w:rsid w:val="00987951"/>
    <w:rsid w:val="00987B6A"/>
    <w:rsid w:val="009909DB"/>
    <w:rsid w:val="00990C75"/>
    <w:rsid w:val="00990D42"/>
    <w:rsid w:val="0099143A"/>
    <w:rsid w:val="00993132"/>
    <w:rsid w:val="00994720"/>
    <w:rsid w:val="00994A64"/>
    <w:rsid w:val="00995C1C"/>
    <w:rsid w:val="0099651E"/>
    <w:rsid w:val="00997C18"/>
    <w:rsid w:val="009A1AED"/>
    <w:rsid w:val="009A5B89"/>
    <w:rsid w:val="009B13A1"/>
    <w:rsid w:val="009B1F0A"/>
    <w:rsid w:val="009B2D3A"/>
    <w:rsid w:val="009B4230"/>
    <w:rsid w:val="009B4AFE"/>
    <w:rsid w:val="009B5384"/>
    <w:rsid w:val="009B54E2"/>
    <w:rsid w:val="009B6B72"/>
    <w:rsid w:val="009C03E1"/>
    <w:rsid w:val="009C194E"/>
    <w:rsid w:val="009C219D"/>
    <w:rsid w:val="009C23C4"/>
    <w:rsid w:val="009C2F67"/>
    <w:rsid w:val="009C5559"/>
    <w:rsid w:val="009C69F0"/>
    <w:rsid w:val="009D1EAE"/>
    <w:rsid w:val="009D336F"/>
    <w:rsid w:val="009D4B68"/>
    <w:rsid w:val="009D4FE1"/>
    <w:rsid w:val="009D58B7"/>
    <w:rsid w:val="009D7029"/>
    <w:rsid w:val="009E013D"/>
    <w:rsid w:val="009F021B"/>
    <w:rsid w:val="009F0FBF"/>
    <w:rsid w:val="009F36CA"/>
    <w:rsid w:val="009F36F4"/>
    <w:rsid w:val="009F3E43"/>
    <w:rsid w:val="009F5553"/>
    <w:rsid w:val="009F5CB3"/>
    <w:rsid w:val="009F6834"/>
    <w:rsid w:val="009F74AC"/>
    <w:rsid w:val="00A00CA3"/>
    <w:rsid w:val="00A01514"/>
    <w:rsid w:val="00A02AAA"/>
    <w:rsid w:val="00A0691B"/>
    <w:rsid w:val="00A10BD8"/>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446C"/>
    <w:rsid w:val="00A34525"/>
    <w:rsid w:val="00A35852"/>
    <w:rsid w:val="00A359FF"/>
    <w:rsid w:val="00A36DE3"/>
    <w:rsid w:val="00A36E66"/>
    <w:rsid w:val="00A40459"/>
    <w:rsid w:val="00A40B93"/>
    <w:rsid w:val="00A40FF2"/>
    <w:rsid w:val="00A47397"/>
    <w:rsid w:val="00A47AE4"/>
    <w:rsid w:val="00A51D64"/>
    <w:rsid w:val="00A530E0"/>
    <w:rsid w:val="00A545E1"/>
    <w:rsid w:val="00A56B8F"/>
    <w:rsid w:val="00A56BC3"/>
    <w:rsid w:val="00A61062"/>
    <w:rsid w:val="00A62151"/>
    <w:rsid w:val="00A63AED"/>
    <w:rsid w:val="00A648F8"/>
    <w:rsid w:val="00A663C3"/>
    <w:rsid w:val="00A6760B"/>
    <w:rsid w:val="00A7316B"/>
    <w:rsid w:val="00A75F9A"/>
    <w:rsid w:val="00A77B5E"/>
    <w:rsid w:val="00A84AE1"/>
    <w:rsid w:val="00A8534E"/>
    <w:rsid w:val="00A85498"/>
    <w:rsid w:val="00A85505"/>
    <w:rsid w:val="00A862F1"/>
    <w:rsid w:val="00A86EE5"/>
    <w:rsid w:val="00A878F5"/>
    <w:rsid w:val="00A9006E"/>
    <w:rsid w:val="00A917F2"/>
    <w:rsid w:val="00A92CE7"/>
    <w:rsid w:val="00A932AE"/>
    <w:rsid w:val="00A934D0"/>
    <w:rsid w:val="00A94B6A"/>
    <w:rsid w:val="00A9585B"/>
    <w:rsid w:val="00A95EA8"/>
    <w:rsid w:val="00A96F90"/>
    <w:rsid w:val="00A97174"/>
    <w:rsid w:val="00A97AA9"/>
    <w:rsid w:val="00AA56C3"/>
    <w:rsid w:val="00AB1F85"/>
    <w:rsid w:val="00AB2D74"/>
    <w:rsid w:val="00AB3EDE"/>
    <w:rsid w:val="00AC0089"/>
    <w:rsid w:val="00AC2B82"/>
    <w:rsid w:val="00AC4216"/>
    <w:rsid w:val="00AC4E92"/>
    <w:rsid w:val="00AC7B02"/>
    <w:rsid w:val="00AD03C2"/>
    <w:rsid w:val="00AD07C9"/>
    <w:rsid w:val="00AD1585"/>
    <w:rsid w:val="00AD3968"/>
    <w:rsid w:val="00AD4565"/>
    <w:rsid w:val="00AD7232"/>
    <w:rsid w:val="00AD7907"/>
    <w:rsid w:val="00AE0838"/>
    <w:rsid w:val="00AE103A"/>
    <w:rsid w:val="00AE2BCE"/>
    <w:rsid w:val="00AE4E72"/>
    <w:rsid w:val="00AF24FF"/>
    <w:rsid w:val="00AF2C73"/>
    <w:rsid w:val="00AF3588"/>
    <w:rsid w:val="00AF3684"/>
    <w:rsid w:val="00AF5A89"/>
    <w:rsid w:val="00B0094B"/>
    <w:rsid w:val="00B00E18"/>
    <w:rsid w:val="00B03111"/>
    <w:rsid w:val="00B03139"/>
    <w:rsid w:val="00B035FD"/>
    <w:rsid w:val="00B04002"/>
    <w:rsid w:val="00B05199"/>
    <w:rsid w:val="00B05BE3"/>
    <w:rsid w:val="00B07B0D"/>
    <w:rsid w:val="00B07E30"/>
    <w:rsid w:val="00B1228A"/>
    <w:rsid w:val="00B12B44"/>
    <w:rsid w:val="00B12F91"/>
    <w:rsid w:val="00B14078"/>
    <w:rsid w:val="00B14791"/>
    <w:rsid w:val="00B153BC"/>
    <w:rsid w:val="00B16243"/>
    <w:rsid w:val="00B17650"/>
    <w:rsid w:val="00B21A1F"/>
    <w:rsid w:val="00B23B74"/>
    <w:rsid w:val="00B26732"/>
    <w:rsid w:val="00B315CE"/>
    <w:rsid w:val="00B319EB"/>
    <w:rsid w:val="00B35471"/>
    <w:rsid w:val="00B41635"/>
    <w:rsid w:val="00B4220C"/>
    <w:rsid w:val="00B42421"/>
    <w:rsid w:val="00B4324A"/>
    <w:rsid w:val="00B459BA"/>
    <w:rsid w:val="00B4762D"/>
    <w:rsid w:val="00B503C8"/>
    <w:rsid w:val="00B5049E"/>
    <w:rsid w:val="00B51F6A"/>
    <w:rsid w:val="00B5243D"/>
    <w:rsid w:val="00B53D80"/>
    <w:rsid w:val="00B54E8B"/>
    <w:rsid w:val="00B55023"/>
    <w:rsid w:val="00B5687B"/>
    <w:rsid w:val="00B571B1"/>
    <w:rsid w:val="00B573DD"/>
    <w:rsid w:val="00B60721"/>
    <w:rsid w:val="00B61F3E"/>
    <w:rsid w:val="00B62C20"/>
    <w:rsid w:val="00B635CE"/>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2B91"/>
    <w:rsid w:val="00B836B7"/>
    <w:rsid w:val="00B83ACC"/>
    <w:rsid w:val="00B8459D"/>
    <w:rsid w:val="00B86271"/>
    <w:rsid w:val="00B873BD"/>
    <w:rsid w:val="00B91BFF"/>
    <w:rsid w:val="00B924AD"/>
    <w:rsid w:val="00B94020"/>
    <w:rsid w:val="00B975D9"/>
    <w:rsid w:val="00BA18E2"/>
    <w:rsid w:val="00BA36DC"/>
    <w:rsid w:val="00BA3F64"/>
    <w:rsid w:val="00BA56EC"/>
    <w:rsid w:val="00BA6BFF"/>
    <w:rsid w:val="00BB0AA6"/>
    <w:rsid w:val="00BB1E50"/>
    <w:rsid w:val="00BC61B2"/>
    <w:rsid w:val="00BC66E4"/>
    <w:rsid w:val="00BD0878"/>
    <w:rsid w:val="00BD09DB"/>
    <w:rsid w:val="00BD128A"/>
    <w:rsid w:val="00BD3A67"/>
    <w:rsid w:val="00BD3D77"/>
    <w:rsid w:val="00BD40E5"/>
    <w:rsid w:val="00BD46D3"/>
    <w:rsid w:val="00BE23AA"/>
    <w:rsid w:val="00BE3D99"/>
    <w:rsid w:val="00BF0092"/>
    <w:rsid w:val="00BF30A1"/>
    <w:rsid w:val="00BF48D3"/>
    <w:rsid w:val="00BF5F2B"/>
    <w:rsid w:val="00C01150"/>
    <w:rsid w:val="00C0193F"/>
    <w:rsid w:val="00C05802"/>
    <w:rsid w:val="00C0733E"/>
    <w:rsid w:val="00C10A68"/>
    <w:rsid w:val="00C142CA"/>
    <w:rsid w:val="00C1627D"/>
    <w:rsid w:val="00C16A40"/>
    <w:rsid w:val="00C20847"/>
    <w:rsid w:val="00C20B7B"/>
    <w:rsid w:val="00C2110B"/>
    <w:rsid w:val="00C24404"/>
    <w:rsid w:val="00C24DE9"/>
    <w:rsid w:val="00C24F6C"/>
    <w:rsid w:val="00C252E8"/>
    <w:rsid w:val="00C25BD5"/>
    <w:rsid w:val="00C305CC"/>
    <w:rsid w:val="00C31666"/>
    <w:rsid w:val="00C3246A"/>
    <w:rsid w:val="00C34220"/>
    <w:rsid w:val="00C40EC8"/>
    <w:rsid w:val="00C43B17"/>
    <w:rsid w:val="00C44DD3"/>
    <w:rsid w:val="00C502E4"/>
    <w:rsid w:val="00C56EC3"/>
    <w:rsid w:val="00C60874"/>
    <w:rsid w:val="00C61324"/>
    <w:rsid w:val="00C62456"/>
    <w:rsid w:val="00C62917"/>
    <w:rsid w:val="00C633B2"/>
    <w:rsid w:val="00C6527F"/>
    <w:rsid w:val="00C724D2"/>
    <w:rsid w:val="00C74417"/>
    <w:rsid w:val="00C802C5"/>
    <w:rsid w:val="00C8080D"/>
    <w:rsid w:val="00C8117A"/>
    <w:rsid w:val="00C82ACE"/>
    <w:rsid w:val="00C82D81"/>
    <w:rsid w:val="00C84AF3"/>
    <w:rsid w:val="00C93E47"/>
    <w:rsid w:val="00C94C19"/>
    <w:rsid w:val="00C94D5D"/>
    <w:rsid w:val="00C9627B"/>
    <w:rsid w:val="00C9676F"/>
    <w:rsid w:val="00CA0401"/>
    <w:rsid w:val="00CA1673"/>
    <w:rsid w:val="00CA1F00"/>
    <w:rsid w:val="00CA4839"/>
    <w:rsid w:val="00CA4970"/>
    <w:rsid w:val="00CA4CFF"/>
    <w:rsid w:val="00CA5715"/>
    <w:rsid w:val="00CA5866"/>
    <w:rsid w:val="00CB03F7"/>
    <w:rsid w:val="00CB0C7C"/>
    <w:rsid w:val="00CB2136"/>
    <w:rsid w:val="00CB26C2"/>
    <w:rsid w:val="00CB3BA9"/>
    <w:rsid w:val="00CB41FA"/>
    <w:rsid w:val="00CC01A9"/>
    <w:rsid w:val="00CC0AEA"/>
    <w:rsid w:val="00CC15C6"/>
    <w:rsid w:val="00CC1A99"/>
    <w:rsid w:val="00CC4337"/>
    <w:rsid w:val="00CC6F54"/>
    <w:rsid w:val="00CC78AE"/>
    <w:rsid w:val="00CD2967"/>
    <w:rsid w:val="00CD2B6F"/>
    <w:rsid w:val="00CD4E11"/>
    <w:rsid w:val="00CD766A"/>
    <w:rsid w:val="00CE04A7"/>
    <w:rsid w:val="00CE0CFA"/>
    <w:rsid w:val="00CE199F"/>
    <w:rsid w:val="00CE2264"/>
    <w:rsid w:val="00CF1AF6"/>
    <w:rsid w:val="00CF3005"/>
    <w:rsid w:val="00D00BC5"/>
    <w:rsid w:val="00D04130"/>
    <w:rsid w:val="00D05EDF"/>
    <w:rsid w:val="00D06947"/>
    <w:rsid w:val="00D10373"/>
    <w:rsid w:val="00D13CE8"/>
    <w:rsid w:val="00D15123"/>
    <w:rsid w:val="00D15156"/>
    <w:rsid w:val="00D15F72"/>
    <w:rsid w:val="00D22527"/>
    <w:rsid w:val="00D30114"/>
    <w:rsid w:val="00D30159"/>
    <w:rsid w:val="00D31512"/>
    <w:rsid w:val="00D31ECD"/>
    <w:rsid w:val="00D34110"/>
    <w:rsid w:val="00D3622A"/>
    <w:rsid w:val="00D403E2"/>
    <w:rsid w:val="00D408FB"/>
    <w:rsid w:val="00D43909"/>
    <w:rsid w:val="00D44069"/>
    <w:rsid w:val="00D44AEA"/>
    <w:rsid w:val="00D44B19"/>
    <w:rsid w:val="00D46331"/>
    <w:rsid w:val="00D51C70"/>
    <w:rsid w:val="00D53590"/>
    <w:rsid w:val="00D5568E"/>
    <w:rsid w:val="00D55898"/>
    <w:rsid w:val="00D55EE8"/>
    <w:rsid w:val="00D60021"/>
    <w:rsid w:val="00D6191D"/>
    <w:rsid w:val="00D6462D"/>
    <w:rsid w:val="00D65719"/>
    <w:rsid w:val="00D65D5C"/>
    <w:rsid w:val="00D65DEE"/>
    <w:rsid w:val="00D6615B"/>
    <w:rsid w:val="00D670BC"/>
    <w:rsid w:val="00D6739E"/>
    <w:rsid w:val="00D677E1"/>
    <w:rsid w:val="00D70899"/>
    <w:rsid w:val="00D70F6C"/>
    <w:rsid w:val="00D71D5A"/>
    <w:rsid w:val="00D71E9F"/>
    <w:rsid w:val="00D72B53"/>
    <w:rsid w:val="00D72EFA"/>
    <w:rsid w:val="00D74C16"/>
    <w:rsid w:val="00D75774"/>
    <w:rsid w:val="00D75E30"/>
    <w:rsid w:val="00D76C22"/>
    <w:rsid w:val="00D771A6"/>
    <w:rsid w:val="00D7787B"/>
    <w:rsid w:val="00D812CB"/>
    <w:rsid w:val="00D82289"/>
    <w:rsid w:val="00D8273E"/>
    <w:rsid w:val="00D84DDF"/>
    <w:rsid w:val="00D85812"/>
    <w:rsid w:val="00D86B8A"/>
    <w:rsid w:val="00D86BAA"/>
    <w:rsid w:val="00D874E4"/>
    <w:rsid w:val="00D90A30"/>
    <w:rsid w:val="00D91C46"/>
    <w:rsid w:val="00D9285B"/>
    <w:rsid w:val="00D94A91"/>
    <w:rsid w:val="00D95E1F"/>
    <w:rsid w:val="00D95FC1"/>
    <w:rsid w:val="00D967F6"/>
    <w:rsid w:val="00DA0174"/>
    <w:rsid w:val="00DA0F48"/>
    <w:rsid w:val="00DA318A"/>
    <w:rsid w:val="00DA3D84"/>
    <w:rsid w:val="00DA46D2"/>
    <w:rsid w:val="00DA6D79"/>
    <w:rsid w:val="00DB072E"/>
    <w:rsid w:val="00DB326E"/>
    <w:rsid w:val="00DB7A0B"/>
    <w:rsid w:val="00DC2FFA"/>
    <w:rsid w:val="00DC3CB0"/>
    <w:rsid w:val="00DC62AF"/>
    <w:rsid w:val="00DC72C7"/>
    <w:rsid w:val="00DD0D20"/>
    <w:rsid w:val="00DD23A9"/>
    <w:rsid w:val="00DD3D0F"/>
    <w:rsid w:val="00DD4E86"/>
    <w:rsid w:val="00DD5AF3"/>
    <w:rsid w:val="00DD78B2"/>
    <w:rsid w:val="00DE06E6"/>
    <w:rsid w:val="00DE0FA5"/>
    <w:rsid w:val="00DE15BF"/>
    <w:rsid w:val="00DE6E82"/>
    <w:rsid w:val="00DF3AAF"/>
    <w:rsid w:val="00DF4933"/>
    <w:rsid w:val="00DF7A37"/>
    <w:rsid w:val="00E04502"/>
    <w:rsid w:val="00E05DA3"/>
    <w:rsid w:val="00E12300"/>
    <w:rsid w:val="00E131F8"/>
    <w:rsid w:val="00E1325B"/>
    <w:rsid w:val="00E1391B"/>
    <w:rsid w:val="00E13BCF"/>
    <w:rsid w:val="00E14AAD"/>
    <w:rsid w:val="00E15CE5"/>
    <w:rsid w:val="00E17E89"/>
    <w:rsid w:val="00E20B5E"/>
    <w:rsid w:val="00E21515"/>
    <w:rsid w:val="00E24B60"/>
    <w:rsid w:val="00E3030F"/>
    <w:rsid w:val="00E321BD"/>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D1F"/>
    <w:rsid w:val="00E57E47"/>
    <w:rsid w:val="00E63672"/>
    <w:rsid w:val="00E63C12"/>
    <w:rsid w:val="00E6611B"/>
    <w:rsid w:val="00E704CA"/>
    <w:rsid w:val="00E71F00"/>
    <w:rsid w:val="00E7394D"/>
    <w:rsid w:val="00E7526E"/>
    <w:rsid w:val="00E75F4F"/>
    <w:rsid w:val="00E77E69"/>
    <w:rsid w:val="00E80FCA"/>
    <w:rsid w:val="00E816DE"/>
    <w:rsid w:val="00E8216A"/>
    <w:rsid w:val="00E82C92"/>
    <w:rsid w:val="00E83638"/>
    <w:rsid w:val="00E83E32"/>
    <w:rsid w:val="00E8447E"/>
    <w:rsid w:val="00E85A1B"/>
    <w:rsid w:val="00E86EF6"/>
    <w:rsid w:val="00E86F55"/>
    <w:rsid w:val="00E91D5E"/>
    <w:rsid w:val="00E925EE"/>
    <w:rsid w:val="00E97C82"/>
    <w:rsid w:val="00EA016D"/>
    <w:rsid w:val="00EA170E"/>
    <w:rsid w:val="00EA47B8"/>
    <w:rsid w:val="00EA4DB2"/>
    <w:rsid w:val="00EA51EA"/>
    <w:rsid w:val="00EA524B"/>
    <w:rsid w:val="00EB0E5C"/>
    <w:rsid w:val="00EB156F"/>
    <w:rsid w:val="00EB4040"/>
    <w:rsid w:val="00EB59B8"/>
    <w:rsid w:val="00EB6A2F"/>
    <w:rsid w:val="00EB6A97"/>
    <w:rsid w:val="00EC1328"/>
    <w:rsid w:val="00EC2AA0"/>
    <w:rsid w:val="00EC333D"/>
    <w:rsid w:val="00EC7804"/>
    <w:rsid w:val="00ED17A2"/>
    <w:rsid w:val="00ED2022"/>
    <w:rsid w:val="00ED3391"/>
    <w:rsid w:val="00ED490C"/>
    <w:rsid w:val="00ED4A9A"/>
    <w:rsid w:val="00ED78AD"/>
    <w:rsid w:val="00EE00C2"/>
    <w:rsid w:val="00EE673D"/>
    <w:rsid w:val="00EE6F78"/>
    <w:rsid w:val="00EF1946"/>
    <w:rsid w:val="00EF28B7"/>
    <w:rsid w:val="00EF3D0C"/>
    <w:rsid w:val="00EF4FE0"/>
    <w:rsid w:val="00EF56A3"/>
    <w:rsid w:val="00EF7F00"/>
    <w:rsid w:val="00F0091C"/>
    <w:rsid w:val="00F00D63"/>
    <w:rsid w:val="00F023D9"/>
    <w:rsid w:val="00F02C42"/>
    <w:rsid w:val="00F041C2"/>
    <w:rsid w:val="00F043F1"/>
    <w:rsid w:val="00F06BBD"/>
    <w:rsid w:val="00F07108"/>
    <w:rsid w:val="00F1363C"/>
    <w:rsid w:val="00F151C0"/>
    <w:rsid w:val="00F1593B"/>
    <w:rsid w:val="00F205D5"/>
    <w:rsid w:val="00F20F03"/>
    <w:rsid w:val="00F23161"/>
    <w:rsid w:val="00F23B28"/>
    <w:rsid w:val="00F23D42"/>
    <w:rsid w:val="00F267A1"/>
    <w:rsid w:val="00F270FE"/>
    <w:rsid w:val="00F301F6"/>
    <w:rsid w:val="00F31A1A"/>
    <w:rsid w:val="00F33C6B"/>
    <w:rsid w:val="00F37A5D"/>
    <w:rsid w:val="00F404B6"/>
    <w:rsid w:val="00F41DD1"/>
    <w:rsid w:val="00F42309"/>
    <w:rsid w:val="00F44247"/>
    <w:rsid w:val="00F44963"/>
    <w:rsid w:val="00F4666C"/>
    <w:rsid w:val="00F46B27"/>
    <w:rsid w:val="00F51705"/>
    <w:rsid w:val="00F51897"/>
    <w:rsid w:val="00F5220F"/>
    <w:rsid w:val="00F52C51"/>
    <w:rsid w:val="00F538D5"/>
    <w:rsid w:val="00F56041"/>
    <w:rsid w:val="00F56AFF"/>
    <w:rsid w:val="00F57BE7"/>
    <w:rsid w:val="00F649DC"/>
    <w:rsid w:val="00F660B7"/>
    <w:rsid w:val="00F670FD"/>
    <w:rsid w:val="00F677EF"/>
    <w:rsid w:val="00F70519"/>
    <w:rsid w:val="00F72C8E"/>
    <w:rsid w:val="00F75583"/>
    <w:rsid w:val="00F75ACF"/>
    <w:rsid w:val="00F76F7A"/>
    <w:rsid w:val="00F77A0D"/>
    <w:rsid w:val="00F802EB"/>
    <w:rsid w:val="00F828AA"/>
    <w:rsid w:val="00F82A56"/>
    <w:rsid w:val="00F84630"/>
    <w:rsid w:val="00F84CC9"/>
    <w:rsid w:val="00F84EFE"/>
    <w:rsid w:val="00F84F65"/>
    <w:rsid w:val="00F859E9"/>
    <w:rsid w:val="00F863C6"/>
    <w:rsid w:val="00F86EAD"/>
    <w:rsid w:val="00F92CC6"/>
    <w:rsid w:val="00F9376D"/>
    <w:rsid w:val="00F93E7A"/>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B52"/>
    <w:rsid w:val="00FC1CCF"/>
    <w:rsid w:val="00FC3897"/>
    <w:rsid w:val="00FC409E"/>
    <w:rsid w:val="00FC4CF1"/>
    <w:rsid w:val="00FC56A5"/>
    <w:rsid w:val="00FC6332"/>
    <w:rsid w:val="00FD6165"/>
    <w:rsid w:val="00FD69ED"/>
    <w:rsid w:val="00FD75B7"/>
    <w:rsid w:val="00FE1755"/>
    <w:rsid w:val="00FE2579"/>
    <w:rsid w:val="00FE3D78"/>
    <w:rsid w:val="00FE4905"/>
    <w:rsid w:val="00FE6177"/>
    <w:rsid w:val="00FF03E5"/>
    <w:rsid w:val="00FF1FCE"/>
    <w:rsid w:val="00FF39E7"/>
    <w:rsid w:val="00FF5602"/>
    <w:rsid w:val="00FF58F3"/>
    <w:rsid w:val="00FF680C"/>
    <w:rsid w:val="00FF6840"/>
    <w:rsid w:val="00FF7026"/>
    <w:rsid w:val="00FF70E5"/>
    <w:rsid w:val="03A1C0F4"/>
    <w:rsid w:val="04BF6C35"/>
    <w:rsid w:val="05BCB3E9"/>
    <w:rsid w:val="05E8F8F0"/>
    <w:rsid w:val="07664916"/>
    <w:rsid w:val="0829561A"/>
    <w:rsid w:val="0AAD8641"/>
    <w:rsid w:val="0ADD95C8"/>
    <w:rsid w:val="115EABB0"/>
    <w:rsid w:val="127699F3"/>
    <w:rsid w:val="146B7936"/>
    <w:rsid w:val="1AE52F03"/>
    <w:rsid w:val="1B5D0894"/>
    <w:rsid w:val="1CEA53D8"/>
    <w:rsid w:val="1DB9B260"/>
    <w:rsid w:val="2147AC6F"/>
    <w:rsid w:val="218EC663"/>
    <w:rsid w:val="222F8BF4"/>
    <w:rsid w:val="273B9FE9"/>
    <w:rsid w:val="2AAE168E"/>
    <w:rsid w:val="2CA6AFE3"/>
    <w:rsid w:val="30D8D1DD"/>
    <w:rsid w:val="311DBCF0"/>
    <w:rsid w:val="3DC3B17A"/>
    <w:rsid w:val="408E6E99"/>
    <w:rsid w:val="47C6DE09"/>
    <w:rsid w:val="48E6ABA1"/>
    <w:rsid w:val="491C0A8F"/>
    <w:rsid w:val="49C41AB1"/>
    <w:rsid w:val="4A2672A0"/>
    <w:rsid w:val="4C769840"/>
    <w:rsid w:val="4E459287"/>
    <w:rsid w:val="509BACF2"/>
    <w:rsid w:val="5302C1E3"/>
    <w:rsid w:val="54192283"/>
    <w:rsid w:val="54C28CE3"/>
    <w:rsid w:val="56D2CFD7"/>
    <w:rsid w:val="56DA1F4F"/>
    <w:rsid w:val="59890C55"/>
    <w:rsid w:val="5DC2A673"/>
    <w:rsid w:val="60527F75"/>
    <w:rsid w:val="639FFA6E"/>
    <w:rsid w:val="66AE1497"/>
    <w:rsid w:val="681762AA"/>
    <w:rsid w:val="6C012CFF"/>
    <w:rsid w:val="71AB3C87"/>
    <w:rsid w:val="732BF522"/>
    <w:rsid w:val="7574ED63"/>
    <w:rsid w:val="77422234"/>
    <w:rsid w:val="78997544"/>
    <w:rsid w:val="7D7A40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6F660B"/>
    <w:pPr>
      <w:keepNext/>
      <w:numPr>
        <w:numId w:val="32"/>
      </w:numPr>
      <w:spacing w:after="360"/>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6F660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aliases w:val="Double Spacing"/>
    <w:basedOn w:val="Normal"/>
    <w:link w:val="NoSpacingChar"/>
    <w:uiPriority w:val="1"/>
    <w:qFormat/>
    <w:rsid w:val="00F23B28"/>
    <w:pPr>
      <w:spacing w:line="480" w:lineRule="auto"/>
    </w:pPr>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 w:type="paragraph" w:customStyle="1" w:styleId="FigureCaption">
    <w:name w:val="Figure Caption"/>
    <w:basedOn w:val="NoSpacing"/>
    <w:link w:val="FigureCaptionChar"/>
    <w:qFormat/>
    <w:rsid w:val="00662613"/>
    <w:pPr>
      <w:spacing w:after="240" w:line="288" w:lineRule="auto"/>
    </w:pPr>
  </w:style>
  <w:style w:type="character" w:customStyle="1" w:styleId="NoSpacingChar">
    <w:name w:val="No Spacing Char"/>
    <w:aliases w:val="Double Spacing Char"/>
    <w:basedOn w:val="DefaultParagraphFont"/>
    <w:link w:val="NoSpacing"/>
    <w:uiPriority w:val="1"/>
    <w:rsid w:val="00662613"/>
    <w:rPr>
      <w:rFonts w:asciiTheme="majorBidi" w:hAnsiTheme="majorBidi" w:cstheme="majorBidi"/>
      <w:sz w:val="24"/>
      <w:szCs w:val="24"/>
    </w:rPr>
  </w:style>
  <w:style w:type="character" w:customStyle="1" w:styleId="FigureCaptionChar">
    <w:name w:val="Figure Caption Char"/>
    <w:basedOn w:val="NoSpacingChar"/>
    <w:link w:val="FigureCaption"/>
    <w:rsid w:val="00662613"/>
    <w:rPr>
      <w:rFonts w:asciiTheme="majorBidi" w:hAnsiTheme="majorBid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0.emf"/><Relationship Id="rId39" Type="http://schemas.openxmlformats.org/officeDocument/2006/relationships/hyperlink" Target="http://www.hydroshare.org/resource/71a971cd51b64ef8a7030f25639c0a3c" TargetMode="External"/><Relationship Id="rId21" Type="http://schemas.microsoft.com/office/2011/relationships/commentsExtended" Target="commentsExtended.xml"/><Relationship Id="rId34" Type="http://schemas.openxmlformats.org/officeDocument/2006/relationships/hyperlink" Target="https://doi.org/10.1038/s41893-022-00866-z" TargetMode="External"/><Relationship Id="rId42" Type="http://schemas.openxmlformats.org/officeDocument/2006/relationships/hyperlink" Target="https://doi.org/10.1061/JWRMD5.WRENG-5893" TargetMode="External"/><Relationship Id="rId47" Type="http://schemas.openxmlformats.org/officeDocument/2006/relationships/hyperlink" Target="https://doi.org/10.1002/wcc.565" TargetMode="External"/><Relationship Id="rId50" Type="http://schemas.openxmlformats.org/officeDocument/2006/relationships/hyperlink" Target="https://doi.org/10.1002/2016WR019638" TargetMode="External"/><Relationship Id="rId55" Type="http://schemas.openxmlformats.org/officeDocument/2006/relationships/hyperlink" Target="https://www.usbr.gov/ColoradoRiverBasin/post2026/final-eis/index.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1111/1540-6237.8402002" TargetMode="External"/><Relationship Id="rId11" Type="http://schemas.openxmlformats.org/officeDocument/2006/relationships/hyperlink" Target="mailto:a02369941@usu.edu" TargetMode="External"/><Relationship Id="rId24" Type="http://schemas.openxmlformats.org/officeDocument/2006/relationships/image" Target="media/image8.png"/><Relationship Id="rId32" Type="http://schemas.openxmlformats.org/officeDocument/2006/relationships/hyperlink" Target="https://heinonline.org/HOL/Page?handle=hein.journals/nevlj8&amp;id=980&amp;collection=journals&amp;index" TargetMode="External"/><Relationship Id="rId37" Type="http://schemas.openxmlformats.org/officeDocument/2006/relationships/hyperlink" Target="https://www.mdpi.com/1660-4601/19/3/1419" TargetMode="External"/><Relationship Id="rId40" Type="http://schemas.openxmlformats.org/officeDocument/2006/relationships/hyperlink" Target="https://doi.org/10.1061/(ASCE)WR.1943-5452.0001592" TargetMode="External"/><Relationship Id="rId45" Type="http://schemas.openxmlformats.org/officeDocument/2006/relationships/hyperlink" Target="https://doi.org/10.1111/1752-1688.12985" TargetMode="External"/><Relationship Id="rId53" Type="http://schemas.openxmlformats.org/officeDocument/2006/relationships/hyperlink" Target="https://www.usbr.gov/lc/region/programs/PilotSysConsProg/pilotsystem.html" TargetMode="External"/><Relationship Id="rId58" Type="http://schemas.openxmlformats.org/officeDocument/2006/relationships/header" Target="header1.xml"/><Relationship Id="rId5" Type="http://schemas.openxmlformats.org/officeDocument/2006/relationships/webSettings" Target="webSettings.xml"/><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hyperlink" Target="mailto:david.rosenberg@usu.edu" TargetMode="External"/><Relationship Id="rId14" Type="http://schemas.openxmlformats.org/officeDocument/2006/relationships/image" Target="media/image2.png"/><Relationship Id="rId22" Type="http://schemas.microsoft.com/office/2016/09/relationships/commentsIds" Target="commentsIds.xml"/><Relationship Id="rId27" Type="http://schemas.openxmlformats.org/officeDocument/2006/relationships/hyperlink" Target="https://doi.org/10.1002/aws2.1274" TargetMode="External"/><Relationship Id="rId30" Type="http://schemas.openxmlformats.org/officeDocument/2006/relationships/hyperlink" Target="https://doi.org/10.1111/0004-5608.00219" TargetMode="External"/><Relationship Id="rId35" Type="http://schemas.openxmlformats.org/officeDocument/2006/relationships/hyperlink" Target="https://www.ibwc.gov/Treaties_Minutes/Minutes.html" TargetMode="External"/><Relationship Id="rId43" Type="http://schemas.openxmlformats.org/officeDocument/2006/relationships/hyperlink" Target="https://doi.org/10.1111/1752-1688.13061" TargetMode="External"/><Relationship Id="rId48" Type="http://schemas.openxmlformats.org/officeDocument/2006/relationships/hyperlink" Target="http://www.ucrcommission.com/RepDoc/SCPPDocuments/2018__SCPP_FUBRD.pdf" TargetMode="External"/><Relationship Id="rId56" Type="http://schemas.openxmlformats.org/officeDocument/2006/relationships/hyperlink" Target="https://doi.org/10.1061/(ASCE)EE.1943-7870.0001903" TargetMode="External"/><Relationship Id="rId8" Type="http://schemas.openxmlformats.org/officeDocument/2006/relationships/hyperlink" Target="https://orcid.org/0000-0003-2163-2907" TargetMode="External"/><Relationship Id="rId51" Type="http://schemas.openxmlformats.org/officeDocument/2006/relationships/hyperlink" Target="https://www.usbr.gov/lc/region/programs/strategies/RecordofDecision.pdf" TargetMode="External"/><Relationship Id="rId3" Type="http://schemas.openxmlformats.org/officeDocument/2006/relationships/styles" Target="styles.xml"/><Relationship Id="rId12" Type="http://schemas.openxmlformats.org/officeDocument/2006/relationships/hyperlink" Target="mailto:eporse@ucanr.edu" TargetMode="Externa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yperlink" Target="https://doi.org/10.1061/(ASCE)WR.1943-5452.0001184" TargetMode="External"/><Relationship Id="rId38" Type="http://schemas.openxmlformats.org/officeDocument/2006/relationships/hyperlink" Target="https://heinonline.org/HOL/Page?handle=hein.journals/ucollr88&amp;id=511&amp;collection=journals&amp;index" TargetMode="External"/><Relationship Id="rId46" Type="http://schemas.openxmlformats.org/officeDocument/2006/relationships/hyperlink" Target="https://heinonline.org/HOL/Page?collection=journals&amp;handle=hein.journals/sdlp22&amp;id=44&amp;men_tab=srchresults" TargetMode="External"/><Relationship Id="rId59" Type="http://schemas.openxmlformats.org/officeDocument/2006/relationships/fontTable" Target="fontTable.xml"/><Relationship Id="rId20" Type="http://schemas.openxmlformats.org/officeDocument/2006/relationships/comments" Target="comments.xml"/><Relationship Id="rId41" Type="http://schemas.openxmlformats.org/officeDocument/2006/relationships/hyperlink" Target="https://doi.org/10.4211/hs.090be1e69e734c8991a1c4d8f9b9e21c" TargetMode="External"/><Relationship Id="rId54" Type="http://schemas.openxmlformats.org/officeDocument/2006/relationships/hyperlink" Target="https://www.usbr.gov/lc/region/g4000/wtracct.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emf"/><Relationship Id="rId23" Type="http://schemas.microsoft.com/office/2018/08/relationships/commentsExtensible" Target="commentsExtensible.xml"/><Relationship Id="rId28" Type="http://schemas.openxmlformats.org/officeDocument/2006/relationships/hyperlink" Target="https://www.azcentral.com/story/opinion/op-ed/joannaallhands/2021/11/08/lake-mead-could-get-extra-water-from-lower-basin-annually/6306601001/" TargetMode="External"/><Relationship Id="rId36" Type="http://schemas.openxmlformats.org/officeDocument/2006/relationships/hyperlink" Target="https://doi.org/10.1002/wat2.1486" TargetMode="External"/><Relationship Id="rId49" Type="http://schemas.openxmlformats.org/officeDocument/2006/relationships/hyperlink" Target="http://www.ucrcommission.com/wp-content/uploads/2024/06/2023_SCPP_Report_June2024.pdf" TargetMode="External"/><Relationship Id="rId57" Type="http://schemas.openxmlformats.org/officeDocument/2006/relationships/hyperlink" Target="https://qcnr.usu.edu//coloradoriver/files/news/White-Paper-7.pdf" TargetMode="External"/><Relationship Id="rId10" Type="http://schemas.openxmlformats.org/officeDocument/2006/relationships/hyperlink" Target="mailto:Brittany.fager@usu.edu" TargetMode="External"/><Relationship Id="rId31" Type="http://schemas.openxmlformats.org/officeDocument/2006/relationships/hyperlink" Target="https://doi.org/10.1126/science.abj5498" TargetMode="External"/><Relationship Id="rId44" Type="http://schemas.openxmlformats.org/officeDocument/2006/relationships/hyperlink" Target="https://doi.org/10.1029/2024WR037225" TargetMode="External"/><Relationship Id="rId52" Type="http://schemas.openxmlformats.org/officeDocument/2006/relationships/hyperlink" Target="https://www.usbr.gov/ColoradoRiverBasin/dcp/index.html"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29</Pages>
  <Words>12397</Words>
  <Characters>70668</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415</cp:revision>
  <dcterms:created xsi:type="dcterms:W3CDTF">2026-05-29T18:21:00Z</dcterms:created>
  <dcterms:modified xsi:type="dcterms:W3CDTF">2026-08-21T20:51:00Z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