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584502EF" w:rsidR="00C94D5D" w:rsidRDefault="71AB3C87" w:rsidP="71AB3C87">
      <w:pPr>
        <w:spacing w:after="0"/>
        <w:rPr>
          <w:rFonts w:asciiTheme="majorBidi" w:hAnsiTheme="majorBidi" w:cstheme="majorBidi"/>
          <w:b/>
          <w:bCs/>
          <w:sz w:val="28"/>
          <w:szCs w:val="28"/>
        </w:rPr>
      </w:pPr>
      <w:r w:rsidRPr="71AB3C87">
        <w:rPr>
          <w:rFonts w:asciiTheme="majorBidi" w:hAnsiTheme="majorBidi" w:cstheme="majorBidi"/>
          <w:b/>
          <w:bCs/>
          <w:sz w:val="28"/>
          <w:szCs w:val="28"/>
        </w:rPr>
        <w:t xml:space="preserve">The Lake Mead Water Conservation Program: Reducing Users’ Conflicting Risks of Declining Flows with more </w:t>
      </w:r>
      <w:r w:rsidR="00124275">
        <w:rPr>
          <w:rFonts w:asciiTheme="majorBidi" w:hAnsiTheme="majorBidi" w:cstheme="majorBidi"/>
          <w:b/>
          <w:bCs/>
          <w:sz w:val="28"/>
          <w:szCs w:val="28"/>
        </w:rPr>
        <w:t xml:space="preserve">Adaptation and </w:t>
      </w:r>
      <w:r w:rsidRPr="71AB3C87">
        <w:rPr>
          <w:rFonts w:asciiTheme="majorBidi" w:hAnsiTheme="majorBidi" w:cstheme="majorBidi"/>
          <w:b/>
          <w:bCs/>
          <w:sz w:val="28"/>
          <w:szCs w:val="28"/>
        </w:rPr>
        <w:t>Autonomy.</w:t>
      </w:r>
    </w:p>
    <w:p w14:paraId="717F0C80" w14:textId="77777777" w:rsidR="00F75583" w:rsidRDefault="00F75583" w:rsidP="00F75583">
      <w:pPr>
        <w:spacing w:after="0"/>
        <w:rPr>
          <w:rFonts w:asciiTheme="majorBidi" w:hAnsiTheme="majorBidi" w:cstheme="majorBidi"/>
          <w:b/>
          <w:bCs/>
          <w:sz w:val="28"/>
          <w:szCs w:val="28"/>
        </w:rPr>
      </w:pPr>
    </w:p>
    <w:p w14:paraId="775FBC6D" w14:textId="66ACA5B9" w:rsidR="00B12B44" w:rsidRDefault="00B12B44" w:rsidP="00B12B44">
      <w:pPr>
        <w:pStyle w:val="NoSpacing"/>
      </w:pPr>
      <w:r>
        <w:t>David Rosenberg</w:t>
      </w:r>
      <w:r w:rsidR="00CA5715" w:rsidRPr="00CA5715">
        <w:rPr>
          <w:vertAlign w:val="superscript"/>
        </w:rPr>
        <w:t>1</w:t>
      </w:r>
      <w:r>
        <w:t>, Brittany Fager</w:t>
      </w:r>
      <w:r w:rsidR="00610E9F">
        <w:rPr>
          <w:vertAlign w:val="superscript"/>
        </w:rPr>
        <w:t>1</w:t>
      </w:r>
      <w:r>
        <w:t xml:space="preserve">, </w:t>
      </w:r>
      <w:r w:rsidR="00610E9F">
        <w:t>Anabelle Myers</w:t>
      </w:r>
      <w:r w:rsidR="00610E9F">
        <w:rPr>
          <w:vertAlign w:val="superscript"/>
        </w:rPr>
        <w:t>1</w:t>
      </w:r>
      <w:r w:rsidR="00610E9F">
        <w:t xml:space="preserve">, </w:t>
      </w:r>
      <w:r>
        <w:t>Erik Porse</w:t>
      </w:r>
      <w:r w:rsidR="00610E9F">
        <w:rPr>
          <w:vertAlign w:val="superscript"/>
        </w:rPr>
        <w:t>2</w:t>
      </w:r>
    </w:p>
    <w:p w14:paraId="211159A3" w14:textId="5E75788B" w:rsidR="008C1CDE" w:rsidRDefault="00156A30">
      <w:pPr>
        <w:rPr>
          <w:rFonts w:asciiTheme="majorBidi" w:hAnsiTheme="majorBidi" w:cstheme="majorBidi"/>
          <w:sz w:val="24"/>
          <w:szCs w:val="24"/>
        </w:rPr>
      </w:pPr>
      <w:r>
        <w:rPr>
          <w:rFonts w:asciiTheme="majorBidi" w:hAnsiTheme="majorBidi" w:cstheme="majorBidi"/>
          <w:sz w:val="24"/>
          <w:szCs w:val="24"/>
        </w:rPr>
        <w:t>August 7, 2026</w:t>
      </w:r>
    </w:p>
    <w:p w14:paraId="65EB2013" w14:textId="01AED741" w:rsidR="00B12B44" w:rsidRDefault="009F6834" w:rsidP="00ED2022">
      <w:pPr>
        <w:rPr>
          <w:rFonts w:asciiTheme="majorBidi" w:hAnsiTheme="majorBidi" w:cstheme="majorBidi"/>
          <w:sz w:val="24"/>
          <w:szCs w:val="24"/>
        </w:rPr>
      </w:pPr>
      <w:r w:rsidRPr="009F6834">
        <w:rPr>
          <w:rFonts w:asciiTheme="majorBidi" w:hAnsiTheme="majorBidi" w:cstheme="majorBidi"/>
          <w:sz w:val="24"/>
          <w:szCs w:val="24"/>
          <w:vertAlign w:val="superscript"/>
        </w:rPr>
        <w:t>1</w:t>
      </w:r>
      <w:r>
        <w:rPr>
          <w:rFonts w:asciiTheme="majorBidi" w:hAnsiTheme="majorBidi" w:cstheme="majorBidi"/>
          <w:sz w:val="24"/>
          <w:szCs w:val="24"/>
        </w:rPr>
        <w:t xml:space="preserve">Professor, </w:t>
      </w:r>
      <w:r w:rsidR="00610E9F">
        <w:rPr>
          <w:rFonts w:asciiTheme="majorBidi" w:hAnsiTheme="majorBidi" w:cstheme="majorBidi"/>
          <w:sz w:val="24"/>
          <w:szCs w:val="24"/>
        </w:rPr>
        <w:t xml:space="preserve">Phd student, and undergraduate researcher, </w:t>
      </w:r>
      <w:r>
        <w:rPr>
          <w:rFonts w:asciiTheme="majorBidi" w:hAnsiTheme="majorBidi" w:cstheme="majorBidi"/>
          <w:sz w:val="24"/>
          <w:szCs w:val="24"/>
        </w:rPr>
        <w:t>Department of Civil and Environmental Engineering and Utah Water Research Lab, Utah State University, Logan, Utah,</w:t>
      </w:r>
      <w:r w:rsidR="00ED2022">
        <w:rPr>
          <w:rFonts w:asciiTheme="majorBidi" w:hAnsiTheme="majorBidi" w:cstheme="majorBidi"/>
          <w:sz w:val="24"/>
          <w:szCs w:val="24"/>
        </w:rPr>
        <w:t xml:space="preserve"> 84322-8200. </w:t>
      </w:r>
      <w:r w:rsidR="00ED2022" w:rsidRPr="00ED2022">
        <w:rPr>
          <w:rFonts w:asciiTheme="majorBidi" w:hAnsiTheme="majorBidi" w:cstheme="majorBidi"/>
          <w:sz w:val="24"/>
          <w:szCs w:val="24"/>
        </w:rPr>
        <w:t xml:space="preserve">ORCID: </w:t>
      </w:r>
      <w:hyperlink r:id="rId8" w:tgtFrame="_blank" w:history="1">
        <w:r w:rsidR="00ED2022" w:rsidRPr="00ED2022">
          <w:rPr>
            <w:rStyle w:val="Hyperlink"/>
            <w:rFonts w:asciiTheme="majorBidi" w:hAnsiTheme="majorBidi" w:cstheme="majorBidi"/>
            <w:sz w:val="24"/>
            <w:szCs w:val="24"/>
          </w:rPr>
          <w:t>https://orcid.org/0000-0003-2163-2907</w:t>
        </w:r>
      </w:hyperlink>
      <w:r w:rsidR="00ED2022" w:rsidRPr="00ED2022">
        <w:rPr>
          <w:rFonts w:asciiTheme="majorBidi" w:hAnsiTheme="majorBidi" w:cstheme="majorBidi"/>
          <w:sz w:val="24"/>
          <w:szCs w:val="24"/>
        </w:rPr>
        <w:t xml:space="preserve">. </w:t>
      </w:r>
      <w:r>
        <w:rPr>
          <w:rFonts w:asciiTheme="majorBidi" w:hAnsiTheme="majorBidi" w:cstheme="majorBidi"/>
          <w:sz w:val="24"/>
          <w:szCs w:val="24"/>
        </w:rPr>
        <w:t xml:space="preserve">A.M.ASCE. Email: </w:t>
      </w:r>
      <w:hyperlink r:id="rId9" w:history="1">
        <w:r w:rsidRPr="00230709">
          <w:rPr>
            <w:rStyle w:val="Hyperlink"/>
            <w:rFonts w:asciiTheme="majorBidi" w:hAnsiTheme="majorBidi" w:cstheme="majorBidi"/>
            <w:sz w:val="24"/>
            <w:szCs w:val="24"/>
          </w:rPr>
          <w:t>david.rosenberg@usu.edu</w:t>
        </w:r>
      </w:hyperlink>
      <w:r w:rsidR="00610E9F">
        <w:rPr>
          <w:rFonts w:asciiTheme="majorBidi" w:hAnsiTheme="majorBidi" w:cstheme="majorBidi"/>
          <w:sz w:val="24"/>
          <w:szCs w:val="24"/>
        </w:rPr>
        <w:t xml:space="preserve">, </w:t>
      </w:r>
      <w:hyperlink r:id="rId10" w:history="1">
        <w:r w:rsidR="00610E9F" w:rsidRPr="00731F5E">
          <w:rPr>
            <w:rStyle w:val="Hyperlink"/>
            <w:rFonts w:asciiTheme="majorBidi" w:hAnsiTheme="majorBidi" w:cstheme="majorBidi"/>
            <w:sz w:val="24"/>
            <w:szCs w:val="24"/>
          </w:rPr>
          <w:t>Brittany.fager@usu.edu</w:t>
        </w:r>
      </w:hyperlink>
      <w:r w:rsidR="00610E9F" w:rsidRPr="00610E9F">
        <w:rPr>
          <w:rFonts w:asciiTheme="majorBidi" w:hAnsiTheme="majorBidi" w:cstheme="majorBidi"/>
          <w:sz w:val="24"/>
          <w:szCs w:val="24"/>
        </w:rPr>
        <w:t xml:space="preserve">,  </w:t>
      </w:r>
      <w:hyperlink r:id="rId11" w:history="1">
        <w:r w:rsidR="00610E9F" w:rsidRPr="00610E9F">
          <w:rPr>
            <w:rStyle w:val="Hyperlink"/>
            <w:rFonts w:asciiTheme="majorBidi" w:hAnsiTheme="majorBidi" w:cstheme="majorBidi"/>
            <w:sz w:val="24"/>
            <w:szCs w:val="24"/>
          </w:rPr>
          <w:t>a02369941@usu.edu</w:t>
        </w:r>
      </w:hyperlink>
      <w:r w:rsidR="00610E9F">
        <w:t xml:space="preserve">. </w:t>
      </w:r>
      <w:r>
        <w:rPr>
          <w:rFonts w:asciiTheme="majorBidi" w:hAnsiTheme="majorBidi" w:cstheme="majorBidi"/>
          <w:sz w:val="24"/>
          <w:szCs w:val="24"/>
        </w:rPr>
        <w:t xml:space="preserve"> </w:t>
      </w:r>
    </w:p>
    <w:p w14:paraId="4BB41EB1" w14:textId="54A2831B" w:rsidR="009F6834" w:rsidRDefault="00610E9F" w:rsidP="009F6834">
      <w:pPr>
        <w:rPr>
          <w:rFonts w:asciiTheme="majorBidi" w:hAnsiTheme="majorBidi" w:cstheme="majorBidi"/>
          <w:sz w:val="24"/>
          <w:szCs w:val="24"/>
        </w:rPr>
      </w:pPr>
      <w:r>
        <w:rPr>
          <w:rFonts w:asciiTheme="majorBidi" w:hAnsiTheme="majorBidi" w:cstheme="majorBidi"/>
          <w:sz w:val="24"/>
          <w:szCs w:val="24"/>
          <w:vertAlign w:val="superscript"/>
        </w:rPr>
        <w:t>2</w:t>
      </w:r>
      <w:r w:rsidR="009F6834" w:rsidRPr="009F6834">
        <w:rPr>
          <w:rFonts w:asciiTheme="majorBidi" w:hAnsiTheme="majorBidi" w:cstheme="majorBidi"/>
          <w:sz w:val="24"/>
          <w:szCs w:val="24"/>
        </w:rPr>
        <w:t xml:space="preserve">Director and Associate Cooperative Extension Specialist, California Institute for Water Resources, Univ. of California Agriculture and Natural Resources, Univ. of California, Davis, 2801 Second St., #152, Davis, CA 95618. ORCID: https://orcid.org/0000-0002-6691-2104. </w:t>
      </w:r>
      <w:r w:rsidR="00ED2022">
        <w:rPr>
          <w:rFonts w:asciiTheme="majorBidi" w:hAnsiTheme="majorBidi" w:cstheme="majorBidi"/>
          <w:sz w:val="24"/>
          <w:szCs w:val="24"/>
        </w:rPr>
        <w:t xml:space="preserve">A.M.ASCE. </w:t>
      </w:r>
      <w:r w:rsidR="009F6834" w:rsidRPr="009F6834">
        <w:rPr>
          <w:rFonts w:asciiTheme="majorBidi" w:hAnsiTheme="majorBidi" w:cstheme="majorBidi"/>
          <w:sz w:val="24"/>
          <w:szCs w:val="24"/>
        </w:rPr>
        <w:t xml:space="preserve">Email: </w:t>
      </w:r>
      <w:hyperlink r:id="rId12" w:history="1">
        <w:r w:rsidR="009F6834" w:rsidRPr="00230709">
          <w:rPr>
            <w:rStyle w:val="Hyperlink"/>
            <w:rFonts w:asciiTheme="majorBidi" w:hAnsiTheme="majorBidi" w:cstheme="majorBidi"/>
            <w:sz w:val="24"/>
            <w:szCs w:val="24"/>
          </w:rPr>
          <w:t>eporse@ucanr.edu</w:t>
        </w:r>
      </w:hyperlink>
      <w:r w:rsidR="009F6834">
        <w:rPr>
          <w:rFonts w:asciiTheme="majorBidi" w:hAnsiTheme="majorBidi" w:cstheme="majorBidi"/>
          <w:sz w:val="24"/>
          <w:szCs w:val="24"/>
        </w:rPr>
        <w:t xml:space="preserve">. </w:t>
      </w:r>
    </w:p>
    <w:p w14:paraId="34982444" w14:textId="0AB06E63" w:rsidR="009F6834" w:rsidRDefault="009F6834" w:rsidP="3DC3B17A">
      <w:pPr>
        <w:rPr>
          <w:rFonts w:asciiTheme="majorBidi" w:hAnsiTheme="majorBidi" w:cstheme="majorBidi"/>
          <w:sz w:val="24"/>
          <w:szCs w:val="24"/>
        </w:rPr>
      </w:pPr>
    </w:p>
    <w:p w14:paraId="2020C510" w14:textId="292B5669" w:rsidR="00633516" w:rsidRDefault="00960386">
      <w:pPr>
        <w:rPr>
          <w:rFonts w:asciiTheme="majorBidi" w:hAnsiTheme="majorBidi" w:cstheme="majorBidi"/>
          <w:b/>
          <w:bCs/>
          <w:sz w:val="24"/>
          <w:szCs w:val="24"/>
        </w:rPr>
      </w:pPr>
      <w:r>
        <w:rPr>
          <w:rFonts w:asciiTheme="majorBidi" w:hAnsiTheme="majorBidi" w:cstheme="majorBidi"/>
          <w:b/>
          <w:bCs/>
          <w:sz w:val="24"/>
          <w:szCs w:val="24"/>
        </w:rPr>
        <w:t>Abstract</w:t>
      </w:r>
    </w:p>
    <w:p w14:paraId="742FEED1" w14:textId="2332D257" w:rsidR="00807605" w:rsidRDefault="71AB3C87" w:rsidP="009F5553">
      <w:pPr>
        <w:pStyle w:val="NoSpacing"/>
      </w:pPr>
      <w:r w:rsidRPr="71AB3C87">
        <w:rPr>
          <w:rFonts w:ascii="Times New Roman" w:eastAsia="Times New Roman" w:hAnsi="Times New Roman" w:cs="Times New Roman"/>
        </w:rPr>
        <w:t xml:space="preserve">Since 2007, California, Arizona, Nevada, and Mexico </w:t>
      </w:r>
      <w:r>
        <w:t xml:space="preserve">have voluntarily reduced their legally entitled Colorado River water use </w:t>
      </w:r>
      <w:r w:rsidR="00235834">
        <w:t xml:space="preserve">by </w:t>
      </w:r>
      <w:r>
        <w:t>4.4 million acre-feet</w:t>
      </w:r>
      <w:r w:rsidR="00235834">
        <w:t>, with</w:t>
      </w:r>
      <w:r>
        <w:t xml:space="preserve"> 3.6 million acre-feet </w:t>
      </w:r>
      <w:r w:rsidR="00DB326E">
        <w:t xml:space="preserve">of conserved water </w:t>
      </w:r>
      <w:r>
        <w:t xml:space="preserve">presently remaining in Lake Mead. These efforts kept Lake Mead storage above critical elevations through the recent 20-year (and ongoing) dry period. The voluntary water conservation program operates on the assumption that annual physically available water (reservoir inflow minus evaporation) exceeds </w:t>
      </w:r>
      <w:r w:rsidR="00CC4337">
        <w:t xml:space="preserve">total </w:t>
      </w:r>
      <w:r>
        <w:t xml:space="preserve">legal entitlements of 9.0 million acre-feet per year. This assumption is challenged as the Colorado River Basin becomes more arid. Additionally, as reservoir storage declines towards catastrophic elevations, users face difficulty accessing and withdrawing their conserved water. We suggest two novel improvements that tie accounting of reductions to the annual physically available water, rather than historical entitlements: 1) Proportionally reduce credits for conserved water, and 2) Create a new protection account to be managed by the U.S. Bureau of </w:t>
      </w:r>
      <w:r w:rsidR="00856E9E">
        <w:t>Reclamation</w:t>
      </w:r>
      <w:r>
        <w:t xml:space="preserve"> (USBR), with separate water accounts for each user. Through these structures, the USBR take</w:t>
      </w:r>
      <w:r w:rsidR="000E15F7">
        <w:t>s</w:t>
      </w:r>
      <w:r>
        <w:t xml:space="preserve"> a</w:t>
      </w:r>
      <w:r w:rsidR="000E15F7">
        <w:t xml:space="preserve"> first</w:t>
      </w:r>
      <w:r>
        <w:t xml:space="preserve"> share of the </w:t>
      </w:r>
      <w:r>
        <w:lastRenderedPageBreak/>
        <w:t xml:space="preserve">physically available water that is equal to reservoir evaporation to sustain the protected volume. Then, </w:t>
      </w:r>
      <w:r w:rsidR="005C312D">
        <w:t xml:space="preserve">water </w:t>
      </w:r>
      <w:r>
        <w:t xml:space="preserve">users divide the remaining inflow and consume, conserve, and/or trade within their account balances. Both suggestions have potential benefits to stabilize and recover Lake Mead storage while </w:t>
      </w:r>
      <w:r w:rsidR="00D44069">
        <w:t>giving</w:t>
      </w:r>
      <w:r>
        <w:t xml:space="preserve"> users</w:t>
      </w:r>
      <w:r w:rsidR="00D44069">
        <w:t xml:space="preserve"> more adaptability and </w:t>
      </w:r>
      <w:r>
        <w:t>autonomy to manage their differing and, sometimes, conflicting risks of declining flows. These strategies can serve as examples for other water systems that face aridity, declining reservoir storage, and user conflicts.</w:t>
      </w:r>
    </w:p>
    <w:p w14:paraId="679AA926" w14:textId="451A7507" w:rsidR="00107C79" w:rsidRPr="00107C79" w:rsidRDefault="00107C79" w:rsidP="009F5553">
      <w:pPr>
        <w:pStyle w:val="NoSpacing"/>
      </w:pPr>
      <w:r>
        <w:rPr>
          <w:b/>
          <w:bCs/>
        </w:rPr>
        <w:t xml:space="preserve">Key words: </w:t>
      </w:r>
      <w:r>
        <w:t xml:space="preserve">Hoover Dam, </w:t>
      </w:r>
      <w:r w:rsidR="00E15CE5">
        <w:t xml:space="preserve">Intentionally Created Surplus (ICS). </w:t>
      </w:r>
      <w:r w:rsidR="00CA5715">
        <w:t xml:space="preserve">Water Use Reduction, </w:t>
      </w:r>
      <w:r w:rsidR="0086465B">
        <w:t>Water Rights</w:t>
      </w:r>
      <w:r w:rsidR="00CA5715">
        <w:t xml:space="preserve">, </w:t>
      </w:r>
      <w:r w:rsidR="0086465B">
        <w:t xml:space="preserve">Reservoir </w:t>
      </w:r>
      <w:r w:rsidR="00CA5715">
        <w:t>Hedging, Drought.</w:t>
      </w:r>
    </w:p>
    <w:p w14:paraId="0BE846DF" w14:textId="1CAEF34E" w:rsidR="004372F1" w:rsidRDefault="00633516" w:rsidP="006F660B">
      <w:pPr>
        <w:pStyle w:val="Heading1"/>
      </w:pPr>
      <w:r w:rsidRPr="001E3AFB">
        <w:t>Introduction</w:t>
      </w:r>
    </w:p>
    <w:p w14:paraId="45509423" w14:textId="55042740" w:rsidR="00A96F90" w:rsidRDefault="00A96F90" w:rsidP="00F23B28">
      <w:pPr>
        <w:pStyle w:val="NoSpacing"/>
      </w:pPr>
      <w:r>
        <w:t>D</w:t>
      </w:r>
      <w:r w:rsidRPr="00A8534E">
        <w:t xml:space="preserve">rawdown of reservoirs </w:t>
      </w:r>
      <w:r>
        <w:t xml:space="preserve">across the western United States </w:t>
      </w:r>
      <w:r w:rsidRPr="00A8534E">
        <w:t xml:space="preserve">and uncertainty in future water supply put agricultural users, urban users, Tribal Nations, and ecosystems at risk of water shortages </w:t>
      </w:r>
      <w:commentRangeStart w:id="0"/>
      <w:r w:rsidRPr="00A8534E">
        <w:fldChar w:fldCharType="begin"/>
      </w:r>
      <w: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fldChar w:fldCharType="separate"/>
      </w:r>
      <w:r w:rsidRPr="00A8534E">
        <w:rPr>
          <w:noProof/>
        </w:rPr>
        <w:t>(Jasechko and Perrone, 2021)</w:t>
      </w:r>
      <w:r w:rsidRPr="00A8534E">
        <w:fldChar w:fldCharType="end"/>
      </w:r>
      <w:commentRangeEnd w:id="0"/>
      <w:r w:rsidR="00C82ACE" w:rsidRPr="00A8534E">
        <w:rPr>
          <w:rStyle w:val="CommentReference"/>
          <w:sz w:val="24"/>
          <w:szCs w:val="24"/>
        </w:rPr>
        <w:commentReference w:id="0"/>
      </w:r>
      <w:r w:rsidRPr="00A8534E">
        <w:t xml:space="preserve">. Communities </w:t>
      </w:r>
      <w:r w:rsidR="00C82ACE">
        <w:t xml:space="preserve">with varied access to water sources, capital, and information face different levels of </w:t>
      </w:r>
      <w:r w:rsidR="008649E7">
        <w:t>risk</w:t>
      </w:r>
      <w:r w:rsidR="0075034C">
        <w:t xml:space="preserve"> </w:t>
      </w:r>
      <w:r w:rsidRPr="00A8534E">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 </w:instrText>
      </w:r>
      <w: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instrText xml:space="preserve"> ADDIN EN.CITE.DATA </w:instrText>
      </w:r>
      <w:r>
        <w:fldChar w:fldCharType="end"/>
      </w:r>
      <w:r w:rsidRPr="00A8534E">
        <w:fldChar w:fldCharType="separate"/>
      </w:r>
      <w:r>
        <w:rPr>
          <w:noProof/>
        </w:rPr>
        <w:t>(Allaire and Acquah, 2022; Cutter et al., 2003; Cutter et al., 2000; Meehan et al., 2020; Mileti, 1999; Pace et al., 2022; Thomas et al., 2019; Wakhungu et al., 2021)</w:t>
      </w:r>
      <w:r w:rsidRPr="00A8534E">
        <w:fldChar w:fldCharType="end"/>
      </w:r>
      <w:r w:rsidRPr="00A8534E">
        <w:t xml:space="preserve">. </w:t>
      </w:r>
      <w:r w:rsidR="00CA5715">
        <w:t>With</w:t>
      </w:r>
      <w:r w:rsidR="0075034C">
        <w:t xml:space="preserve"> aridity</w:t>
      </w:r>
      <w:r w:rsidR="00CA5715">
        <w:t xml:space="preserve"> and water scarcity</w:t>
      </w:r>
      <w:r w:rsidR="0075034C">
        <w:t>, g</w:t>
      </w:r>
      <w:r w:rsidRPr="00A8534E">
        <w:t xml:space="preserve">oals </w:t>
      </w:r>
      <w:r w:rsidR="00C82ACE">
        <w:t xml:space="preserve">of systemwide managers </w:t>
      </w:r>
      <w:r w:rsidRPr="00A8534E">
        <w:t xml:space="preserve">to protect critical reservoir elevations </w:t>
      </w:r>
      <w:r w:rsidR="00C82ACE">
        <w:t xml:space="preserve">can </w:t>
      </w:r>
      <w:r w:rsidRPr="00A8534E">
        <w:t xml:space="preserve">conflict with </w:t>
      </w:r>
      <w:r w:rsidR="60527F75" w:rsidRPr="60527F75">
        <w:t xml:space="preserve">the </w:t>
      </w:r>
      <w:r w:rsidRPr="00A8534E">
        <w:t xml:space="preserve">goals </w:t>
      </w:r>
      <w:r w:rsidR="00C82ACE">
        <w:t xml:space="preserve">of </w:t>
      </w:r>
      <w:r w:rsidR="00D677E1">
        <w:t xml:space="preserve">water </w:t>
      </w:r>
      <w:r w:rsidR="00C82ACE">
        <w:t xml:space="preserve">users </w:t>
      </w:r>
      <w:r w:rsidR="60527F75" w:rsidRPr="60527F75">
        <w:t>who seek continued</w:t>
      </w:r>
      <w:r w:rsidR="00C82ACE">
        <w:t xml:space="preserve"> </w:t>
      </w:r>
      <w:r w:rsidRPr="00A8534E">
        <w:t xml:space="preserve">deliveries. </w:t>
      </w:r>
      <w:r w:rsidR="00D677E1">
        <w:t>Water u</w:t>
      </w:r>
      <w:r w:rsidRPr="00A8534E">
        <w:t xml:space="preserve">ser, Tribal, and ecosystem goals </w:t>
      </w:r>
      <w:r w:rsidR="00C82ACE">
        <w:t xml:space="preserve">can </w:t>
      </w:r>
      <w:r w:rsidRPr="00A8534E">
        <w:t>also conflict</w:t>
      </w:r>
      <w:r w:rsidR="00CA5715">
        <w:t xml:space="preserve"> with each other</w:t>
      </w:r>
      <w:r w:rsidR="00C82ACE">
        <w:t xml:space="preserve"> </w:t>
      </w:r>
      <w:r w:rsidRPr="00A8534E">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instrText xml:space="preserve"> ADDIN EN.CITE </w:instrText>
      </w:r>
      <w: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instrText xml:space="preserve"> ADDIN EN.CITE.DATA </w:instrText>
      </w:r>
      <w:r>
        <w:fldChar w:fldCharType="end"/>
      </w:r>
      <w:r w:rsidRPr="00A8534E">
        <w:fldChar w:fldCharType="separate"/>
      </w:r>
      <w:r w:rsidRPr="00A8534E">
        <w:rPr>
          <w:noProof/>
        </w:rPr>
        <w:t>(Hecht et al., 2020; Hegwood et al., 2022; Rosenberg, 2024)</w:t>
      </w:r>
      <w:r w:rsidRPr="00A8534E">
        <w:fldChar w:fldCharType="end"/>
      </w:r>
      <w:r>
        <w:t>.</w:t>
      </w:r>
      <w:r w:rsidR="00E91D5E">
        <w:t xml:space="preserve"> </w:t>
      </w:r>
    </w:p>
    <w:p w14:paraId="7B233375" w14:textId="303727F0" w:rsidR="00A96F90" w:rsidRPr="00A96F90" w:rsidRDefault="0829561A" w:rsidP="00A96F90">
      <w:pPr>
        <w:pStyle w:val="NoSpacing"/>
      </w:pPr>
      <w:r>
        <w:t xml:space="preserve">Within the Colorado River Basin, the voluntary Lake Mead water conservation program </w:t>
      </w:r>
      <w:r w:rsidR="00BD46D3">
        <w:t xml:space="preserve">was created to curb severe reservoir drawdown. The program </w:t>
      </w:r>
      <w:r>
        <w:t xml:space="preserve">allows Arizona, California, and Nevada water users to voluntarily reduce consumption from their legal entitlements, keep their conserved water in Lake Mead, and withdraw their conserved water at a future point in time subject to some </w:t>
      </w:r>
      <w:r>
        <w:lastRenderedPageBreak/>
        <w:t>constraints</w:t>
      </w:r>
      <w:r w:rsidR="00BD46D3">
        <w:t xml:space="preserve"> without changing </w:t>
      </w:r>
      <w:r w:rsidR="00FC1B52">
        <w:t>legal entitlements</w:t>
      </w:r>
      <w:r>
        <w:t xml:space="preserve">. The program was created as part of the 2007 Interim Guidelines </w:t>
      </w:r>
      <w:r w:rsidR="00A96F9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A96F90">
        <w:fldChar w:fldCharType="separate"/>
      </w:r>
      <w:r w:rsidR="00156A30">
        <w:rPr>
          <w:noProof/>
        </w:rPr>
        <w:t>(USBR, 2007)</w:t>
      </w:r>
      <w:r w:rsidR="00A96F90">
        <w:fldChar w:fldCharType="end"/>
      </w:r>
      <w:r>
        <w:t xml:space="preserve"> and expanded in the 2019 Lower Basin Drought Contingency Plan </w:t>
      </w:r>
      <w:r w:rsidR="00A96F90">
        <w:fldChar w:fldCharType="begin"/>
      </w:r>
      <w:r w:rsidR="00A96F90">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96F90">
        <w:fldChar w:fldCharType="separate"/>
      </w:r>
      <w:r w:rsidRPr="0829561A">
        <w:rPr>
          <w:noProof/>
        </w:rPr>
        <w:t>(USBR, 2019)</w:t>
      </w:r>
      <w:r w:rsidR="00A96F90">
        <w:fldChar w:fldCharType="end"/>
      </w:r>
      <w:r>
        <w:t xml:space="preserve">. Basin water managers typically call the program </w:t>
      </w:r>
      <w:r w:rsidR="00FC1B52">
        <w:t xml:space="preserve">and conserved water </w:t>
      </w:r>
      <w:r>
        <w:t xml:space="preserve">Intentionally Created Surplus (ICS) or “assigned water”. </w:t>
      </w:r>
      <w:r w:rsidR="00667FB6">
        <w:t xml:space="preserve">The Interim Guidelines also created a second </w:t>
      </w:r>
      <w:r>
        <w:t xml:space="preserve">mandatory water use reduction program </w:t>
      </w:r>
      <w:r w:rsidR="009B13A1">
        <w:t>that requires</w:t>
      </w:r>
      <w:r>
        <w:t xml:space="preserve"> Arizona, Nevada, and California to reduce deliveries </w:t>
      </w:r>
      <w:r w:rsidR="00A95EA8">
        <w:t xml:space="preserve">as </w:t>
      </w:r>
      <w:r>
        <w:t>Lake Mead</w:t>
      </w:r>
      <w:r w:rsidR="00CD4E11">
        <w:t xml:space="preserve">’s level declines towards critical elevations </w:t>
      </w:r>
      <w:r w:rsidR="00A96F9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 </w:instrText>
      </w:r>
      <w:r w:rsidR="00156A30">
        <w:fldChar w:fldCharType="begin">
          <w:fldData xml:space="preserve">PEVuZE5vdGU+PENpdGU+PEF1dGhvcj5VU0JSPC9BdXRob3I+PFllYXI+MjAxOTwvWWVhcj48UmVj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</w:fldData>
        </w:fldChar>
      </w:r>
      <w:r w:rsidR="00156A30">
        <w:instrText xml:space="preserve"> ADDIN EN.CITE.DATA </w:instrText>
      </w:r>
      <w:r w:rsidR="00156A30">
        <w:fldChar w:fldCharType="end"/>
      </w:r>
      <w:r w:rsidR="00A96F90">
        <w:fldChar w:fldCharType="separate"/>
      </w:r>
      <w:r w:rsidR="00156A30">
        <w:rPr>
          <w:noProof/>
        </w:rPr>
        <w:t>(Kuhn and Fleck, 2019; USBR, 2007; USBR, 2019)</w:t>
      </w:r>
      <w:r w:rsidR="00A96F90">
        <w:fldChar w:fldCharType="end"/>
      </w:r>
      <w:r>
        <w:t xml:space="preserve">. Minutes 319 and 323 to the 1944 United States - Mexico treaty set up similar voluntary water conservation </w:t>
      </w:r>
      <w:r w:rsidR="00DA0174">
        <w:t xml:space="preserve">and </w:t>
      </w:r>
      <w:r>
        <w:t xml:space="preserve">mandatory shortage programs for Mexico </w:t>
      </w:r>
      <w:r w:rsidR="00A96F90">
        <w:fldChar w:fldCharType="begin"/>
      </w:r>
      <w:r w:rsidR="00A96F90">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A96F90">
        <w:fldChar w:fldCharType="separate"/>
      </w:r>
      <w:r w:rsidRPr="0829561A">
        <w:rPr>
          <w:noProof/>
        </w:rPr>
        <w:t>(IBWC, 2021)</w:t>
      </w:r>
      <w:r w:rsidR="00A96F90">
        <w:fldChar w:fldCharType="end"/>
      </w:r>
      <w:r>
        <w:t xml:space="preserve">. </w:t>
      </w:r>
    </w:p>
    <w:p w14:paraId="3F4FD476" w14:textId="2CDB4B58" w:rsidR="00A96F90" w:rsidRDefault="71AB3C87" w:rsidP="00F23B28">
      <w:pPr>
        <w:pStyle w:val="NoSpacing"/>
      </w:pPr>
      <w:r w:rsidRPr="71AB3C87">
        <w:t xml:space="preserve">Despite </w:t>
      </w:r>
      <w:r w:rsidR="002824E6">
        <w:t>a 20-year history</w:t>
      </w:r>
      <w:r w:rsidRPr="71AB3C87">
        <w:t xml:space="preserve">, few studies have investigated the Lake Mead water conservation program. </w:t>
      </w:r>
      <w:r w:rsidR="003103E0" w:rsidRPr="71AB3C87">
        <w:fldChar w:fldCharType="begin"/>
      </w:r>
      <w:r w:rsidR="003103E0" w:rsidRPr="71AB3C87">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sidR="003103E0" w:rsidRPr="71AB3C87">
        <w:fldChar w:fldCharType="separate"/>
      </w:r>
      <w:r w:rsidRPr="71AB3C87">
        <w:rPr>
          <w:noProof/>
        </w:rPr>
        <w:t>Grant (2007)</w:t>
      </w:r>
      <w:r w:rsidR="003103E0" w:rsidRPr="71AB3C87">
        <w:fldChar w:fldCharType="end"/>
      </w:r>
      <w:r w:rsidRPr="71AB3C87">
        <w:t xml:space="preserve"> wrote that the program was the “most imaginative” part of the 2007 Interim Guidelines and that the program will increase water supply or make supply more productive. Agencies that participate in the program are no longer subject to "use it or lose it" common to laws that do not incentivize conservation and continue to govern water use in many western states. </w:t>
      </w:r>
      <w:r w:rsidR="00B635CE">
        <w:t>Without the program, i</w:t>
      </w:r>
      <w:r w:rsidRPr="71AB3C87">
        <w:t xml:space="preserve">f a water user consumes less than their legal entitlement, a state could potentially reclaim the water users’ allocation and assign the water right to a different user or use. </w:t>
      </w:r>
    </w:p>
    <w:p w14:paraId="74969339" w14:textId="526686DC" w:rsidR="00A96F90" w:rsidRDefault="56DA1F4F" w:rsidP="00F23B28">
      <w:pPr>
        <w:pStyle w:val="NoSpacing"/>
      </w:pPr>
      <w:r w:rsidRPr="56DA1F4F">
        <w:t xml:space="preserve">The program had modest activities through 2015 </w:t>
      </w:r>
      <w:r w:rsidR="00543A5D" w:rsidRPr="56DA1F4F">
        <w:fldChar w:fldCharType="begin"/>
      </w:r>
      <w:r w:rsidR="00543A5D" w:rsidRPr="56DA1F4F">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sidRPr="56DA1F4F">
        <w:fldChar w:fldCharType="separate"/>
      </w:r>
      <w:r w:rsidRPr="56DA1F4F">
        <w:rPr>
          <w:noProof/>
        </w:rPr>
        <w:t>(Robison, 2017)</w:t>
      </w:r>
      <w:r w:rsidR="00543A5D" w:rsidRPr="56DA1F4F">
        <w:fldChar w:fldCharType="end"/>
      </w:r>
      <w:r w:rsidRPr="56DA1F4F">
        <w:t xml:space="preserve">. Even with these activities, Lake Mead continued to draw down. To promote higher engagement, scholars suggested that </w:t>
      </w:r>
      <w:r w:rsidR="00877382">
        <w:t xml:space="preserve">the </w:t>
      </w:r>
      <w:r w:rsidRPr="56DA1F4F">
        <w:t>U</w:t>
      </w:r>
      <w:r w:rsidR="005460FD">
        <w:t>.S. Bureau of Reclamation (USB</w:t>
      </w:r>
      <w:r w:rsidRPr="56DA1F4F">
        <w:t>R</w:t>
      </w:r>
      <w:r w:rsidR="005460FD">
        <w:t>)</w:t>
      </w:r>
      <w:r w:rsidR="00D76C22">
        <w:t>, the Federal agency responsible to manage Lake Mead,</w:t>
      </w:r>
      <w:r w:rsidRPr="56DA1F4F">
        <w:t xml:space="preserve"> raise caps on allowed credits and debits </w:t>
      </w:r>
      <w:r w:rsidR="00543A5D" w:rsidRPr="56DA1F4F">
        <w:fldChar w:fldCharType="begin"/>
      </w:r>
      <w:r w:rsidR="00543A5D" w:rsidRPr="56DA1F4F">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543A5D" w:rsidRPr="56DA1F4F">
        <w:fldChar w:fldCharType="separate"/>
      </w:r>
      <w:r w:rsidRPr="56DA1F4F">
        <w:rPr>
          <w:noProof/>
        </w:rPr>
        <w:t>(Fleck and Udall, 2021; Robison, 2017)</w:t>
      </w:r>
      <w:r w:rsidR="00543A5D" w:rsidRPr="56DA1F4F">
        <w:fldChar w:fldCharType="end"/>
      </w:r>
      <w:r w:rsidRPr="56DA1F4F">
        <w:t xml:space="preserve">. </w:t>
      </w:r>
      <w:r w:rsidR="00543A5D" w:rsidRPr="56DA1F4F">
        <w:fldChar w:fldCharType="begin"/>
      </w:r>
      <w:r w:rsidR="00543A5D" w:rsidRPr="56DA1F4F">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543A5D" w:rsidRPr="56DA1F4F">
        <w:fldChar w:fldCharType="separate"/>
      </w:r>
      <w:r w:rsidRPr="56DA1F4F">
        <w:rPr>
          <w:noProof/>
        </w:rPr>
        <w:t>Stelter (2022)</w:t>
      </w:r>
      <w:r w:rsidR="00543A5D" w:rsidRPr="56DA1F4F">
        <w:fldChar w:fldCharType="end"/>
      </w:r>
      <w:r w:rsidRPr="56DA1F4F">
        <w:t xml:space="preserve"> suggested Utah adopt the same voluntary water conservation program using Flaming Gorge as the reservoir. </w:t>
      </w:r>
      <w:r w:rsidR="00543A5D" w:rsidRPr="56DA1F4F">
        <w:fldChar w:fldCharType="begin"/>
      </w:r>
      <w:r w:rsidR="00543A5D" w:rsidRPr="56DA1F4F">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43A5D" w:rsidRPr="56DA1F4F">
        <w:fldChar w:fldCharType="separate"/>
      </w:r>
      <w:r w:rsidRPr="56DA1F4F">
        <w:rPr>
          <w:noProof/>
        </w:rPr>
        <w:t>Colby et al. (2025)</w:t>
      </w:r>
      <w:r w:rsidR="00543A5D" w:rsidRPr="56DA1F4F">
        <w:fldChar w:fldCharType="end"/>
      </w:r>
      <w:r w:rsidRPr="56DA1F4F">
        <w:t xml:space="preserve"> suggested to assign up to 50% of conserved water to remain in </w:t>
      </w:r>
      <w:r w:rsidRPr="56DA1F4F">
        <w:lastRenderedPageBreak/>
        <w:t xml:space="preserve">Lake Mead as system water to create a balance of individual and collective resiliency. </w:t>
      </w:r>
      <w:r w:rsidR="00543A5D" w:rsidRPr="56DA1F4F">
        <w:fldChar w:fldCharType="begin"/>
      </w:r>
      <w:r w:rsidR="00543A5D" w:rsidRPr="56DA1F4F">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543A5D" w:rsidRPr="56DA1F4F">
        <w:fldChar w:fldCharType="separate"/>
      </w:r>
      <w:r w:rsidRPr="56DA1F4F">
        <w:rPr>
          <w:noProof/>
        </w:rPr>
        <w:t>Huizar et al. (2023)</w:t>
      </w:r>
      <w:r w:rsidR="00543A5D" w:rsidRPr="56DA1F4F">
        <w:fldChar w:fldCharType="end"/>
      </w:r>
      <w:r w:rsidRPr="56DA1F4F">
        <w:t xml:space="preserve"> reported difficulty to predict and model state’s water conservation choices. </w:t>
      </w:r>
      <w:r w:rsidR="00543A5D" w:rsidRPr="56DA1F4F">
        <w:fldChar w:fldCharType="begin"/>
      </w:r>
      <w:r w:rsidR="00543A5D" w:rsidRPr="56DA1F4F">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43A5D" w:rsidRPr="56DA1F4F">
        <w:fldChar w:fldCharType="separate"/>
      </w:r>
      <w:r w:rsidRPr="56DA1F4F">
        <w:rPr>
          <w:noProof/>
        </w:rPr>
        <w:t>Rosenberg (2024)</w:t>
      </w:r>
      <w:r w:rsidR="00543A5D" w:rsidRPr="56DA1F4F">
        <w:fldChar w:fldCharType="end"/>
      </w:r>
      <w:r w:rsidRPr="56DA1F4F">
        <w:t xml:space="preserve"> proposed and tested water accounts in a combined Lake Powell-Lake Mead system. Recently, USBR </w:t>
      </w:r>
      <w:r w:rsidR="00E7394D">
        <w:t>evaluated</w:t>
      </w:r>
      <w:r w:rsidRPr="56DA1F4F">
        <w:t xml:space="preserve"> </w:t>
      </w:r>
      <w:r w:rsidR="007638CA">
        <w:t>proposals</w:t>
      </w:r>
      <w:r w:rsidRPr="56DA1F4F">
        <w:t xml:space="preserve"> to improve the program (now called Storage and Delivery) beginning in 2027</w:t>
      </w:r>
      <w:r w:rsidR="00E7394D">
        <w:t xml:space="preserve"> </w:t>
      </w:r>
      <w:r w:rsidR="00334DF3">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Pr="56DA1F4F">
        <w:t xml:space="preserve">. One </w:t>
      </w:r>
      <w:r w:rsidR="007638CA">
        <w:t>proposal</w:t>
      </w:r>
      <w:r w:rsidRPr="56DA1F4F">
        <w:t xml:space="preserve"> remove</w:t>
      </w:r>
      <w:r w:rsidR="007638CA">
        <w:t>s</w:t>
      </w:r>
      <w:r w:rsidRPr="56DA1F4F">
        <w:t xml:space="preserve"> gaming between the voluntary water conservation and mandatory water shortage programs by tying mandatory shortages to the anticipated Lake Mead level if there was no voluntary activity (colloquially called “operational neutrality”). A second </w:t>
      </w:r>
      <w:r w:rsidR="00C82D81">
        <w:t>proposals allows the movement of</w:t>
      </w:r>
      <w:r w:rsidRPr="56DA1F4F">
        <w:t xml:space="preserve"> voluntarily conserved water upstream to Lake Powell to increase operational flexibility.</w:t>
      </w:r>
    </w:p>
    <w:p w14:paraId="7DE0FEE4" w14:textId="0DFDCB93" w:rsidR="00B03139" w:rsidRDefault="222F8BF4" w:rsidP="00B12B44">
      <w:pPr>
        <w:pStyle w:val="NoSpacing"/>
      </w:pPr>
      <w:r>
        <w:t>The voluntary Lake Mead water conservation program operates with the assumption that the difference between annual Lake Mead inflow and</w:t>
      </w:r>
      <w:r w:rsidR="00070CA9">
        <w:t xml:space="preserve"> </w:t>
      </w:r>
      <w:r>
        <w:t xml:space="preserve">reservoir evaporation (the annual physically available water) exceeds legal entitlements. </w:t>
      </w:r>
      <w:r w:rsidR="00070CA9">
        <w:t xml:space="preserve">When this assumption is violated, Lake Mead will continue to drawdown even </w:t>
      </w:r>
      <w:r w:rsidR="0074571C">
        <w:t>as</w:t>
      </w:r>
      <w:r w:rsidR="00070CA9">
        <w:t xml:space="preserve"> users conserve water. </w:t>
      </w:r>
      <w:r>
        <w:t>Th</w:t>
      </w:r>
      <w:r w:rsidR="0074571C">
        <w:t>e</w:t>
      </w:r>
      <w:r>
        <w:t xml:space="preserve"> assumption is challenged as the Colorado River Basin becomes more arid </w: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 </w:instrText>
      </w:r>
      <w:r w:rsidR="00B35471">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B35471">
        <w:instrText xml:space="preserve"> ADDIN EN.CITE.DATA </w:instrText>
      </w:r>
      <w:r w:rsidR="00B35471">
        <w:fldChar w:fldCharType="end"/>
      </w:r>
      <w:r w:rsidR="00B35471">
        <w:fldChar w:fldCharType="separate"/>
      </w:r>
      <w:r w:rsidRPr="222F8BF4">
        <w:rPr>
          <w:noProof/>
        </w:rPr>
        <w:t>(Salehabadi et al., 2022; Salehabadi et al., 2024; Smith et al., 2022; Udall and Overpeck, 2017)</w:t>
      </w:r>
      <w:r w:rsidR="00B35471">
        <w:fldChar w:fldCharType="end"/>
      </w:r>
      <w:r>
        <w:t>.  Following twenty years of the Lake Mead Water Conservation program existing, there is a need to ask if the program’s underlying assumptions are valid and sustainable. To address this knowledge gap, we ask and answer the following questions:</w:t>
      </w:r>
    </w:p>
    <w:p w14:paraId="7792780A" w14:textId="0BFAC921" w:rsidR="00B03139" w:rsidRDefault="0829561A" w:rsidP="00B03139">
      <w:pPr>
        <w:pStyle w:val="NoSpacing"/>
        <w:numPr>
          <w:ilvl w:val="0"/>
          <w:numId w:val="28"/>
        </w:numPr>
      </w:pPr>
      <w:r>
        <w:t>How much water has the program conserved since its inception, and how much of that water remains in Lake Mead?</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FA0BA32" w:rsidR="00AD7907" w:rsidRDefault="639FFA6E" w:rsidP="00B03139">
      <w:pPr>
        <w:pStyle w:val="NoSpacing"/>
        <w:numPr>
          <w:ilvl w:val="0"/>
          <w:numId w:val="28"/>
        </w:numPr>
      </w:pPr>
      <w:r>
        <w:lastRenderedPageBreak/>
        <w:t>What is the role of water user autonomy in increasing program participation and mitigating potential conflicting risks of water shortages?</w:t>
      </w:r>
    </w:p>
    <w:p w14:paraId="625612EB" w14:textId="286A8250" w:rsidR="00B35471" w:rsidRPr="00B35471" w:rsidRDefault="0829561A" w:rsidP="008F22EF">
      <w:pPr>
        <w:pStyle w:val="NoSpacing"/>
      </w:pPr>
      <w:r>
        <w:t xml:space="preserve">This article provides an overview of the program, analyzes its operations to date, and its capacity for future success. The analysis is broken into </w:t>
      </w:r>
      <w:r w:rsidR="00041FDF">
        <w:t>7</w:t>
      </w:r>
      <w:r>
        <w:t xml:space="preserve"> sections. First, we provide definitions and examples of Lake Mead water conservation program activities (Section 2). Next, we share program successes and challenges (Sections 3 and 4). </w:t>
      </w:r>
      <w:r w:rsidR="000E142D">
        <w:t>W</w:t>
      </w:r>
      <w:r>
        <w:t>e</w:t>
      </w:r>
      <w:r w:rsidR="000E142D">
        <w:t xml:space="preserve"> then</w:t>
      </w:r>
      <w:r>
        <w:t xml:space="preserve"> share </w:t>
      </w:r>
      <w:r w:rsidR="00764414">
        <w:t>2 frameworks</w:t>
      </w:r>
      <w:r>
        <w:t xml:space="preserve"> to increase water user autonomy to manage risk with declining flows (Section 5). The suggestions switch reservoir accounting structures from reductions </w:t>
      </w:r>
      <w:r w:rsidR="00B153BC">
        <w:t>from</w:t>
      </w:r>
      <w:r>
        <w:t xml:space="preserve"> historical entitlements to apportionment of physical reservoir inflow. We illustrate some of the many more autonomous strategies that </w:t>
      </w:r>
      <w:r w:rsidR="00DF4933">
        <w:t>49 collaborator</w:t>
      </w:r>
      <w:r w:rsidR="00A10BD8">
        <w:t xml:space="preserve">s </w:t>
      </w:r>
      <w:r w:rsidR="0096243C">
        <w:t xml:space="preserve">adapted </w:t>
      </w:r>
      <w:r w:rsidR="00A10BD8">
        <w:t>during 16 immersive online collaborative model sessions</w:t>
      </w:r>
      <w:r>
        <w:t xml:space="preserve"> (Section 6). </w:t>
      </w:r>
      <w:r w:rsidR="00A56B8F">
        <w:t>Section 7</w:t>
      </w:r>
      <w:r>
        <w:t xml:space="preserve"> discusses our suggestions in the context of prior work and lists additional benefits and limitations of water accounting. This work has potential benefits to stabilize and recover Lake Mead storage while increasing water users autonomy to manage their differing and sometimes conflicting risks of declining and low Colorado River flow.</w:t>
      </w:r>
    </w:p>
    <w:p w14:paraId="7C1DBF84" w14:textId="2F1BC033" w:rsidR="0002747C" w:rsidRDefault="004C7D4E" w:rsidP="006F660B">
      <w:pPr>
        <w:pStyle w:val="Heading1"/>
      </w:pPr>
      <w:r w:rsidRPr="00CD2967">
        <w:rPr>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5ACC3CAB"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w:t>
                      </w:r>
                      <w:r w:rsidR="00E15CE5">
                        <w:rPr>
                          <w:rFonts w:asciiTheme="majorBidi" w:hAnsiTheme="majorBidi" w:cstheme="majorBidi"/>
                          <w:sz w:val="20"/>
                          <w:szCs w:val="20"/>
                        </w:rPr>
                        <w:t>a catastrophic elevation</w:t>
                      </w:r>
                      <w:r w:rsidRPr="00CD2967">
                        <w:rPr>
                          <w:rFonts w:asciiTheme="majorBidi" w:hAnsiTheme="majorBidi" w:cstheme="majorBidi"/>
                          <w:sz w:val="20"/>
                          <w:szCs w:val="20"/>
                        </w:rPr>
                        <w:t xml:space="preserve">.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00EAE188"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 xml:space="preserve">program debits are prohibited. This trigger elevation has the purpose to prevent reservoir drawdown </w:t>
                      </w:r>
                      <w:r w:rsidR="008F22EF">
                        <w:rPr>
                          <w:rFonts w:asciiTheme="majorBidi" w:hAnsiTheme="majorBidi" w:cstheme="majorBidi"/>
                          <w:sz w:val="20"/>
                          <w:szCs w:val="20"/>
                        </w:rPr>
                        <w:t>to catastrophic elevations</w:t>
                      </w:r>
                      <w:r w:rsidRPr="00780AC1">
                        <w:rPr>
                          <w:rFonts w:asciiTheme="majorBidi" w:hAnsiTheme="majorBidi" w:cstheme="majorBidi"/>
                          <w:sz w:val="20"/>
                          <w:szCs w:val="20"/>
                        </w:rPr>
                        <w:t>.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1D75FB33"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w:t>
                      </w:r>
                      <w:r w:rsidR="008F22EF">
                        <w:rPr>
                          <w:rFonts w:asciiTheme="majorBidi" w:hAnsiTheme="majorBidi" w:cstheme="majorBidi"/>
                          <w:sz w:val="20"/>
                          <w:szCs w:val="20"/>
                        </w:rPr>
                        <w:t>legal</w:t>
                      </w:r>
                      <w:r>
                        <w:rPr>
                          <w:rFonts w:asciiTheme="majorBidi" w:hAnsiTheme="majorBidi" w:cstheme="majorBidi"/>
                          <w:sz w:val="20"/>
                          <w:szCs w:val="20"/>
                        </w:rPr>
                        <w:t xml:space="preserve">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1BFE2FD1" w:rsidR="00995C1C" w:rsidRDefault="681762AA" w:rsidP="00F23B28">
      <w:pPr>
        <w:pStyle w:val="NoSpacing"/>
      </w:pPr>
      <w:r w:rsidRPr="681762AA">
        <w:rPr>
          <w:noProof/>
        </w:rPr>
        <w:t xml:space="preserve">Existing voluntary </w:t>
      </w:r>
      <w:r w:rsidRPr="681762AA">
        <w:t xml:space="preserve">Lake Mead water conservation program activities can be considered as reservoir </w:t>
      </w:r>
      <w:r w:rsidR="004F029A">
        <w:t>withdraws</w:t>
      </w:r>
      <w:r w:rsidRPr="681762AA">
        <w:t xml:space="preserve"> below or above legal entitlements (credits and debits; Box 1; Examples 1 and 2). A water user (</w:t>
      </w:r>
      <w:r w:rsidRPr="681762AA">
        <w:rPr>
          <w:i/>
          <w:iCs/>
        </w:rPr>
        <w:t xml:space="preserve">i) </w:t>
      </w:r>
      <w:r w:rsidRPr="681762AA">
        <w:t>receives an annual account credit (A</w:t>
      </w:r>
      <w:r w:rsidRPr="681762AA">
        <w:rPr>
          <w:vertAlign w:val="subscript"/>
        </w:rPr>
        <w:t>i</w:t>
      </w:r>
      <w:r w:rsidRPr="681762AA">
        <w:t>) of:</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384A5C4E" w:rsidR="00995C1C" w:rsidRDefault="56DA1F4F" w:rsidP="00F23B28">
      <w:pPr>
        <w:pStyle w:val="NoSpacing"/>
      </w:pPr>
      <w:r w:rsidRPr="56DA1F4F">
        <w:t xml:space="preserve">Where </w:t>
      </w:r>
      <w:r w:rsidRPr="56DA1F4F">
        <w:rPr>
          <w:i/>
          <w:iCs/>
        </w:rPr>
        <w:t>E</w:t>
      </w:r>
      <w:r w:rsidRPr="56DA1F4F">
        <w:rPr>
          <w:i/>
          <w:iCs/>
          <w:vertAlign w:val="subscript"/>
        </w:rPr>
        <w:t>i</w:t>
      </w:r>
      <w:r w:rsidRPr="56DA1F4F">
        <w:t xml:space="preserve"> and </w:t>
      </w:r>
      <w:r w:rsidRPr="56DA1F4F">
        <w:rPr>
          <w:i/>
          <w:iCs/>
        </w:rPr>
        <w:t>D</w:t>
      </w:r>
      <w:r w:rsidRPr="56DA1F4F">
        <w:rPr>
          <w:i/>
          <w:iCs/>
          <w:vertAlign w:val="subscript"/>
        </w:rPr>
        <w:t>i</w:t>
      </w:r>
      <w:r w:rsidRPr="56DA1F4F">
        <w:t xml:space="preserve"> are user </w:t>
      </w:r>
      <w:r w:rsidRPr="56DA1F4F">
        <w:rPr>
          <w:i/>
          <w:iCs/>
        </w:rPr>
        <w:t>i</w:t>
      </w:r>
      <w:r w:rsidRPr="56DA1F4F">
        <w:t>’s annual legal entitlement and consumptive use (million acre-feet or maf).</w:t>
      </w:r>
    </w:p>
    <w:p w14:paraId="329AFC77" w14:textId="4612B416" w:rsidR="00B35471" w:rsidRPr="00B35471" w:rsidRDefault="00B35471" w:rsidP="00F23B28">
      <w:pPr>
        <w:pStyle w:val="NoSpacing"/>
      </w:pPr>
      <w:r w:rsidRPr="00D967F6">
        <w:rPr>
          <w:b/>
          <w:bCs/>
        </w:rPr>
        <w:t>Example 1.</w:t>
      </w:r>
      <w:r w:rsidRPr="00B35471">
        <w:t xml:space="preserve"> </w:t>
      </w:r>
      <w:r w:rsidRPr="00C25BD5">
        <w:rPr>
          <w:b/>
          <w:bCs/>
        </w:rPr>
        <w:t>Water conservation account credit</w:t>
      </w:r>
      <w:r w:rsidRPr="00B35471">
        <w:t xml:space="preserve">. At the beginning of 2018, Arizona had a </w:t>
      </w:r>
      <w:r w:rsidR="00C25BD5">
        <w:t xml:space="preserve">water </w:t>
      </w:r>
      <w:r w:rsidRPr="00B35471">
        <w:t xml:space="preserve">conservation account balance of </w:t>
      </w:r>
      <w:r w:rsidR="007C519F">
        <w:t>126,800</w:t>
      </w:r>
      <w:r w:rsidRPr="00B35471">
        <w:t xml:space="preserve"> acre-feet. In 2018, Arizona withdrew, diverted, and consumed 2.</w:t>
      </w:r>
      <w:r w:rsidR="00D967F6">
        <w:t>484</w:t>
      </w:r>
      <w:r w:rsidRPr="00B35471">
        <w:t xml:space="preserve"> million acre-feet</w:t>
      </w:r>
      <w:r w:rsidR="007578DA">
        <w:t>—</w:t>
      </w:r>
      <w:r w:rsidRPr="00B35471">
        <w:t>2</w:t>
      </w:r>
      <w:r w:rsidR="00D967F6">
        <w:t>16</w:t>
      </w:r>
      <w:r w:rsidRPr="00B35471">
        <w:t xml:space="preserve">,000 acre-feet </w:t>
      </w:r>
      <w:r w:rsidR="00D967F6" w:rsidRPr="007578DA">
        <w:rPr>
          <w:b/>
          <w:bCs/>
          <w:i/>
          <w:iCs/>
        </w:rPr>
        <w:t>less</w:t>
      </w:r>
      <w:r w:rsidRPr="00B35471">
        <w:t xml:space="preserve"> than its </w:t>
      </w:r>
      <w:r w:rsidR="001D386D">
        <w:t xml:space="preserve">historical allocation of </w:t>
      </w:r>
      <w:r w:rsidRPr="00B35471">
        <w:t>2.</w:t>
      </w:r>
      <w:r w:rsidR="00243D75">
        <w:t>8</w:t>
      </w:r>
      <w:r w:rsidRPr="00B35471">
        <w:t xml:space="preserve"> million acre-f</w:t>
      </w:r>
      <w:r w:rsidR="001D386D">
        <w:t>ee</w:t>
      </w:r>
      <w:r w:rsidRPr="00B35471">
        <w:t xml:space="preserve">t. </w:t>
      </w:r>
      <w:r w:rsidR="001D386D">
        <w:t xml:space="preserve">As a result, </w:t>
      </w:r>
      <w:r w:rsidRPr="00B35471">
        <w:t>Arizona's water conservation account was credited 2</w:t>
      </w:r>
      <w:r w:rsidR="00D967F6">
        <w:t>16</w:t>
      </w:r>
      <w:r w:rsidRPr="00B35471">
        <w:t xml:space="preserve">,000 acre-feet. At the end of 2018, Arizona's conservation account balance was </w:t>
      </w:r>
      <w:r w:rsidR="00D967F6">
        <w:t>343,000 acre-feet (126,800 +</w:t>
      </w:r>
      <w:r w:rsidRPr="00B35471">
        <w:t xml:space="preserve"> 2</w:t>
      </w:r>
      <w:r w:rsidR="00D967F6">
        <w:t>16</w:t>
      </w:r>
      <w:r w:rsidRPr="00B35471">
        <w:t xml:space="preserve">,000 </w:t>
      </w:r>
      <w:r w:rsidR="002565E3">
        <w:t>= 343,000 acre-feet</w:t>
      </w:r>
      <w:r w:rsidR="00D967F6">
        <w:t>)</w:t>
      </w:r>
      <w:r w:rsidRPr="00B35471">
        <w:t xml:space="preserve">. </w:t>
      </w:r>
      <w:r w:rsidR="00D967F6">
        <w:t>Arizona’s</w:t>
      </w:r>
      <w:r w:rsidRPr="00B35471">
        <w:t xml:space="preserve"> water conservation action raised Lake Mead's volume 2</w:t>
      </w:r>
      <w:r w:rsidR="00D967F6">
        <w:t>16</w:t>
      </w:r>
      <w:r w:rsidRPr="00B35471">
        <w:t>,000 acre-feet above the anticipated volume</w:t>
      </w:r>
      <w:r w:rsidR="007578DA">
        <w:t>—</w:t>
      </w:r>
      <w:r w:rsidRPr="00B35471">
        <w:t xml:space="preserve">the surplus in </w:t>
      </w:r>
      <w:r w:rsidRPr="00B35471">
        <w:lastRenderedPageBreak/>
        <w:t>"Intentionally Created Surplus"</w:t>
      </w:r>
      <w:r w:rsidR="007578DA">
        <w:t>—</w:t>
      </w:r>
      <w:r w:rsidRPr="00B35471">
        <w:t>had Arizona withdrawn, diverted and consumed its historical allocation.</w:t>
      </w:r>
    </w:p>
    <w:p w14:paraId="2E9796F6" w14:textId="5E7298D5" w:rsidR="00B35471" w:rsidRPr="00B35471" w:rsidRDefault="00B35471" w:rsidP="00F23B28">
      <w:pPr>
        <w:pStyle w:val="NoSpacing"/>
      </w:pPr>
      <w:r w:rsidRPr="007578DA">
        <w:rPr>
          <w:b/>
          <w:bCs/>
        </w:rPr>
        <w:t>Example 2.</w:t>
      </w:r>
      <w:r w:rsidRPr="00B35471">
        <w:t xml:space="preserve"> </w:t>
      </w:r>
      <w:r w:rsidRPr="00C25BD5">
        <w:rPr>
          <w:b/>
          <w:bCs/>
        </w:rPr>
        <w:t>Water conservation account debit</w:t>
      </w:r>
      <w:r w:rsidRPr="00B35471">
        <w:t>. At the beginning of 20</w:t>
      </w:r>
      <w:r w:rsidR="007578DA">
        <w:t>22</w:t>
      </w:r>
      <w:r w:rsidRPr="00B35471">
        <w:t xml:space="preserve">, California had a water conservation account balance of </w:t>
      </w:r>
      <w:r w:rsidR="007578DA">
        <w:t>1.36 million</w:t>
      </w:r>
      <w:r w:rsidRPr="00B35471">
        <w:t xml:space="preserve"> acre-feet. In 20</w:t>
      </w:r>
      <w:r w:rsidR="007578DA">
        <w:t>22</w:t>
      </w:r>
      <w:r w:rsidRPr="00B35471">
        <w:t>, California withdrew, diverted, and consumed 4.5</w:t>
      </w:r>
      <w:r w:rsidR="007578DA">
        <w:t>1</w:t>
      </w:r>
      <w:r w:rsidRPr="00B35471">
        <w:t xml:space="preserve"> million acre-feet of water</w:t>
      </w:r>
      <w:r w:rsidR="000F7A2B">
        <w:t>—</w:t>
      </w:r>
      <w:r w:rsidRPr="00B35471">
        <w:t>1</w:t>
      </w:r>
      <w:r w:rsidR="007578DA">
        <w:t>11</w:t>
      </w:r>
      <w:r w:rsidRPr="00B35471">
        <w:t xml:space="preserve">,000 acre-feet of water </w:t>
      </w:r>
      <w:r w:rsidR="007578DA">
        <w:rPr>
          <w:b/>
          <w:bCs/>
          <w:i/>
          <w:iCs/>
        </w:rPr>
        <w:t>above</w:t>
      </w:r>
      <w:r w:rsidRPr="00B35471">
        <w:t xml:space="preserve"> its </w:t>
      </w:r>
      <w:r w:rsidR="002565E3">
        <w:t>legal entitlement</w:t>
      </w:r>
      <w:r w:rsidRPr="00B35471">
        <w:t>. At the end of 20</w:t>
      </w:r>
      <w:r w:rsidR="007578DA">
        <w:t>22</w:t>
      </w:r>
      <w:r w:rsidRPr="00B35471">
        <w:t>, California had a water</w:t>
      </w:r>
      <w:r w:rsidR="002565E3">
        <w:t xml:space="preserve"> conservation</w:t>
      </w:r>
      <w:r w:rsidRPr="00B35471">
        <w:t xml:space="preserve"> account balance of </w:t>
      </w:r>
      <w:r w:rsidR="007578DA">
        <w:t>1.245 million</w:t>
      </w:r>
      <w:r w:rsidRPr="00B35471">
        <w:t xml:space="preserve"> acre-feet</w:t>
      </w:r>
      <w:r w:rsidR="000F7A2B">
        <w:t xml:space="preserve"> (1.36 – 0.111 </w:t>
      </w:r>
      <w:r w:rsidR="002565E3">
        <w:t xml:space="preserve">= 1.245 </w:t>
      </w:r>
      <w:r w:rsidR="000F7A2B">
        <w:t>million acre-feet)</w:t>
      </w:r>
      <w:r w:rsidRPr="00B35471">
        <w:t>. Lake Mead's storage reduced 1</w:t>
      </w:r>
      <w:r w:rsidR="007578DA">
        <w:t>11</w:t>
      </w:r>
      <w:r w:rsidRPr="00B35471">
        <w:t xml:space="preserve">,000 acre-feet from the anticipated volume had California withdrawn its </w:t>
      </w:r>
      <w:r w:rsidR="002565E3">
        <w:t>legal entitlement</w:t>
      </w:r>
      <w:r w:rsidRPr="00B35471">
        <w:t>.</w:t>
      </w:r>
      <w:r w:rsidR="00D46331" w:rsidRPr="00D46331">
        <w:rPr>
          <w:b/>
          <w:bCs/>
          <w:noProof/>
        </w:rPr>
        <w:t xml:space="preserve"> </w:t>
      </w:r>
    </w:p>
    <w:p w14:paraId="332BD2C3" w14:textId="545E000A" w:rsidR="00B35471" w:rsidRPr="00B35471" w:rsidRDefault="2CA6AFE3" w:rsidP="00F23B28">
      <w:pPr>
        <w:pStyle w:val="NoSpacing"/>
      </w:pPr>
      <w:r w:rsidRPr="2CA6AFE3">
        <w:rPr>
          <w:b/>
          <w:bCs/>
        </w:rPr>
        <w:t>Program structure</w:t>
      </w:r>
      <w:r w:rsidRPr="2CA6AFE3">
        <w:t>. The program limits credits and debits each year. The program also sets maximum water conservation account balances for the three Lower Basin states. The program also prohibits withdrawals above legal entitlements when Lake Mead storage is at or below 6.0 million acre-feet (reservoir elevation of 1,025 feet). The program assesses a 5% reduction in the first year to cover increased reservoir evaporation associated with a higher Lake Mead level and surface area. The program assesses a 3% reduction in subsequent years.</w:t>
      </w:r>
    </w:p>
    <w:p w14:paraId="6E004BB5" w14:textId="3FF62909" w:rsidR="00B35471" w:rsidRDefault="00B35471" w:rsidP="00F23B28">
      <w:pPr>
        <w:pStyle w:val="NoSpacing"/>
      </w:pPr>
      <w:r w:rsidRPr="2CA6AFE3">
        <w:rPr>
          <w:b/>
          <w:bCs/>
        </w:rPr>
        <w:t>Interaction</w:t>
      </w:r>
      <w:r w:rsidR="00A30C9C" w:rsidRPr="2CA6AFE3">
        <w:rPr>
          <w:b/>
          <w:bCs/>
        </w:rPr>
        <w:t>s</w:t>
      </w:r>
      <w:r w:rsidRPr="2CA6AFE3">
        <w:rPr>
          <w:b/>
          <w:bCs/>
        </w:rPr>
        <w:t xml:space="preserve"> with </w:t>
      </w:r>
      <w:r w:rsidR="00DA46D2" w:rsidRPr="2CA6AFE3">
        <w:rPr>
          <w:b/>
          <w:bCs/>
        </w:rPr>
        <w:t xml:space="preserve">the </w:t>
      </w:r>
      <w:r w:rsidRPr="2CA6AFE3">
        <w:rPr>
          <w:b/>
          <w:bCs/>
        </w:rPr>
        <w:t xml:space="preserve">mandatory </w:t>
      </w:r>
      <w:r w:rsidR="00DA46D2" w:rsidRPr="2CA6AFE3">
        <w:rPr>
          <w:b/>
          <w:bCs/>
        </w:rPr>
        <w:t xml:space="preserve">Lake Mead </w:t>
      </w:r>
      <w:r w:rsidRPr="2CA6AFE3">
        <w:rPr>
          <w:b/>
          <w:bCs/>
        </w:rPr>
        <w:t xml:space="preserve">water </w:t>
      </w:r>
      <w:r w:rsidR="00DA46D2" w:rsidRPr="2CA6AFE3">
        <w:rPr>
          <w:b/>
          <w:bCs/>
        </w:rPr>
        <w:t>shortage</w:t>
      </w:r>
      <w:r w:rsidRPr="2CA6AFE3">
        <w:rPr>
          <w:b/>
          <w:bCs/>
        </w:rPr>
        <w:t xml:space="preserve"> program</w:t>
      </w:r>
      <w:r w:rsidRPr="2CA6AFE3">
        <w:t xml:space="preserve">. </w:t>
      </w:r>
      <w:r w:rsidR="002565E3" w:rsidRPr="2CA6AFE3">
        <w:t>Also i</w:t>
      </w:r>
      <w:r w:rsidR="006A4812" w:rsidRPr="2CA6AFE3">
        <w:t>ntroduced in the Interim Guidelines and expanded in the Lower Basin Drought Contingency Plan</w:t>
      </w:r>
      <w:r w:rsidR="00DA46D2" w:rsidRPr="2CA6AFE3">
        <w:t>, m</w:t>
      </w:r>
      <w:r w:rsidR="006A4812" w:rsidRPr="2CA6AFE3">
        <w:t>andatory water shortages increase as Lake Mead’s level declines from</w:t>
      </w:r>
      <w:r w:rsidR="0019332E" w:rsidRPr="2CA6AFE3">
        <w:t xml:space="preserve"> an</w:t>
      </w:r>
      <w:r w:rsidR="006A4812" w:rsidRPr="2CA6AFE3">
        <w:t xml:space="preserve"> elevation </w:t>
      </w:r>
      <w:r w:rsidR="0019332E" w:rsidRPr="2CA6AFE3">
        <w:t xml:space="preserve">of </w:t>
      </w:r>
      <w:r w:rsidR="006A4812" w:rsidRPr="2CA6AFE3">
        <w:t>1,090 to 1,020 feet</w:t>
      </w:r>
      <w:r w:rsidR="00DA46D2" w:rsidRPr="2CA6AFE3">
        <w:t xml:space="preserve"> </w:t>
      </w:r>
      <w:r w:rsidR="00DA46D2" w:rsidRPr="2CA6AFE3">
        <w:fldChar w:fldCharType="begin"/>
      </w:r>
      <w:r w:rsidR="00C94C19">
        <w:instrText xml:space="preserve"> ADDIN EN.CITE &lt;EndNote&gt;&lt;Cite&gt;&lt;Author&gt;USBR&lt;/Author&gt;&lt;Year&gt;2019&lt;/Year&gt;&lt;RecNum&gt;2578&lt;/RecNum&gt;&lt;DisplayText&gt;(Kuhn and Fleck, 2019; 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Cite&gt;&lt;Author&gt;Kuhn&lt;/Author&gt;&lt;Year&gt;2019&lt;/Year&gt;&lt;RecNum&gt;2780&lt;/RecNum&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DA46D2" w:rsidRPr="2CA6AFE3">
        <w:fldChar w:fldCharType="separate"/>
      </w:r>
      <w:r w:rsidR="00C94C19">
        <w:rPr>
          <w:noProof/>
        </w:rPr>
        <w:t>(Kuhn and Fleck, 2019; USBR, 2019)</w:t>
      </w:r>
      <w:r w:rsidR="00DA46D2" w:rsidRPr="2CA6AFE3">
        <w:fldChar w:fldCharType="end"/>
      </w:r>
      <w:r w:rsidR="00C94C19" w:rsidRPr="00C94C19">
        <w:t xml:space="preserve"> </w:t>
      </w:r>
      <w:r w:rsidR="00156A30">
        <w:fldChar w:fldCharType="begin"/>
      </w:r>
      <w:r w:rsidR="00156A30">
        <w:instrText xml:space="preserve"> ADDIN EN.CITE &lt;EndNote&gt;&lt;Cite&gt;&lt;Author&gt;USBR&lt;/Author&gt;&lt;Year&gt;2007&lt;/Year&gt;&lt;RecNum&gt;2736&lt;/RecNum&gt;&lt;DisplayText&gt;(USBR,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156A30">
        <w:fldChar w:fldCharType="separate"/>
      </w:r>
      <w:r w:rsidR="00156A30">
        <w:rPr>
          <w:noProof/>
        </w:rPr>
        <w:t>(USBR, 2007)</w:t>
      </w:r>
      <w:r w:rsidR="00156A30">
        <w:fldChar w:fldCharType="end"/>
      </w:r>
      <w:r w:rsidR="006A4812" w:rsidRPr="2CA6AFE3">
        <w:t>. Nonetheless, t</w:t>
      </w:r>
      <w:r w:rsidRPr="2CA6AFE3">
        <w:t>h</w:t>
      </w:r>
      <w:r w:rsidR="00A30C9C" w:rsidRPr="2CA6AFE3">
        <w:t xml:space="preserve">e </w:t>
      </w:r>
      <w:r w:rsidRPr="2CA6AFE3">
        <w:t xml:space="preserve">2019 DCP allows states and contractors to debit their </w:t>
      </w:r>
      <w:r w:rsidR="006A4812" w:rsidRPr="2CA6AFE3">
        <w:t xml:space="preserve">voluntary </w:t>
      </w:r>
      <w:r w:rsidRPr="2CA6AFE3">
        <w:t>water conservation account balance</w:t>
      </w:r>
      <w:r w:rsidR="0019332E" w:rsidRPr="2CA6AFE3">
        <w:t>s</w:t>
      </w:r>
      <w:r w:rsidRPr="2CA6AFE3">
        <w:t xml:space="preserve"> to meet their mandatory reductions in water use. This transfer is an administrative action and does not change Lake Mead level. </w:t>
      </w:r>
      <w:r w:rsidR="0040398F" w:rsidRPr="2CA6AFE3">
        <w:t xml:space="preserve">Recently, </w:t>
      </w:r>
      <w:r w:rsidR="00DA46D2" w:rsidRPr="2CA6AFE3">
        <w:t xml:space="preserve">the </w:t>
      </w:r>
      <w:r w:rsidR="00334DF3">
        <w:fldChar w:fldCharType="begin"/>
      </w:r>
      <w:r w:rsidR="00B836B7">
        <w:instrText xml:space="preserve"> ADDIN EN.CITE &lt;EndNote&gt;&lt;Cite AuthorYear="1"&gt;&lt;Author&gt;USBR&lt;/Author&gt;&lt;Year&gt;2026&lt;/Year&gt;&lt;RecNum&gt;3124&lt;/RecNum&gt;&lt;DisplayText&gt;USBR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334DF3">
        <w:fldChar w:fldCharType="separate"/>
      </w:r>
      <w:r w:rsidR="00B836B7">
        <w:rPr>
          <w:noProof/>
        </w:rPr>
        <w:t>USBR (2026b)</w:t>
      </w:r>
      <w:r w:rsidR="00334DF3">
        <w:fldChar w:fldCharType="end"/>
      </w:r>
      <w:r w:rsidR="00334DF3">
        <w:t xml:space="preserve"> </w:t>
      </w:r>
      <w:r w:rsidR="0040398F" w:rsidRPr="2CA6AFE3">
        <w:t xml:space="preserve">proposed to exclude mandatory </w:t>
      </w:r>
      <w:r w:rsidR="00CA0401" w:rsidRPr="2CA6AFE3">
        <w:t>shortages</w:t>
      </w:r>
      <w:r w:rsidR="0040398F" w:rsidRPr="2CA6AFE3">
        <w:t xml:space="preserve"> (</w:t>
      </w:r>
      <w:r w:rsidR="0040398F" w:rsidRPr="2CA6AFE3">
        <w:rPr>
          <w:i/>
          <w:iCs/>
        </w:rPr>
        <w:t>M</w:t>
      </w:r>
      <w:r w:rsidR="0040398F" w:rsidRPr="2CA6AFE3">
        <w:rPr>
          <w:i/>
          <w:iCs/>
          <w:vertAlign w:val="subscript"/>
        </w:rPr>
        <w:t>i</w:t>
      </w:r>
      <w:r w:rsidR="00104950" w:rsidRPr="2CA6AFE3">
        <w:rPr>
          <w:i/>
          <w:iCs/>
        </w:rPr>
        <w:t xml:space="preserve"> </w:t>
      </w:r>
      <w:r w:rsidR="00104950" w:rsidRPr="2CA6AFE3">
        <w:t>[million acre-feet per year]</w:t>
      </w:r>
      <w:r w:rsidR="0040398F" w:rsidRPr="2CA6AFE3">
        <w:t xml:space="preserve">) from the calculation of voluntary credits (Eq. 2).  </w:t>
      </w:r>
    </w:p>
    <w:p w14:paraId="27B47431" w14:textId="77777777" w:rsidR="00104950" w:rsidRDefault="00000000" w:rsidP="00F23B28">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0</m:t>
            </m:r>
          </m:e>
        </m:d>
        <m:r>
          <w:rPr>
            <w:rFonts w:ascii="Cambria Math" w:hAnsi="Cambria Math"/>
          </w:rPr>
          <m:t>,   ∀i</m:t>
        </m:r>
      </m:oMath>
      <w:r w:rsidR="003D7A18">
        <w:rPr>
          <w:rFonts w:eastAsiaTheme="minorEastAsia"/>
        </w:rPr>
        <w:t xml:space="preserve">      [Eq. 2]</w:t>
      </w:r>
      <w:r w:rsidR="00104950">
        <w:rPr>
          <w:rFonts w:eastAsiaTheme="minorEastAsia"/>
        </w:rPr>
        <w:t xml:space="preserve"> </w:t>
      </w:r>
    </w:p>
    <w:p w14:paraId="62176EC0" w14:textId="5460D259" w:rsidR="003D7A18" w:rsidRPr="00995C1C" w:rsidRDefault="00104950" w:rsidP="009A1AED">
      <w:pPr>
        <w:pStyle w:val="FigureCaption"/>
      </w:pPr>
      <w: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6F660B">
      <w:pPr>
        <w:pStyle w:val="Heading1"/>
      </w:pPr>
      <w:r>
        <w:t xml:space="preserve">Program </w:t>
      </w:r>
      <w:r w:rsidR="00B35471" w:rsidRPr="00B35471">
        <w:t>Successes</w:t>
      </w:r>
    </w:p>
    <w:p w14:paraId="4E90705D" w14:textId="47500C42" w:rsidR="00A30C9C" w:rsidRDefault="05BCB3E9" w:rsidP="00521B05">
      <w:pPr>
        <w:pStyle w:val="NoSpacing"/>
        <w:numPr>
          <w:ilvl w:val="0"/>
          <w:numId w:val="33"/>
        </w:numPr>
      </w:pPr>
      <w:r w:rsidRPr="05BCB3E9">
        <w:t>Since 2007, California, Arizona, and Nevada have collectively conserved and have been credited 4.4 million acre-feet of water (Figure 1).</w:t>
      </w:r>
    </w:p>
    <w:p w14:paraId="65E6B3DF" w14:textId="7E9AE6C2" w:rsidR="00D771A6" w:rsidRPr="00A30C9C" w:rsidRDefault="00D771A6" w:rsidP="00521B05">
      <w:pPr>
        <w:pStyle w:val="NoSpacing"/>
        <w:numPr>
          <w:ilvl w:val="0"/>
          <w:numId w:val="33"/>
        </w:numPr>
      </w:pPr>
      <w:r>
        <w:t xml:space="preserve">Of those credits, </w:t>
      </w:r>
      <w:r w:rsidRPr="00A30C9C">
        <w:t>3.</w:t>
      </w:r>
      <w:r>
        <w:t>6</w:t>
      </w:r>
      <w:r w:rsidRPr="00A30C9C">
        <w:t xml:space="preserve"> million acre-feet of water</w:t>
      </w:r>
      <w:r w:rsidR="006A4812">
        <w:t xml:space="preserve"> remain in Lake Mead</w:t>
      </w:r>
      <w:r w:rsidRPr="00A30C9C">
        <w:t xml:space="preserve"> (Figure </w:t>
      </w:r>
      <w:r>
        <w:t>2</w:t>
      </w:r>
      <w:r w:rsidRPr="00A30C9C">
        <w:t>)</w:t>
      </w:r>
      <w:r>
        <w:t>.</w:t>
      </w:r>
    </w:p>
    <w:p w14:paraId="5E8F6028" w14:textId="1CA17E54" w:rsidR="00D771A6" w:rsidRPr="00A30C9C" w:rsidRDefault="05BCB3E9" w:rsidP="00521B05">
      <w:pPr>
        <w:pStyle w:val="NoSpacing"/>
        <w:numPr>
          <w:ilvl w:val="0"/>
          <w:numId w:val="33"/>
        </w:numPr>
      </w:pPr>
      <w:r w:rsidRPr="05BCB3E9">
        <w:t>Each state holds account balances between 0.7 (Arizona) to 1.7 (California) million acre-feet (Figure 2).</w:t>
      </w:r>
    </w:p>
    <w:p w14:paraId="3D68B8D2" w14:textId="73F52FA0" w:rsidR="00D771A6" w:rsidRPr="00A30C9C" w:rsidRDefault="7D7A4023" w:rsidP="00521B05">
      <w:pPr>
        <w:pStyle w:val="NoSpacing"/>
        <w:numPr>
          <w:ilvl w:val="0"/>
          <w:numId w:val="33"/>
        </w:numPr>
      </w:pPr>
      <w:r w:rsidRPr="7D7A4023">
        <w:t>Account balances are often significant by comparison to consumptive use. For example, Nevada's 2025 water conservation account balance of 890,000 acre-feet is nearly three times its legal entitlement of 300,000 acre-feet and almost 4.5 times its recent consumptive use of near 200,000 acre-feet per year.</w:t>
      </w:r>
    </w:p>
    <w:p w14:paraId="75872568" w14:textId="405BDC59" w:rsidR="00D771A6" w:rsidRPr="00A30C9C" w:rsidRDefault="00D771A6" w:rsidP="00521B05">
      <w:pPr>
        <w:pStyle w:val="NoSpacing"/>
        <w:numPr>
          <w:ilvl w:val="0"/>
          <w:numId w:val="33"/>
        </w:numPr>
      </w:pPr>
      <w:r>
        <w:t>Total conserved water has</w:t>
      </w:r>
      <w:r w:rsidRPr="00A30C9C">
        <w:t xml:space="preserve"> grown </w:t>
      </w:r>
      <w:r>
        <w:t>since 2016 (Figure 2)</w:t>
      </w:r>
      <w:r w:rsidRPr="00A30C9C">
        <w:t>.</w:t>
      </w:r>
    </w:p>
    <w:p w14:paraId="1F003464" w14:textId="0D0BC290" w:rsidR="00D771A6" w:rsidRDefault="2CA6AFE3" w:rsidP="00521B05">
      <w:pPr>
        <w:pStyle w:val="NoSpacing"/>
        <w:numPr>
          <w:ilvl w:val="0"/>
          <w:numId w:val="33"/>
        </w:numPr>
      </w:pPr>
      <w:r w:rsidRPr="2CA6AFE3">
        <w:t>Participation has exceeded the upper limits for credits allowed by the Interim Guidelines (Figure 2), showing that the program has grown beyond the expectations of the designers of the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31F78122">
            <wp:extent cx="5076967" cy="3300029"/>
            <wp:effectExtent l="0" t="0" r="0" b="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7"/>
                    <a:stretch>
                      <a:fillRect/>
                    </a:stretch>
                  </pic:blipFill>
                  <pic:spPr>
                    <a:xfrm>
                      <a:off x="0" y="0"/>
                      <a:ext cx="5108409" cy="3320467"/>
                    </a:xfrm>
                    <a:prstGeom prst="rect">
                      <a:avLst/>
                    </a:prstGeom>
                  </pic:spPr>
                </pic:pic>
              </a:graphicData>
            </a:graphic>
          </wp:inline>
        </w:drawing>
      </w:r>
    </w:p>
    <w:p w14:paraId="002C893D" w14:textId="6E75910F" w:rsidR="00D771A6" w:rsidRPr="00662613" w:rsidRDefault="00D771A6" w:rsidP="00662613">
      <w:pPr>
        <w:pStyle w:val="FigureCaption"/>
        <w:rPr>
          <w:b/>
          <w:bCs/>
        </w:rPr>
      </w:pPr>
      <w:r w:rsidRPr="00662613">
        <w:rPr>
          <w:b/>
          <w:bCs/>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drawing>
          <wp:inline distT="0" distB="0" distL="0" distR="0" wp14:anchorId="1C5E690A" wp14:editId="3B3C1464">
            <wp:extent cx="5438633" cy="3581014"/>
            <wp:effectExtent l="0" t="0" r="0" b="635"/>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8"/>
                    <a:stretch>
                      <a:fillRect/>
                    </a:stretch>
                  </pic:blipFill>
                  <pic:spPr>
                    <a:xfrm>
                      <a:off x="0" y="0"/>
                      <a:ext cx="5443988" cy="3584540"/>
                    </a:xfrm>
                    <a:prstGeom prst="rect">
                      <a:avLst/>
                    </a:prstGeom>
                  </pic:spPr>
                </pic:pic>
              </a:graphicData>
            </a:graphic>
          </wp:inline>
        </w:drawing>
      </w:r>
    </w:p>
    <w:p w14:paraId="64DA96D8" w14:textId="631B2007" w:rsidR="00D771A6" w:rsidRPr="00662613" w:rsidRDefault="00D771A6" w:rsidP="00662613">
      <w:pPr>
        <w:pStyle w:val="FigureCaption"/>
        <w:rPr>
          <w:b/>
          <w:bCs/>
        </w:rPr>
      </w:pPr>
      <w:r w:rsidRPr="00662613">
        <w:rPr>
          <w:b/>
          <w:bCs/>
        </w:rPr>
        <w:t xml:space="preserve">Figure 2. Lake Mead </w:t>
      </w:r>
      <w:r w:rsidR="008C0854" w:rsidRPr="00662613">
        <w:rPr>
          <w:b/>
          <w:bCs/>
        </w:rPr>
        <w:t>w</w:t>
      </w:r>
      <w:r w:rsidRPr="00662613">
        <w:rPr>
          <w:b/>
          <w:bCs/>
        </w:rPr>
        <w:t xml:space="preserve">ater </w:t>
      </w:r>
      <w:r w:rsidR="008C0854" w:rsidRPr="00662613">
        <w:rPr>
          <w:b/>
          <w:bCs/>
        </w:rPr>
        <w:t>c</w:t>
      </w:r>
      <w:r w:rsidRPr="00662613">
        <w:rPr>
          <w:b/>
          <w:bCs/>
        </w:rPr>
        <w:t xml:space="preserve">onservation </w:t>
      </w:r>
      <w:r w:rsidR="008C0854" w:rsidRPr="00662613">
        <w:rPr>
          <w:b/>
          <w:bCs/>
        </w:rPr>
        <w:t>a</w:t>
      </w:r>
      <w:r w:rsidRPr="00662613">
        <w:rPr>
          <w:b/>
          <w:bCs/>
        </w:rPr>
        <w:t xml:space="preserve">ccount </w:t>
      </w:r>
      <w:r w:rsidR="008C0854" w:rsidRPr="00662613">
        <w:rPr>
          <w:b/>
          <w:bCs/>
        </w:rPr>
        <w:t>b</w:t>
      </w:r>
      <w:r w:rsidRPr="00662613">
        <w:rPr>
          <w:b/>
          <w:bCs/>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1A4D40AA" w:rsidR="009C23C4" w:rsidRPr="00A30C9C" w:rsidRDefault="54C28CE3" w:rsidP="00521B05">
      <w:pPr>
        <w:pStyle w:val="NoSpacing"/>
        <w:numPr>
          <w:ilvl w:val="0"/>
          <w:numId w:val="33"/>
        </w:numPr>
      </w:pPr>
      <w:r w:rsidRPr="54C28CE3">
        <w:t xml:space="preserve">Mexico has conserved and </w:t>
      </w:r>
      <w:r w:rsidR="00542C11">
        <w:t>was</w:t>
      </w:r>
      <w:r w:rsidRPr="54C28CE3">
        <w:t xml:space="preserve"> credited 0.22 million acre-feet of water of which 0.13 million acre-feet remain in Lake Mead.</w:t>
      </w:r>
    </w:p>
    <w:p w14:paraId="7F4F5FF4" w14:textId="5037D3F6" w:rsidR="00A30C9C" w:rsidRDefault="00B35471" w:rsidP="00521B05">
      <w:pPr>
        <w:pStyle w:val="NoSpacing"/>
        <w:numPr>
          <w:ilvl w:val="0"/>
          <w:numId w:val="33"/>
        </w:numPr>
      </w:pPr>
      <w:r w:rsidRPr="491C0A8F">
        <w:t>The program has conserved more water than other voluntary</w:t>
      </w:r>
      <w:r w:rsidR="002C3CB6" w:rsidRPr="491C0A8F">
        <w:t xml:space="preserve">, </w:t>
      </w:r>
      <w:r w:rsidRPr="491C0A8F">
        <w:t>compensated</w:t>
      </w:r>
      <w:r w:rsidR="002C3CB6" w:rsidRPr="491C0A8F">
        <w:t xml:space="preserve">, or </w:t>
      </w:r>
      <w:r w:rsidR="000C0D07" w:rsidRPr="491C0A8F">
        <w:t>mandatory</w:t>
      </w:r>
      <w:r w:rsidRPr="491C0A8F">
        <w:t xml:space="preserve"> </w:t>
      </w:r>
      <w:r w:rsidR="00F1593B" w:rsidRPr="491C0A8F">
        <w:t>Colorado River B</w:t>
      </w:r>
      <w:r w:rsidR="00B819A4" w:rsidRPr="491C0A8F">
        <w:t xml:space="preserve">asin </w:t>
      </w:r>
      <w:r w:rsidRPr="491C0A8F">
        <w:t xml:space="preserve">water conservation programs </w:t>
      </w:r>
      <w:r w:rsidR="00B767B9"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 </w:instrText>
      </w:r>
      <w:r w:rsidR="00DF7A37" w:rsidRPr="491C0A8F">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sidRPr="491C0A8F">
        <w:instrText xml:space="preserve"> ADDIN EN.CITE.DATA </w:instrText>
      </w:r>
      <w:r w:rsidR="00DF7A37" w:rsidRPr="491C0A8F">
        <w:fldChar w:fldCharType="end"/>
      </w:r>
      <w:r w:rsidR="00B767B9" w:rsidRPr="491C0A8F">
        <w:fldChar w:fldCharType="separate"/>
      </w:r>
      <w:r w:rsidR="00DF7A37" w:rsidRPr="491C0A8F">
        <w:rPr>
          <w:noProof/>
        </w:rPr>
        <w:t>(Table 1; Allhands, 2021; UCRC, 2018; UCRC, 2024; USBR, 2021; USBR, 2026a)</w:t>
      </w:r>
      <w:r w:rsidR="00B767B9" w:rsidRPr="491C0A8F">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662613" w:rsidRDefault="002C3CB6" w:rsidP="00662613">
      <w:pPr>
        <w:pStyle w:val="FigureCaption"/>
        <w:rPr>
          <w:b/>
          <w:bCs/>
        </w:rPr>
      </w:pPr>
      <w:r w:rsidRPr="00662613">
        <w:rPr>
          <w:b/>
          <w:bCs/>
        </w:rPr>
        <w:t xml:space="preserve">Table </w:t>
      </w:r>
      <w:r w:rsidR="00DD4E86" w:rsidRPr="00662613">
        <w:rPr>
          <w:b/>
          <w:bCs/>
        </w:rPr>
        <w:t>1</w:t>
      </w:r>
      <w:r w:rsidRPr="00662613">
        <w:rPr>
          <w:b/>
          <w:bCs/>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034E84BF" w14:textId="77777777" w:rsidR="00F538D5" w:rsidRDefault="00F538D5" w:rsidP="00F538D5">
      <w:pPr>
        <w:pStyle w:val="ListParagraph"/>
        <w:rPr>
          <w:rFonts w:asciiTheme="majorBidi" w:hAnsiTheme="majorBidi" w:cstheme="majorBidi"/>
          <w:sz w:val="24"/>
          <w:szCs w:val="24"/>
        </w:rPr>
      </w:pPr>
    </w:p>
    <w:p w14:paraId="1157639C" w14:textId="3B2BAA67" w:rsidR="000C0D07" w:rsidRDefault="56D2CFD7" w:rsidP="00521B05">
      <w:pPr>
        <w:pStyle w:val="NoSpacing"/>
        <w:numPr>
          <w:ilvl w:val="0"/>
          <w:numId w:val="33"/>
        </w:numPr>
      </w:pPr>
      <w:r w:rsidRPr="56D2CFD7">
        <w:t xml:space="preserve">States have some additional autonomy for reservoir </w:t>
      </w:r>
      <w:r w:rsidR="004F029A">
        <w:t>withdraws</w:t>
      </w:r>
      <w:r w:rsidRPr="56D2CFD7">
        <w:t xml:space="preserve"> and vulnerability management independent of other states' activities</w:t>
      </w:r>
      <w:r w:rsidR="00B05BE3">
        <w:t>. This autonomy</w:t>
      </w:r>
      <w:r w:rsidRPr="56D2CFD7">
        <w:t xml:space="preserve"> reduces conflict.</w:t>
      </w:r>
    </w:p>
    <w:p w14:paraId="66B3945F" w14:textId="26247C0E" w:rsidR="00B35471" w:rsidRPr="00A30C9C" w:rsidRDefault="00641483" w:rsidP="00521B05">
      <w:pPr>
        <w:pStyle w:val="NoSpacing"/>
        <w:numPr>
          <w:ilvl w:val="0"/>
          <w:numId w:val="33"/>
        </w:numPr>
      </w:pPr>
      <w:r>
        <w:t>Since 2022, t</w:t>
      </w:r>
      <w:r w:rsidR="004606F9">
        <w:t>he water conservation program</w:t>
      </w:r>
      <w:r w:rsidR="001D4581">
        <w:t xml:space="preserve"> </w:t>
      </w:r>
      <w:r>
        <w:t xml:space="preserve">has </w:t>
      </w:r>
      <w:r w:rsidR="004606F9">
        <w:t>kept Lake Mead’s storage above the 5.9 million-acre feet</w:t>
      </w:r>
      <w:r w:rsidR="00561273">
        <w:t xml:space="preserve"> protection </w:t>
      </w:r>
      <w:r w:rsidR="00F1593B">
        <w:t>volume</w:t>
      </w:r>
      <w:r w:rsidR="00561273">
        <w:t xml:space="preserve"> (elevation 1,020 feet</w:t>
      </w:r>
      <w:r w:rsidR="00850701">
        <w:t xml:space="preserve">) </w:t>
      </w:r>
      <w:r>
        <w:t>defined in the Lower Basin Drought Contingency Plan</w:t>
      </w:r>
      <w:r w:rsidR="00850701">
        <w:t xml:space="preserve"> (</w:t>
      </w:r>
      <w:r w:rsidR="00561273">
        <w:t>Figure 3)</w:t>
      </w:r>
      <w:r w:rsidR="00B35471" w:rsidRPr="00A30C9C">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lastRenderedPageBreak/>
        <w:drawing>
          <wp:inline distT="0" distB="0" distL="0" distR="0" wp14:anchorId="1AE6E068" wp14:editId="4DEC36AD">
            <wp:extent cx="5943600" cy="4307840"/>
            <wp:effectExtent l="0" t="0" r="3810" b="1905"/>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20"/>
                    <a:stretch>
                      <a:fillRect/>
                    </a:stretch>
                  </pic:blipFill>
                  <pic:spPr>
                    <a:xfrm>
                      <a:off x="0" y="0"/>
                      <a:ext cx="5943600" cy="4307840"/>
                    </a:xfrm>
                    <a:prstGeom prst="rect">
                      <a:avLst/>
                    </a:prstGeom>
                  </pic:spPr>
                </pic:pic>
              </a:graphicData>
            </a:graphic>
          </wp:inline>
        </w:drawing>
      </w:r>
    </w:p>
    <w:p w14:paraId="04DCB2CD" w14:textId="169874E6" w:rsidR="0092122A" w:rsidRDefault="49C41AB1" w:rsidP="00662613">
      <w:pPr>
        <w:pStyle w:val="FigureCaption"/>
      </w:pPr>
      <w:r w:rsidRPr="00662613">
        <w:rPr>
          <w:b/>
          <w:bCs/>
        </w:rPr>
        <w:t>Figure 3. Lake Mead storage (solid black line), water conservation account balances (light blue fill), and anticipated lake volume absent the water conservation program (dashed red line).</w:t>
      </w:r>
      <w:r w:rsidRPr="49C41AB1">
        <w:t xml:space="preserve"> Since 2022, the conservation program has kept Lake Mead level above its protection elevation of 1,020 feet (5.9 million acre-feet).</w:t>
      </w:r>
    </w:p>
    <w:p w14:paraId="6C84AE46" w14:textId="77777777" w:rsidR="00E15CE5" w:rsidRDefault="00E15CE5" w:rsidP="0092122A">
      <w:pPr>
        <w:rPr>
          <w:rFonts w:asciiTheme="majorBidi" w:hAnsiTheme="majorBidi" w:cstheme="majorBidi"/>
          <w:b/>
          <w:bCs/>
          <w:sz w:val="24"/>
          <w:szCs w:val="24"/>
        </w:rPr>
      </w:pPr>
    </w:p>
    <w:p w14:paraId="675CCB6E" w14:textId="76001CE6" w:rsidR="00B35471" w:rsidRPr="00B35471" w:rsidRDefault="00850701" w:rsidP="006F660B">
      <w:pPr>
        <w:pStyle w:val="Heading1"/>
      </w:pPr>
      <w:r>
        <w:t xml:space="preserve">Program </w:t>
      </w:r>
      <w:r w:rsidR="00B35471" w:rsidRPr="00B35471">
        <w:t>Challenges</w:t>
      </w:r>
    </w:p>
    <w:p w14:paraId="23C71B31" w14:textId="00551727" w:rsidR="003F5FDD" w:rsidRPr="00104950" w:rsidRDefault="0ADD95C8" w:rsidP="00521B05">
      <w:pPr>
        <w:pStyle w:val="NoSpacing"/>
      </w:pPr>
      <w:r w:rsidRPr="0ADD95C8">
        <w:t xml:space="preserve">Despite successes, there are challenges to motivating </w:t>
      </w:r>
      <w:r w:rsidR="00521B05">
        <w:t xml:space="preserve">water </w:t>
      </w:r>
      <w:r w:rsidRPr="0ADD95C8">
        <w:t>users to continue to conserve water in Lake Mead. There are also challenges to access conserved water as inflow and reservoir storage decline.</w:t>
      </w:r>
    </w:p>
    <w:p w14:paraId="54FD1A52" w14:textId="73EB8E32" w:rsidR="003F5FDD" w:rsidRPr="00104950" w:rsidRDefault="77422234" w:rsidP="00521B05">
      <w:pPr>
        <w:pStyle w:val="NoSpacing"/>
      </w:pPr>
      <w:r w:rsidRPr="77422234">
        <w:rPr>
          <w:b/>
          <w:bCs/>
        </w:rPr>
        <w:t>Reservoirs can draw down quickly</w:t>
      </w:r>
      <w:r w:rsidRPr="77422234">
        <w:t xml:space="preserve">. States and contractors have conserved water with the understanding that this water would be accessible for </w:t>
      </w:r>
      <w:r w:rsidR="00675340">
        <w:t xml:space="preserve">future </w:t>
      </w:r>
      <w:r w:rsidRPr="77422234">
        <w:t xml:space="preserve">withdrawal. With </w:t>
      </w:r>
      <w:r w:rsidR="009A1AED">
        <w:t>an August 6</w:t>
      </w:r>
      <w:r w:rsidRPr="77422234">
        <w:t>, 2026, elevation of 1,04</w:t>
      </w:r>
      <w:r w:rsidR="009A1AED">
        <w:t>0</w:t>
      </w:r>
      <w:r w:rsidRPr="77422234">
        <w:t>.</w:t>
      </w:r>
      <w:r w:rsidR="009A1AED">
        <w:t>5</w:t>
      </w:r>
      <w:r w:rsidRPr="77422234">
        <w:t xml:space="preserve"> feet (7.</w:t>
      </w:r>
      <w:r w:rsidR="009A1AED">
        <w:t>0</w:t>
      </w:r>
      <w:r w:rsidRPr="77422234">
        <w:t xml:space="preserve"> million acre-feet active storage), multiple years of debits can </w:t>
      </w:r>
      <w:r w:rsidRPr="77422234">
        <w:lastRenderedPageBreak/>
        <w:t>drawdown Lake Mead close to the protection elevation in a few years. Within the current conservation framework, Lower Basin states and Mexico loaned the Colorado River system 3.6 million acre-feet of water, which they may want to withdraw in the future. Absent systemwide goals, once users perceive that Lake Mead will drawdown close to the protection volume, they may race to withdraw their conserved water account balances.</w:t>
      </w:r>
    </w:p>
    <w:p w14:paraId="3F1DFA1C" w14:textId="44CE1200" w:rsidR="00B4762D" w:rsidRPr="00104950" w:rsidRDefault="491C0A8F" w:rsidP="00521B05">
      <w:pPr>
        <w:pStyle w:val="NoSpacing"/>
      </w:pPr>
      <w:r w:rsidRPr="491C0A8F">
        <w:rPr>
          <w:b/>
          <w:bCs/>
        </w:rPr>
        <w:t xml:space="preserve">Motivating additional voluntary water conservation is challenging. </w:t>
      </w:r>
      <w:r w:rsidRPr="491C0A8F">
        <w:t>As reservoir storage reduces to the protection volume, states and contractors face increasing difficulty accessing their conserved water. This challenge can spur conflicts if:</w:t>
      </w:r>
    </w:p>
    <w:p w14:paraId="1DC07B68" w14:textId="63828F4A" w:rsidR="00B4762D" w:rsidRPr="000F6C72" w:rsidRDefault="59890C55" w:rsidP="006F57E4">
      <w:pPr>
        <w:pStyle w:val="NoSpacing"/>
        <w:numPr>
          <w:ilvl w:val="0"/>
          <w:numId w:val="38"/>
        </w:numPr>
      </w:pPr>
      <w:r w:rsidRPr="59890C55">
        <w:t xml:space="preserve">Multiple states simultaneously want to withdraw their conserved storage, which results in Lake Mead dropping below its protection elevation. States would need to agree on smaller </w:t>
      </w:r>
      <w:r w:rsidR="004F029A">
        <w:t>withdraws</w:t>
      </w:r>
      <w:r w:rsidRPr="59890C55">
        <w:t xml:space="preserve"> that keep Lake Mead at or above the protection elevation.</w:t>
      </w:r>
    </w:p>
    <w:p w14:paraId="2493B3F0" w14:textId="3B5E4A87" w:rsidR="00254E73" w:rsidRPr="00CC0AEA" w:rsidRDefault="2147AC6F" w:rsidP="006F57E4">
      <w:pPr>
        <w:pStyle w:val="NoSpacing"/>
        <w:numPr>
          <w:ilvl w:val="0"/>
          <w:numId w:val="38"/>
        </w:numPr>
      </w:pPr>
      <w:r w:rsidRPr="2147AC6F">
        <w:rPr>
          <w:noProof/>
        </w:rPr>
        <w:t>One state</w:t>
      </w:r>
      <w:r w:rsidRPr="2147AC6F">
        <w:t xml:space="preserve"> </w:t>
      </w:r>
      <w:r w:rsidR="004F029A">
        <w:t>withdraws</w:t>
      </w:r>
      <w:r w:rsidRPr="2147AC6F">
        <w:t xml:space="preserve"> their conserved water which brings Lake Mead’s storage towards the protection volume. This act will prevent other states’ ability to access their conserved water.</w:t>
      </w:r>
    </w:p>
    <w:p w14:paraId="152548F6" w14:textId="1E3EDA95" w:rsidR="003D7A18" w:rsidRPr="00104950" w:rsidRDefault="115EABB0" w:rsidP="00521B05">
      <w:pPr>
        <w:pStyle w:val="NoSpacing"/>
      </w:pPr>
      <w:r w:rsidRPr="115EABB0">
        <w:rPr>
          <w:b/>
          <w:bCs/>
        </w:rPr>
        <w:t xml:space="preserve">Tribal, environmental, and municipal water needs are not explicitly included. </w:t>
      </w:r>
      <w:r w:rsidRPr="115EABB0">
        <w:t>The Lake Mead water conservation program is built on legal entitlements to states, which were developed at a time that did not include key water needs that we recognize in the 21</w:t>
      </w:r>
      <w:r w:rsidRPr="115EABB0">
        <w:rPr>
          <w:vertAlign w:val="superscript"/>
        </w:rPr>
        <w:t>st</w:t>
      </w:r>
      <w:r w:rsidRPr="115EABB0">
        <w:t xml:space="preserve"> Century. These needs include water for Tribal Nations, multi-species conservation between Hoover Dam and the Northern International Boundary with Mexico, and municipal</w:t>
      </w:r>
      <w:r w:rsidR="00D55898">
        <w:t xml:space="preserve"> uses</w:t>
      </w:r>
      <w:r w:rsidRPr="115EABB0">
        <w:t xml:space="preserve">. There is an ongoing debate about what is the minimum volume of supply for municipal use. </w:t>
      </w:r>
    </w:p>
    <w:p w14:paraId="698CDA0A" w14:textId="6FD2308A" w:rsidR="0035617E" w:rsidRDefault="5302C1E3" w:rsidP="00521B05">
      <w:pPr>
        <w:pStyle w:val="NoSpacing"/>
      </w:pPr>
      <w:r w:rsidRPr="5302C1E3">
        <w:rPr>
          <w:b/>
          <w:bCs/>
        </w:rPr>
        <w:t xml:space="preserve">Reservoir inflows are not considered in conservation accounting. </w:t>
      </w:r>
      <w:r w:rsidRPr="5302C1E3">
        <w:t>The voluntary water conservation program functions under the assumption that the annual physically available water</w:t>
      </w:r>
      <w:r w:rsidR="00727DF4">
        <w:t xml:space="preserve"> </w:t>
      </w:r>
      <w:r w:rsidRPr="5302C1E3">
        <w:lastRenderedPageBreak/>
        <w:t>exceeds the sum of legal entitlements of 9.0 million acre-feet per year to California, Arizona, Nevada, and Mexico. When this assumption is false, Lake Mead will draw down even as states leave conserved water in Lake Mead. Essentially, states got credit for water conservation activity even though the physical water may have never entered the reservoir. There are cases when the assumption is valid and invalid (Figure 4).</w:t>
      </w:r>
    </w:p>
    <w:p w14:paraId="1057FA8D" w14:textId="77777777" w:rsidR="008C0854" w:rsidRPr="00104950" w:rsidRDefault="008C0854" w:rsidP="00104950">
      <w:pPr>
        <w:rPr>
          <w:rFonts w:asciiTheme="majorBidi" w:hAnsiTheme="majorBidi" w:cstheme="majorBidi"/>
          <w:b/>
          <w:bCs/>
          <w:sz w:val="24"/>
          <w:szCs w:val="24"/>
        </w:rPr>
      </w:pPr>
    </w:p>
    <w:p w14:paraId="7246D067" w14:textId="6D31A28D" w:rsidR="008C0854" w:rsidRDefault="00CA0401"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1DF02D15" wp14:editId="45CAB2EB">
            <wp:extent cx="5845696" cy="3329343"/>
            <wp:effectExtent l="0" t="0" r="0" b="0"/>
            <wp:docPr id="7087468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59339" cy="3337113"/>
                    </a:xfrm>
                    <a:prstGeom prst="rect">
                      <a:avLst/>
                    </a:prstGeom>
                    <a:noFill/>
                  </pic:spPr>
                </pic:pic>
              </a:graphicData>
            </a:graphic>
          </wp:inline>
        </w:drawing>
      </w:r>
    </w:p>
    <w:p w14:paraId="21B5F62E" w14:textId="3278DBFD" w:rsidR="008C0854" w:rsidRDefault="008C0854" w:rsidP="00662613">
      <w:pPr>
        <w:pStyle w:val="FigureCaption"/>
      </w:pPr>
      <w:r w:rsidRPr="00662613">
        <w:rPr>
          <w:b/>
          <w:bCs/>
        </w:rPr>
        <w:t xml:space="preserve">Figure </w:t>
      </w:r>
      <w:r w:rsidR="00F70519" w:rsidRPr="00662613">
        <w:rPr>
          <w:b/>
          <w:bCs/>
        </w:rPr>
        <w:t>4</w:t>
      </w:r>
      <w:r w:rsidRPr="00662613">
        <w:rPr>
          <w:b/>
          <w:bCs/>
        </w:rPr>
        <w:t xml:space="preserve">. Conceptual models showing when the </w:t>
      </w:r>
      <w:r w:rsidR="00365142" w:rsidRPr="00662613">
        <w:rPr>
          <w:b/>
          <w:bCs/>
        </w:rPr>
        <w:t xml:space="preserve">assumption that </w:t>
      </w:r>
      <w:r w:rsidR="00F70519" w:rsidRPr="00662613">
        <w:rPr>
          <w:b/>
          <w:bCs/>
        </w:rPr>
        <w:t>Physically Available Water</w:t>
      </w:r>
      <w:r w:rsidRPr="00662613">
        <w:rPr>
          <w:b/>
          <w:bCs/>
        </w:rPr>
        <w:t xml:space="preserve"> </w:t>
      </w:r>
      <w:r w:rsidR="00365142" w:rsidRPr="00662613">
        <w:rPr>
          <w:b/>
          <w:bCs/>
        </w:rPr>
        <w:t>(</w:t>
      </w:r>
      <w:r w:rsidR="00365142" w:rsidRPr="00662613">
        <w:rPr>
          <w:b/>
          <w:bCs/>
          <w:i/>
          <w:iCs/>
        </w:rPr>
        <w:t>Q</w:t>
      </w:r>
      <w:r w:rsidR="00CA0401" w:rsidRPr="00662613">
        <w:rPr>
          <w:b/>
          <w:bCs/>
          <w:i/>
          <w:iCs/>
          <w:vertAlign w:val="subscript"/>
        </w:rPr>
        <w:t>P</w:t>
      </w:r>
      <w:r w:rsidR="00365142" w:rsidRPr="00662613">
        <w:rPr>
          <w:b/>
          <w:bCs/>
          <w:i/>
          <w:iCs/>
          <w:vertAlign w:val="subscript"/>
        </w:rPr>
        <w:t>hysical</w:t>
      </w:r>
      <w:r w:rsidR="00365142" w:rsidRPr="00662613">
        <w:rPr>
          <w:b/>
          <w:bCs/>
        </w:rPr>
        <w:t xml:space="preserve">) </w:t>
      </w:r>
      <w:r w:rsidRPr="00662613">
        <w:rPr>
          <w:b/>
          <w:bCs/>
        </w:rPr>
        <w:t>exceeds</w:t>
      </w:r>
      <w:r w:rsidR="00365142" w:rsidRPr="00662613">
        <w:rPr>
          <w:b/>
          <w:bCs/>
        </w:rPr>
        <w:t xml:space="preserve"> Total Legal Entitlements minus Total </w:t>
      </w:r>
      <w:r w:rsidR="00971663" w:rsidRPr="00662613">
        <w:rPr>
          <w:b/>
          <w:bCs/>
        </w:rPr>
        <w:t xml:space="preserve">Mandatory </w:t>
      </w:r>
      <w:r w:rsidR="00365142" w:rsidRPr="00662613">
        <w:rPr>
          <w:b/>
          <w:bCs/>
        </w:rPr>
        <w:t>Shortage</w:t>
      </w:r>
      <w:r w:rsidR="00971663" w:rsidRPr="00662613">
        <w:rPr>
          <w:b/>
          <w:bCs/>
        </w:rPr>
        <w:t>s</w:t>
      </w:r>
      <w:r w:rsidR="00365142" w:rsidRPr="00662613">
        <w:rPr>
          <w:b/>
          <w:bCs/>
        </w:rPr>
        <w:t xml:space="preserve"> (</w:t>
      </w:r>
      <w:r w:rsidR="00365142" w:rsidRPr="00662613">
        <w:rPr>
          <w:b/>
          <w:bCs/>
          <w:i/>
          <w:iCs/>
        </w:rPr>
        <w:t>E</w:t>
      </w:r>
      <w:r w:rsidR="00365142" w:rsidRPr="00662613">
        <w:rPr>
          <w:b/>
          <w:bCs/>
          <w:i/>
          <w:iCs/>
          <w:vertAlign w:val="subscript"/>
        </w:rPr>
        <w:t>Total</w:t>
      </w:r>
      <w:r w:rsidR="00365142" w:rsidRPr="00662613">
        <w:rPr>
          <w:b/>
          <w:bCs/>
        </w:rPr>
        <w:t xml:space="preserve"> – </w:t>
      </w:r>
      <w:r w:rsidR="00CA0401" w:rsidRPr="00662613">
        <w:rPr>
          <w:b/>
          <w:bCs/>
          <w:i/>
          <w:iCs/>
        </w:rPr>
        <w:t>M</w:t>
      </w:r>
      <w:r w:rsidR="00365142" w:rsidRPr="00662613">
        <w:rPr>
          <w:b/>
          <w:bCs/>
          <w:i/>
          <w:iCs/>
          <w:vertAlign w:val="subscript"/>
        </w:rPr>
        <w:t>Total</w:t>
      </w:r>
      <w:r w:rsidR="00365142" w:rsidRPr="00662613">
        <w:rPr>
          <w:b/>
          <w:bCs/>
        </w:rPr>
        <w:t>) is valid</w:t>
      </w:r>
      <w:r w:rsidRPr="00662613">
        <w:rPr>
          <w:b/>
          <w:bCs/>
        </w:rPr>
        <w:t xml:space="preserve"> (Case 1, left) or i</w:t>
      </w:r>
      <w:r w:rsidR="00365142" w:rsidRPr="00662613">
        <w:rPr>
          <w:b/>
          <w:bCs/>
        </w:rPr>
        <w:t>nvalid</w:t>
      </w:r>
      <w:r w:rsidRPr="00662613">
        <w:rPr>
          <w:b/>
          <w:bCs/>
        </w:rPr>
        <w:t xml:space="preserve"> (Case 2, right)</w:t>
      </w:r>
      <w:r w:rsidR="00365142" w:rsidRPr="00662613">
        <w:rPr>
          <w:b/>
          <w:bCs/>
        </w:rPr>
        <w:t>.</w:t>
      </w:r>
      <w:r>
        <w:t xml:space="preserve"> </w:t>
      </w:r>
      <w:r w:rsidRPr="00254E73">
        <w:t>In Case #2, there is a ga</w:t>
      </w:r>
      <w:r>
        <w:t xml:space="preserve">p </w:t>
      </w:r>
      <w:r w:rsidRPr="00254E73">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6F16F09D" w:rsidR="00B319EB" w:rsidRDefault="00365142" w:rsidP="007C79FE">
      <w:pPr>
        <w:pStyle w:val="NoSpacing"/>
      </w:pPr>
      <w:r>
        <w:t>The two c</w:t>
      </w:r>
      <w:r w:rsidR="00075BDA">
        <w:t>ases can also be</w:t>
      </w:r>
      <w:r w:rsidR="00C0733E">
        <w:t xml:space="preserve"> more precisely</w:t>
      </w:r>
      <w:r w:rsidR="00075BDA">
        <w:t xml:space="preserve"> described mathematically.</w:t>
      </w:r>
      <w:r w:rsidR="008C0854">
        <w:t xml:space="preserve"> </w:t>
      </w:r>
      <w:r w:rsidR="00B319EB">
        <w:t>Summing Eq. 2 over all users gives</w:t>
      </w:r>
      <w:r w:rsidR="00CA0401">
        <w:t xml:space="preserve"> the total of all awarded credits (</w:t>
      </w:r>
      <w:r w:rsidR="00CA0401" w:rsidRPr="00CA0401">
        <w:rPr>
          <w:i/>
          <w:iCs/>
        </w:rPr>
        <w:t>A</w:t>
      </w:r>
      <w:r w:rsidR="00CA0401" w:rsidRPr="00CA0401">
        <w:rPr>
          <w:i/>
          <w:iCs/>
          <w:vertAlign w:val="subscript"/>
        </w:rPr>
        <w:t>Total</w:t>
      </w:r>
      <w:r w:rsidR="00CA0401">
        <w:t xml:space="preserve"> [million acre-feet]) as the larger of</w:t>
      </w:r>
      <w:r w:rsidR="00B319EB">
        <w:t>:</w:t>
      </w:r>
    </w:p>
    <w:p w14:paraId="4FB6033F" w14:textId="391447C5" w:rsidR="00B319EB" w:rsidRPr="00995C1C" w:rsidRDefault="00000000" w:rsidP="007C79FE">
      <w:pPr>
        <w:pStyle w:val="NoSpacing"/>
      </w:pP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=maximum</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Total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B319EB">
        <w:rPr>
          <w:rFonts w:eastAsiaTheme="minorEastAsia"/>
        </w:rPr>
        <w:t xml:space="preserve">      [Eq. 3]</w:t>
      </w:r>
    </w:p>
    <w:p w14:paraId="14A77A9B" w14:textId="1553EDBC" w:rsidR="00B319EB" w:rsidRDefault="008E4A7C" w:rsidP="007C79FE">
      <w:pPr>
        <w:pStyle w:val="NoSpacing"/>
      </w:pPr>
      <w:r>
        <w:lastRenderedPageBreak/>
        <w:t>In case 1</w:t>
      </w:r>
      <w:r w:rsidR="00630C30">
        <w:t>,</w:t>
      </w:r>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r w:rsidR="00630C30">
        <w:t xml:space="preserve"> </w:t>
      </w:r>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r w:rsidR="00B319EB" w:rsidRPr="00597217">
        <w:t>awarded (</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16D271D" w14:textId="7BF2D060" w:rsidR="009857FB" w:rsidRDefault="00B319EB" w:rsidP="007C79FE">
      <w:pPr>
        <w:pStyle w:val="NoSpacing"/>
      </w:pPr>
      <w:r>
        <w:t xml:space="preserve">However, in a Case #2 when the </w:t>
      </w:r>
      <w:r w:rsidR="0037162E">
        <w:t>annual Physically Available</w:t>
      </w:r>
      <w:r>
        <w:t xml:space="preserve"> Water is less than the Total Legal Entitlements minus Total Mandatory </w:t>
      </w:r>
      <w:r w:rsidR="00971663">
        <w:t>Shortages</w:t>
      </w:r>
      <w:r>
        <w:t xml:space="preserve">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00971663">
        <w:rPr>
          <w:i/>
          <w:iCs/>
        </w:rPr>
        <w:t>M</w:t>
      </w:r>
      <w:r w:rsidRPr="00AE0838">
        <w:rPr>
          <w:i/>
          <w:iCs/>
          <w:vertAlign w:val="subscript"/>
        </w:rPr>
        <w:t>Total</w:t>
      </w:r>
      <w:r>
        <w:t xml:space="preserve">), there is a gap between the Total Legal Entitlements and </w:t>
      </w:r>
      <w:r w:rsidR="00641483">
        <w:t>Physically</w:t>
      </w:r>
      <w:r>
        <w:t xml:space="preserve"> Available Water that the Total Mandatory </w:t>
      </w:r>
      <w:r w:rsidR="00971663">
        <w:t>Shortages</w:t>
      </w:r>
      <w:r>
        <w:t xml:space="preserve">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0C82179C" w14:textId="64CBC4B4" w:rsidR="009857FB" w:rsidRDefault="009857FB" w:rsidP="007C79FE">
      <w:pPr>
        <w:pStyle w:val="NoSpacing"/>
      </w:pPr>
      <w:r w:rsidRPr="00104950">
        <w:t xml:space="preserve">We estimate that 0.8 million acre-feet of the total 4.4 million acre-feet </w:t>
      </w:r>
      <w:r>
        <w:t>of voluntary Lake Mead</w:t>
      </w:r>
      <w:r w:rsidRPr="00104950">
        <w:t xml:space="preserve"> </w:t>
      </w:r>
      <w:r>
        <w:t>water conservation program</w:t>
      </w:r>
      <w:r w:rsidRPr="00104950">
        <w:t xml:space="preserve"> </w:t>
      </w:r>
      <w:r w:rsidR="00945001">
        <w:t>activity</w:t>
      </w:r>
      <w:r>
        <w:t xml:space="preserve"> through 202</w:t>
      </w:r>
      <w:r w:rsidR="00CA0401">
        <w:t xml:space="preserve">5 </w:t>
      </w:r>
      <w:r w:rsidRPr="00104950">
        <w:t xml:space="preserve">were credited even though sufficient water did not flow into Lake Mead (Figure </w:t>
      </w:r>
      <w:r>
        <w:t>5</w:t>
      </w:r>
      <w:r w:rsidRPr="00104950">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22"/>
                    <a:stretch>
                      <a:fillRect/>
                    </a:stretch>
                  </pic:blipFill>
                  <pic:spPr>
                    <a:xfrm>
                      <a:off x="0" y="0"/>
                      <a:ext cx="4764110" cy="3145534"/>
                    </a:xfrm>
                    <a:prstGeom prst="rect">
                      <a:avLst/>
                    </a:prstGeom>
                  </pic:spPr>
                </pic:pic>
              </a:graphicData>
            </a:graphic>
          </wp:inline>
        </w:drawing>
      </w:r>
    </w:p>
    <w:p w14:paraId="4ECC3E62" w14:textId="6E2A42CC" w:rsidR="009857FB" w:rsidRPr="007F1C5C" w:rsidRDefault="009857FB" w:rsidP="00662613">
      <w:pPr>
        <w:pStyle w:val="FigureCaption"/>
      </w:pPr>
      <w:r w:rsidRPr="00662613">
        <w:rPr>
          <w:b/>
          <w:bCs/>
        </w:rPr>
        <w:t xml:space="preserve">Figure 5. </w:t>
      </w:r>
      <w:r w:rsidR="00945001" w:rsidRPr="00662613">
        <w:rPr>
          <w:b/>
          <w:bCs/>
        </w:rPr>
        <w:t xml:space="preserve">Annual </w:t>
      </w:r>
      <w:r w:rsidRPr="00662613">
        <w:rPr>
          <w:b/>
          <w:bCs/>
        </w:rPr>
        <w:t>Lake Mead inflow</w:t>
      </w:r>
      <w:r w:rsidR="007F1C5C" w:rsidRPr="00662613">
        <w:rPr>
          <w:b/>
          <w:bCs/>
        </w:rPr>
        <w:t xml:space="preserve"> (dark blue)</w:t>
      </w:r>
      <w:r w:rsidRPr="00662613">
        <w:rPr>
          <w:b/>
          <w:bCs/>
        </w:rPr>
        <w:t>, evaporation</w:t>
      </w:r>
      <w:r w:rsidR="007F1C5C" w:rsidRPr="00662613">
        <w:rPr>
          <w:b/>
          <w:bCs/>
        </w:rPr>
        <w:t xml:space="preserve"> (grey)</w:t>
      </w:r>
      <w:r w:rsidRPr="00662613">
        <w:rPr>
          <w:b/>
          <w:bCs/>
        </w:rPr>
        <w:t xml:space="preserve">, </w:t>
      </w:r>
      <w:r w:rsidR="00945001" w:rsidRPr="00662613">
        <w:rPr>
          <w:b/>
          <w:bCs/>
        </w:rPr>
        <w:t>physically available water</w:t>
      </w:r>
      <w:r w:rsidR="007F1C5C" w:rsidRPr="00662613">
        <w:rPr>
          <w:b/>
          <w:bCs/>
        </w:rPr>
        <w:t xml:space="preserve"> (light blue)</w:t>
      </w:r>
      <w:r w:rsidR="00945001" w:rsidRPr="00662613">
        <w:rPr>
          <w:b/>
          <w:bCs/>
        </w:rPr>
        <w:t xml:space="preserve">, </w:t>
      </w:r>
      <w:r w:rsidRPr="00662613">
        <w:rPr>
          <w:b/>
          <w:bCs/>
        </w:rPr>
        <w:t xml:space="preserve">and </w:t>
      </w:r>
      <w:r w:rsidR="00945001" w:rsidRPr="00662613">
        <w:rPr>
          <w:b/>
          <w:bCs/>
        </w:rPr>
        <w:t>c</w:t>
      </w:r>
      <w:r w:rsidRPr="00662613">
        <w:rPr>
          <w:b/>
          <w:bCs/>
        </w:rPr>
        <w:t xml:space="preserve">onservation </w:t>
      </w:r>
      <w:r w:rsidR="00945001" w:rsidRPr="00662613">
        <w:rPr>
          <w:b/>
          <w:bCs/>
        </w:rPr>
        <w:t>c</w:t>
      </w:r>
      <w:r w:rsidRPr="00662613">
        <w:rPr>
          <w:b/>
          <w:bCs/>
        </w:rPr>
        <w:t>redits</w:t>
      </w:r>
      <w:r w:rsidR="007F1C5C" w:rsidRPr="00662613">
        <w:rPr>
          <w:b/>
          <w:bCs/>
        </w:rPr>
        <w:t xml:space="preserve"> (</w:t>
      </w:r>
      <w:r w:rsidR="00971663" w:rsidRPr="00662613">
        <w:rPr>
          <w:b/>
          <w:bCs/>
        </w:rPr>
        <w:t xml:space="preserve">bright </w:t>
      </w:r>
      <w:r w:rsidR="007F1C5C" w:rsidRPr="00662613">
        <w:rPr>
          <w:b/>
          <w:bCs/>
        </w:rPr>
        <w:t>red bars)</w:t>
      </w:r>
      <w:r w:rsidRPr="00662613">
        <w:rPr>
          <w:b/>
          <w:bCs/>
        </w:rPr>
        <w:t xml:space="preserve"> </w:t>
      </w:r>
      <w:r w:rsidR="00945001" w:rsidRPr="00662613">
        <w:rPr>
          <w:b/>
          <w:bCs/>
        </w:rPr>
        <w:t xml:space="preserve">in relation to total legal </w:t>
      </w:r>
      <w:r w:rsidR="00945001" w:rsidRPr="00662613">
        <w:rPr>
          <w:b/>
          <w:bCs/>
        </w:rPr>
        <w:lastRenderedPageBreak/>
        <w:t>entitlements of 9.0 million acre-feet</w:t>
      </w:r>
      <w:r w:rsidR="007F1C5C" w:rsidRPr="00662613">
        <w:rPr>
          <w:b/>
          <w:bCs/>
        </w:rPr>
        <w:t xml:space="preserve"> (black horizontal dashed line)</w:t>
      </w:r>
      <w:r w:rsidR="00945001">
        <w:t>.</w:t>
      </w:r>
      <w:r w:rsidR="007F1C5C">
        <w:t xml:space="preserve"> 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3D03D933" w:rsidR="009857FB" w:rsidRDefault="509BACF2" w:rsidP="007C79FE">
      <w:pPr>
        <w:pStyle w:val="NoSpacing"/>
      </w:pPr>
      <w:r w:rsidRPr="007C79FE">
        <w:t>Conditions</w:t>
      </w:r>
      <w:r>
        <w:t xml:space="preserve"> where the Physically Available Water is less than Total Legal Entitlements will likely continue to occur as future Colorado River flows become more volatile and risk of reservoir level declines increase (Table 2). For example, with a Lake Powell release of 7.0 million acre-feet per year and Total Legal Entitlements of 9.0 million acre-feet per year, Total Mandatory Shortages must exceed 1.5 maf per year for there to be sufficient physically available water to award all requested credits. When the Lake Powell release is 6 million acre-feet as in Water Year 2025-2026, Total Mandatory Shortages must exceed 2.6 maf per year.</w:t>
      </w:r>
    </w:p>
    <w:p w14:paraId="07B46F6D" w14:textId="10174BBF" w:rsidR="000366A3" w:rsidRPr="00662613" w:rsidRDefault="000366A3" w:rsidP="00662613">
      <w:pPr>
        <w:pStyle w:val="FigureCaption"/>
        <w:rPr>
          <w:b/>
          <w:bCs/>
        </w:rPr>
      </w:pPr>
      <w:r w:rsidRPr="00662613">
        <w:rPr>
          <w:b/>
          <w:bCs/>
        </w:rPr>
        <w:t xml:space="preserve">Table 2. Conditions of Lake Powell releases and Lower Basin shortages where there is sufficient physically available water to award all </w:t>
      </w:r>
      <w:r w:rsidR="00774F15" w:rsidRPr="00662613">
        <w:rPr>
          <w:b/>
          <w:bCs/>
        </w:rPr>
        <w:t xml:space="preserve">requested </w:t>
      </w:r>
      <w:r w:rsidRPr="00662613">
        <w:rPr>
          <w:b/>
          <w:bCs/>
        </w:rPr>
        <w:t>credits. When there is insufficient water, the gap is calculated. All columns million acre-feet per year.</w:t>
      </w: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509BACF2" w:rsidP="006F660B">
      <w:pPr>
        <w:pStyle w:val="Heading1"/>
      </w:pPr>
      <w:r>
        <w:t xml:space="preserve">Strategies to </w:t>
      </w:r>
      <w:commentRangeStart w:id="1"/>
      <w:r>
        <w:t xml:space="preserve">Motivate Conservation and Increase User Autonomy </w:t>
      </w:r>
      <w:commentRangeEnd w:id="1"/>
      <w:r w:rsidR="009857FB" w:rsidRPr="00B35471">
        <w:rPr>
          <w:rStyle w:val="CommentReference"/>
          <w:sz w:val="24"/>
          <w:szCs w:val="24"/>
        </w:rPr>
        <w:commentReference w:id="1"/>
      </w:r>
    </w:p>
    <w:p w14:paraId="734FBA47" w14:textId="19BBEC92" w:rsidR="00AE0838" w:rsidRDefault="00583E75" w:rsidP="0087458B">
      <w:pPr>
        <w:pStyle w:val="NoSpacing"/>
        <w:rPr>
          <w:rFonts w:eastAsiaTheme="minorEastAsia"/>
        </w:rPr>
      </w:pPr>
      <w:r w:rsidRPr="509BACF2">
        <w:t>There</w:t>
      </w:r>
      <w:r w:rsidR="00B35471" w:rsidRPr="509BACF2">
        <w:t xml:space="preserve"> are numerous ways to design </w:t>
      </w:r>
      <w:r w:rsidR="00D94A91" w:rsidRPr="509BACF2">
        <w:t xml:space="preserve">a program to </w:t>
      </w:r>
      <w:r w:rsidR="00774F15" w:rsidRPr="509BACF2">
        <w:t>motivate</w:t>
      </w:r>
      <w:r w:rsidR="00B319EB" w:rsidRPr="509BACF2">
        <w:t xml:space="preserve"> additional </w:t>
      </w:r>
      <w:r w:rsidR="00B35471" w:rsidRPr="509BACF2">
        <w:t>voluntary, uncompensated</w:t>
      </w:r>
      <w:r w:rsidR="005F6B38" w:rsidRPr="509BACF2">
        <w:t xml:space="preserve"> water conservation</w:t>
      </w:r>
      <w:r w:rsidR="00F863C6">
        <w:t xml:space="preserve"> </w:t>
      </w:r>
      <w:r w:rsidR="00F863C6" w:rsidRPr="509BACF2">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 </w:instrText>
      </w:r>
      <w:r w:rsidR="00B836B7">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ZWFyPjxSZWNOdW0+MzEyNDwvUmVjTnVtPjxyZWNvcmQ+PHJlYy1udW1iZXI+MzEyNDwvcmVjLW51
bWJlcj48Zm9yZWlnbi1rZXlzPjxrZXkgYXBwPSJFTiIgZGItaWQ9Inh4dDV0YTlwZDk5NWR3ZXNh
cDBwZHp6cDJ3ZWF6MHc5d2VyZiIgdGltZXN0YW1wPSIxNzg2MTM2NzEyIj4zMTI0PC9rZXk+PC9m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dHJhdGVnaWVzIGZvciBMYWtlIFBvd2VsbCBhbmQgTGFrZSBNZWFkIOKAkyBGaW5hbCBFbnZpcm9u
bWVudGFsIEltcGFjdCBTdGF0ZW1lbnQ8L3RpdGxlPjwvdGl0bGVzPjxkYXRlcz48eWVhcj4yMDI2
PC95ZWFyPjwvZGF0ZXM+PHB1Ymxpc2hlcj5VLlMuIEJ1cmVhdSBvZiBSZWNsYW1hdGlvbjwvcHVi
bGlzaGVyPjx1cmxzPjxyZWxhdGVkLXVybHM+PHVybD5odHRwczovL3d3dy51c2JyLmdvdi9Db2xv
cmFkb1JpdmVyQmFzaW4vcG9zdDIwMjYvZmluYWwtZWlzL2luZGV4Lmh0bWw8L3VybD48L3JlbGF0
ZWQtdXJscz48L3VybHM+PC9yZWNvcmQ+PC9DaXRlPjwvRW5kTm90ZT4A
</w:fldData>
        </w:fldChar>
      </w:r>
      <w:r w:rsidR="00B836B7">
        <w:instrText xml:space="preserve"> ADDIN EN.CITE.DATA </w:instrText>
      </w:r>
      <w:r w:rsidR="00B836B7">
        <w:fldChar w:fldCharType="end"/>
      </w:r>
      <w:r w:rsidR="00F863C6" w:rsidRPr="509BACF2">
        <w:fldChar w:fldCharType="separate"/>
      </w:r>
      <w:r w:rsidR="00B836B7">
        <w:rPr>
          <w:noProof/>
        </w:rPr>
        <w:t>(Rosenberg, 2023; Rosenberg, 2024; USBR, 2026b)</w:t>
      </w:r>
      <w:r w:rsidR="00F863C6" w:rsidRPr="509BACF2">
        <w:fldChar w:fldCharType="end"/>
      </w:r>
      <w:r w:rsidR="00F863C6">
        <w:rPr>
          <w:rFonts w:eastAsiaTheme="minorEastAsia"/>
        </w:rPr>
        <w:t>.</w:t>
      </w:r>
      <w:r w:rsidR="00B35471" w:rsidRPr="509BACF2">
        <w:t xml:space="preserve"> </w:t>
      </w:r>
      <w:r w:rsidR="00E86F55">
        <w:t>First</w:t>
      </w:r>
      <w:r w:rsidRPr="509BACF2">
        <w:t>, updated policies can allow</w:t>
      </w:r>
      <w:r w:rsidR="005F6B38" w:rsidRPr="509BACF2">
        <w:t xml:space="preserve"> Tribal users to participate</w:t>
      </w:r>
      <w:r w:rsidR="00125197" w:rsidRPr="509BACF2">
        <w:t xml:space="preserve">. </w:t>
      </w:r>
      <w:r w:rsidR="00FF58F3">
        <w:t>Second, u</w:t>
      </w:r>
      <w:r w:rsidR="00125197" w:rsidRPr="509BACF2">
        <w:t xml:space="preserve">pdated policies could also allow water conservation for later releases for multi-species conservation </w:t>
      </w:r>
      <w:r w:rsidR="008204B8" w:rsidRPr="509BACF2">
        <w:t>or</w:t>
      </w:r>
      <w:r w:rsidR="00125197" w:rsidRPr="509BACF2">
        <w:t xml:space="preserve"> pulse flows to the Colorado </w:t>
      </w:r>
      <w:r w:rsidR="00125197" w:rsidRPr="509BACF2">
        <w:lastRenderedPageBreak/>
        <w:t>River delta.</w:t>
      </w:r>
      <w:r w:rsidRPr="509BACF2">
        <w:t xml:space="preserve"> </w:t>
      </w:r>
      <w:r w:rsidR="00B503C8">
        <w:t xml:space="preserve">Third, </w:t>
      </w:r>
      <w:r w:rsidRPr="509BACF2">
        <w:t>new operational policies that</w:t>
      </w:r>
      <w:r w:rsidR="005F6B38" w:rsidRPr="509BACF2">
        <w:t xml:space="preserve"> split conserved water between Lake Powell and Lake Mead </w:t>
      </w:r>
      <w:r w:rsidRPr="509BACF2">
        <w:t xml:space="preserve">can </w:t>
      </w:r>
      <w:r w:rsidR="005F6B38" w:rsidRPr="509BACF2">
        <w:t>provide more flexibility in operations to sustain ecosystems in Grand Canyon</w:t>
      </w:r>
      <w:r w:rsidR="00B503C8">
        <w:t xml:space="preserve">. Fourth, </w:t>
      </w:r>
      <w:r w:rsidR="005F6B38" w:rsidRPr="509BACF2">
        <w:t xml:space="preserve">create a system pool to be managed by </w:t>
      </w:r>
      <w:r w:rsidR="00125197" w:rsidRPr="509BACF2">
        <w:t>USBR</w:t>
      </w:r>
      <w:r w:rsidR="009C5559">
        <w:t>.</w:t>
      </w:r>
      <w:r w:rsidR="005F6B38" w:rsidRPr="509BACF2">
        <w:t xml:space="preserve"> </w:t>
      </w:r>
    </w:p>
    <w:p w14:paraId="55D8E293" w14:textId="1EEEB7B1" w:rsidR="00E47A2C" w:rsidRDefault="78997544" w:rsidP="0087458B">
      <w:pPr>
        <w:pStyle w:val="NoSpacing"/>
      </w:pPr>
      <w:r w:rsidRPr="78997544">
        <w:t>Here we propose two novel program improvements that could motivate water conservation behavior while giving</w:t>
      </w:r>
      <w:r w:rsidR="001C70FA">
        <w:t xml:space="preserve"> water</w:t>
      </w:r>
      <w:r w:rsidRPr="78997544">
        <w:t xml:space="preserve"> users more autonomy to manage their risks of water shortages in the face of aridity. Both strategies switch the conservation accounting from reductions from historical entitlements to reductions from the annual physically available water.</w:t>
      </w:r>
    </w:p>
    <w:p w14:paraId="5D71F591" w14:textId="650957D6" w:rsidR="009857FB" w:rsidRDefault="509BACF2" w:rsidP="0087458B">
      <w:pPr>
        <w:pStyle w:val="NoSpacing"/>
      </w:pPr>
      <w:r w:rsidRPr="509BACF2">
        <w:rPr>
          <w:b/>
          <w:bCs/>
        </w:rPr>
        <w:t xml:space="preserve">Proportional Scaling. </w:t>
      </w:r>
      <w:r>
        <w:t xml:space="preserve">In this strategy, agencies only receive credits for water that physically flowed into the reservoir and can be stored for later release. </w:t>
      </w:r>
      <w:r w:rsidR="00EF3D0C">
        <w:t>This strategy w</w:t>
      </w:r>
      <w:r w:rsidR="00F92CC6">
        <w:t xml:space="preserve">ill require </w:t>
      </w:r>
      <w:r>
        <w:t>total annual assigned credits (A</w:t>
      </w:r>
      <w:r w:rsidRPr="509BACF2">
        <w:rPr>
          <w:vertAlign w:val="subscript"/>
        </w:rPr>
        <w:t>total</w:t>
      </w:r>
      <w:r>
        <w:t xml:space="preserve">) and consumptive use to </w:t>
      </w:r>
      <w:r w:rsidR="00F92CC6">
        <w:t xml:space="preserve">not exceed </w:t>
      </w:r>
      <w:r>
        <w:t>total annual physically available water (Eq 4):</w:t>
      </w:r>
    </w:p>
    <w:p w14:paraId="70971786" w14:textId="11C24BA2" w:rsidR="009857FB" w:rsidRDefault="00000000" w:rsidP="0087458B">
      <w:pPr>
        <w:pStyle w:val="NoSpacing"/>
        <w:rPr>
          <w:rFonts w:eastAsiaTheme="minorEastAsia"/>
        </w:rPr>
      </w:pPr>
      <m:oMath>
        <m:nary>
          <m:naryPr>
            <m:chr m:val="∑"/>
            <m:limLoc m:val="undOvr"/>
            <m:supHide m:val="1"/>
            <m:ctrlPr>
              <w:rPr>
                <w:rFonts w:ascii="Cambria Math" w:hAnsi="Cambria Math"/>
                <w:i/>
              </w:rPr>
            </m:ctrlPr>
          </m:naryPr>
          <m:sub>
            <m:r>
              <w:rPr>
                <w:rFonts w:ascii="Cambria Math" w:hAnsi="Cambria Math"/>
              </w:rPr>
              <m:t>i</m:t>
            </m:r>
          </m:sub>
          <m:sup/>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Physical</m:t>
            </m:r>
          </m:sub>
        </m:sSub>
      </m:oMath>
      <w:r w:rsidR="009857FB">
        <w:rPr>
          <w:rFonts w:eastAsiaTheme="minorEastAsia"/>
        </w:rPr>
        <w:t xml:space="preserve">  or   </w:t>
      </w:r>
      <m:oMath>
        <m:sSub>
          <m:sSubPr>
            <m:ctrlPr>
              <w:rPr>
                <w:rFonts w:ascii="Cambria Math" w:hAnsi="Cambria Math"/>
                <w:i/>
              </w:rPr>
            </m:ctrlPr>
          </m:sSubPr>
          <m:e>
            <m:r>
              <w:rPr>
                <w:rFonts w:ascii="Cambria Math" w:hAnsi="Cambria Math"/>
              </w:rPr>
              <m:t>A</m:t>
            </m:r>
          </m:e>
          <m:sub>
            <m:r>
              <w:rPr>
                <w:rFonts w:ascii="Cambria Math" w:hAnsi="Cambria Math"/>
              </w:rPr>
              <m:t>Total</m:t>
            </m:r>
          </m:sub>
        </m:sSub>
        <m: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Physical</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oMath>
      <w:r w:rsidR="009857FB">
        <w:rPr>
          <w:rFonts w:eastAsiaTheme="minorEastAsia"/>
        </w:rPr>
        <w:t xml:space="preserve">  [Eq. 4]</w:t>
      </w:r>
    </w:p>
    <w:p w14:paraId="09A8F92C" w14:textId="327B9498" w:rsidR="009B1F0A" w:rsidRDefault="7574ED63" w:rsidP="0087458B">
      <w:pPr>
        <w:pStyle w:val="NoSpacing"/>
      </w:pPr>
      <w:r w:rsidRPr="7574ED63">
        <w:t xml:space="preserve">This strategy uses a proportional scaling factor to assign each </w:t>
      </w:r>
      <w:r w:rsidR="00A47397">
        <w:t xml:space="preserve">water </w:t>
      </w:r>
      <w:r w:rsidRPr="7574ED63">
        <w:t xml:space="preserve">users' credits within the physically available water (Eq. 5): </w:t>
      </w:r>
    </w:p>
    <w:p w14:paraId="0E519619" w14:textId="6D532C66" w:rsidR="009B1F0A" w:rsidRDefault="00000000" w:rsidP="0087458B">
      <w:pPr>
        <w:pStyle w:val="NoSpacing"/>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=max</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 0</m:t>
            </m:r>
          </m:e>
        </m:d>
        <m:r>
          <w:rPr>
            <w:rFonts w:ascii="Cambria Math" w:hAnsi="Cambria Math"/>
          </w:rPr>
          <m:t>∙min</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e>
        </m:d>
        <m:r>
          <w:rPr>
            <w:rFonts w:ascii="Cambria Math" w:hAnsi="Cambria Math"/>
          </w:rPr>
          <m:t>,   ∀i</m:t>
        </m:r>
      </m:oMath>
      <w:r w:rsidR="009B1F0A">
        <w:rPr>
          <w:rFonts w:eastAsiaTheme="minorEastAsia"/>
        </w:rPr>
        <w:t xml:space="preserve">  [Eq. </w:t>
      </w:r>
      <w:r w:rsidR="00C724D2">
        <w:rPr>
          <w:rFonts w:eastAsiaTheme="minorEastAsia"/>
        </w:rPr>
        <w:t>5</w:t>
      </w:r>
      <w:r w:rsidR="009B1F0A">
        <w:rPr>
          <w:rFonts w:eastAsiaTheme="minorEastAsia"/>
        </w:rPr>
        <w:t>]</w:t>
      </w:r>
    </w:p>
    <w:p w14:paraId="52CB961B" w14:textId="2D704ADF" w:rsidR="00636F7A" w:rsidRDefault="00415702" w:rsidP="0087458B">
      <w:pPr>
        <w:pStyle w:val="NoSpacing"/>
      </w:pPr>
      <w:r w:rsidRPr="00415702">
        <w:t xml:space="preserve">If total claims </w:t>
      </w:r>
      <w:r w:rsidR="009B1F0A" w:rsidRPr="009B1F0A">
        <w:rPr>
          <w:i/>
          <w:iCs/>
        </w:rPr>
        <w:t>D</w:t>
      </w:r>
      <w:r w:rsidR="009B1F0A" w:rsidRPr="009B1F0A">
        <w:rPr>
          <w:i/>
          <w:iCs/>
          <w:vertAlign w:val="subscript"/>
        </w:rPr>
        <w:t>Total</w:t>
      </w:r>
      <w:r w:rsidR="009B1F0A">
        <w:t xml:space="preserve"> + </w:t>
      </w:r>
      <w:r w:rsidR="009B1F0A" w:rsidRPr="009B1F0A">
        <w:rPr>
          <w:i/>
          <w:iCs/>
        </w:rPr>
        <w:t>A</w:t>
      </w:r>
      <w:r w:rsidR="009B1F0A" w:rsidRPr="009B1F0A">
        <w:rPr>
          <w:i/>
          <w:iCs/>
          <w:vertAlign w:val="subscript"/>
        </w:rPr>
        <w:t>Total</w:t>
      </w:r>
      <w:r w:rsidRPr="00415702">
        <w:t xml:space="preserve"> ≤ Q</w:t>
      </w:r>
      <w:r w:rsidR="009B1F0A">
        <w:rPr>
          <w:vertAlign w:val="subscript"/>
        </w:rPr>
        <w:t>Physical</w:t>
      </w:r>
      <w:r w:rsidRPr="00415702">
        <w:t>, the</w:t>
      </w:r>
      <w:r w:rsidR="00774F15">
        <w:t>re is sufficient physically available water, t</w:t>
      </w:r>
      <w:r w:rsidRPr="00415702">
        <w:t>he multiplier is 1</w:t>
      </w:r>
      <w:r w:rsidR="00774F15">
        <w:t>,</w:t>
      </w:r>
      <w:r w:rsidRPr="00415702">
        <w:t xml:space="preserve"> and everyone receives their full</w:t>
      </w:r>
      <w:r w:rsidR="00774F15">
        <w:t xml:space="preserve"> requested </w:t>
      </w:r>
      <w:r w:rsidR="009B1F0A">
        <w:t>c</w:t>
      </w:r>
      <w:r w:rsidRPr="00415702">
        <w:t>redit</w:t>
      </w:r>
      <w:r w:rsidR="00774F15">
        <w:t>s</w:t>
      </w:r>
      <w:r w:rsidR="009B1F0A">
        <w:t xml:space="preserve"> </w:t>
      </w:r>
      <w:r w:rsidR="00583E75">
        <w:t>(</w:t>
      </w:r>
      <w:r w:rsidR="009B1F0A" w:rsidRPr="009B1F0A">
        <w:rPr>
          <w:i/>
          <w:iCs/>
        </w:rPr>
        <w:t>A</w:t>
      </w:r>
      <w:r w:rsidR="009B1F0A" w:rsidRPr="009B1F0A">
        <w:rPr>
          <w:i/>
          <w:iCs/>
          <w:vertAlign w:val="subscript"/>
        </w:rPr>
        <w:t>i</w:t>
      </w:r>
      <w:r w:rsidR="00583E75">
        <w:t>).</w:t>
      </w:r>
      <w:r w:rsidRPr="00415702">
        <w:t xml:space="preserve"> If total claims exceed </w:t>
      </w:r>
      <w:r w:rsidR="0058536D">
        <w:t xml:space="preserve">the </w:t>
      </w:r>
      <w:r w:rsidR="00641483">
        <w:t xml:space="preserve">physically </w:t>
      </w:r>
      <w:r w:rsidR="0058536D">
        <w:t>available</w:t>
      </w:r>
      <w:r w:rsidRPr="00415702">
        <w:t xml:space="preserve"> water, the multiplier is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Physical</m:t>
                </m:r>
              </m:sub>
            </m:sSub>
          </m:num>
          <m:den>
            <m:sSub>
              <m:sSubPr>
                <m:ctrlPr>
                  <w:rPr>
                    <w:rFonts w:ascii="Cambria Math" w:hAnsi="Cambria Math"/>
                    <w:i/>
                  </w:rPr>
                </m:ctrlPr>
              </m:sSubPr>
              <m:e>
                <m:r>
                  <w:rPr>
                    <w:rFonts w:ascii="Cambria Math" w:hAnsi="Cambria Math"/>
                  </w:rPr>
                  <m:t>D</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den>
        </m:f>
      </m:oMath>
      <w:r w:rsidRPr="00415702">
        <w:t xml:space="preserve"> &lt; 1,</w:t>
      </w:r>
      <w:r w:rsidR="009B1F0A">
        <w:t xml:space="preserve"> </w:t>
      </w:r>
      <w:r w:rsidR="00583E75">
        <w:t>which</w:t>
      </w:r>
      <w:r w:rsidR="00583E75" w:rsidRPr="00415702">
        <w:t xml:space="preserve"> </w:t>
      </w:r>
      <w:r w:rsidR="00583E75">
        <w:t>reduces</w:t>
      </w:r>
      <w:r w:rsidR="00583E75" w:rsidRPr="00415702">
        <w:t xml:space="preserve"> </w:t>
      </w:r>
      <w:r w:rsidRPr="00415702">
        <w:t xml:space="preserve">all </w:t>
      </w:r>
      <w:r w:rsidR="00774F15">
        <w:t xml:space="preserve">requested </w:t>
      </w:r>
      <w:r w:rsidRPr="00415702">
        <w:t>credits</w:t>
      </w:r>
      <w:r w:rsidR="00583E75">
        <w:t xml:space="preserve"> by a proportion</w:t>
      </w:r>
      <w:r w:rsidR="009B1F0A">
        <w:t>.</w:t>
      </w:r>
      <w:r w:rsidR="00FB3B24">
        <w:t xml:space="preserve"> </w:t>
      </w:r>
      <w:r w:rsidR="00583E75">
        <w:t>Reducing</w:t>
      </w:r>
      <w:r w:rsidR="00333241">
        <w:t xml:space="preserve"> credits </w:t>
      </w:r>
      <w:r w:rsidR="00583E75">
        <w:t xml:space="preserve">in this way would </w:t>
      </w:r>
      <w:r w:rsidR="007D3C27">
        <w:t>encourage water conservation at larger Lake Powell releases and higher Lake Mead storage</w:t>
      </w:r>
      <w:r w:rsidR="008F5715">
        <w:t>.</w:t>
      </w:r>
    </w:p>
    <w:p w14:paraId="3536B11F" w14:textId="0AC7926B" w:rsidR="00340768" w:rsidRDefault="7574ED63" w:rsidP="00340768">
      <w:pPr>
        <w:pStyle w:val="NoSpacing"/>
      </w:pPr>
      <w:r w:rsidRPr="7574ED63">
        <w:rPr>
          <w:b/>
          <w:bCs/>
        </w:rPr>
        <w:lastRenderedPageBreak/>
        <w:t xml:space="preserve">Reservoir Storage Protection Account. </w:t>
      </w:r>
      <w:r>
        <w:t xml:space="preserve">In this framework, the Lake Mead elevation and corresponding storage volume are defined for a protection account—to be managed by </w:t>
      </w:r>
      <w:r w:rsidR="00367268">
        <w:t>USBR</w:t>
      </w:r>
      <w:r>
        <w:t xml:space="preserve"> (</w:t>
      </w:r>
      <w:r w:rsidRPr="7574ED63">
        <w:rPr>
          <w:i/>
          <w:iCs/>
        </w:rPr>
        <w:t>PV</w:t>
      </w:r>
      <w:r w:rsidRPr="7574ED63">
        <w:rPr>
          <w:i/>
          <w:iCs/>
          <w:vertAlign w:val="subscript"/>
        </w:rPr>
        <w:t>0</w:t>
      </w:r>
      <w:r>
        <w:t xml:space="preserve"> [million acre-feet]). In each year </w:t>
      </w:r>
      <w:r w:rsidRPr="7574ED63">
        <w:rPr>
          <w:i/>
          <w:iCs/>
        </w:rPr>
        <w:t>t</w:t>
      </w:r>
      <w:r>
        <w:t xml:space="preserve">, the protection account is allocated a first share of the Lake Mead inflow to offset the annual Lake Mead evaporation (Eq. 6). The remaining reservoir inflow is divided among the water users. Each user </w:t>
      </w:r>
      <w:r w:rsidRPr="7574ED63">
        <w:rPr>
          <w:i/>
          <w:iCs/>
        </w:rPr>
        <w:t xml:space="preserve">i </w:t>
      </w:r>
      <w:r>
        <w:t>can consume water within their account balance (</w:t>
      </w:r>
      <w:r w:rsidRPr="7574ED63">
        <w:rPr>
          <w:i/>
          <w:iCs/>
        </w:rPr>
        <w:t>B</w:t>
      </w:r>
      <w:r w:rsidRPr="7574ED63">
        <w:rPr>
          <w:i/>
          <w:iCs/>
          <w:vertAlign w:val="subscript"/>
        </w:rPr>
        <w:t>i,t</w:t>
      </w:r>
      <w:r>
        <w:t xml:space="preserve"> [million acre-feet]; Eq 7). Users carry over any positive end-of-year account balances to the next year.  The Lake Mead storage volume in year </w:t>
      </w:r>
      <w:r w:rsidRPr="7574ED63">
        <w:rPr>
          <w:i/>
          <w:iCs/>
        </w:rPr>
        <w:t xml:space="preserve">t </w:t>
      </w:r>
      <w:r>
        <w:t>(</w:t>
      </w:r>
      <w:r w:rsidRPr="7574ED63">
        <w:rPr>
          <w:i/>
          <w:iCs/>
        </w:rPr>
        <w:t>V</w:t>
      </w:r>
      <w:r w:rsidRPr="7574ED63">
        <w:rPr>
          <w:i/>
          <w:iCs/>
          <w:vertAlign w:val="subscript"/>
        </w:rPr>
        <w:t>t</w:t>
      </w:r>
      <w:r>
        <w:t xml:space="preserve"> [million acre-feet]) is the sum of the Lake Mead protection account and the other </w:t>
      </w:r>
      <w:r w:rsidR="003E3DBC">
        <w:t xml:space="preserve">water </w:t>
      </w:r>
      <w:r>
        <w:t xml:space="preserve">users' account balances (Eq 8). </w:t>
      </w:r>
    </w:p>
    <w:p w14:paraId="227074B8" w14:textId="4B409ED8"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USBR Share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oMath>
      <w:r w:rsidR="00340768">
        <w:rPr>
          <w:rFonts w:asciiTheme="majorBidi" w:eastAsiaTheme="minorEastAsia" w:hAnsiTheme="majorBidi" w:cstheme="majorBidi"/>
          <w:sz w:val="24"/>
          <w:szCs w:val="24"/>
        </w:rPr>
        <w:t xml:space="preserve"> </w:t>
      </w:r>
      <m:oMath>
        <m:r>
          <w:rPr>
            <w:rFonts w:ascii="Cambria Math" w:hAnsi="Cambria Math" w:cstheme="majorBidi"/>
            <w:sz w:val="24"/>
            <w:szCs w:val="24"/>
          </w:rPr>
          <m:t>∀t</m:t>
        </m:r>
      </m:oMath>
      <w:r w:rsidR="00340768">
        <w:rPr>
          <w:rFonts w:asciiTheme="majorBidi" w:eastAsiaTheme="minorEastAsia" w:hAnsiTheme="majorBidi" w:cstheme="majorBidi"/>
          <w:sz w:val="24"/>
          <w:szCs w:val="24"/>
        </w:rPr>
        <w:t xml:space="preserve"> [Eq. 6]</w:t>
      </w:r>
    </w:p>
    <w:p w14:paraId="3BD1A72B" w14:textId="2EA9252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∀i,t</m:t>
        </m:r>
      </m:oMath>
      <w:r w:rsidR="00340768">
        <w:rPr>
          <w:rFonts w:asciiTheme="majorBidi" w:eastAsiaTheme="minorEastAsia" w:hAnsiTheme="majorBidi" w:cstheme="majorBidi"/>
          <w:sz w:val="24"/>
          <w:szCs w:val="24"/>
        </w:rPr>
        <w:t xml:space="preserve">  [Eq. 7]</w:t>
      </w:r>
    </w:p>
    <w:p w14:paraId="30FD710F" w14:textId="42FAC9A2" w:rsidR="00340768" w:rsidRDefault="00000000" w:rsidP="0034076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∀t</m:t>
        </m:r>
      </m:oMath>
      <w:r w:rsidR="00340768">
        <w:rPr>
          <w:rFonts w:asciiTheme="majorBidi" w:eastAsiaTheme="minorEastAsia" w:hAnsiTheme="majorBidi" w:cstheme="majorBidi"/>
          <w:sz w:val="24"/>
          <w:szCs w:val="24"/>
        </w:rPr>
        <w:t xml:space="preserve">  [Eq. 8]</w:t>
      </w:r>
    </w:p>
    <w:p w14:paraId="68D40C61" w14:textId="0B2E25F7" w:rsidR="00D94A91" w:rsidRDefault="00340768" w:rsidP="00936589">
      <w:pPr>
        <w:pStyle w:val="NoSpacing"/>
      </w:pPr>
      <w:r w:rsidRPr="00340768">
        <w:t>Because each user must maintain a zero or positive</w:t>
      </w:r>
      <w:r>
        <w:t xml:space="preserve"> </w:t>
      </w:r>
      <w:r w:rsidRPr="00340768">
        <w:t>account balance</w:t>
      </w:r>
      <w:r>
        <w:t xml:space="preserve"> (</w:t>
      </w:r>
      <m:oMath>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≥0</m:t>
        </m:r>
      </m:oMath>
      <w:r w:rsidRPr="509BACF2">
        <w:rPr>
          <w:rFonts w:eastAsiaTheme="minorEastAsia"/>
        </w:rPr>
        <w:t>)</w:t>
      </w:r>
      <w:r w:rsidRPr="00340768">
        <w:t>, the protection account prevents further draw down to critical levels,</w:t>
      </w:r>
      <w:r>
        <w:t xml:space="preserve"> </w:t>
      </w:r>
      <w:r w:rsidRPr="00340768">
        <w:t>even with extreme low reservoir</w:t>
      </w:r>
      <w:r>
        <w:t xml:space="preserve"> </w:t>
      </w:r>
      <w:r w:rsidRPr="00340768">
        <w:t>storage and inflow.</w:t>
      </w:r>
      <w:r w:rsidR="00936589">
        <w:t xml:space="preserve"> </w:t>
      </w:r>
      <w:r w:rsidR="008F5715">
        <w:t>The annual Lake Mead inflow is typically known at the beginning of the year because the annual Lake Powell release—that is set in Fall of each year—</w:t>
      </w:r>
      <w:r w:rsidR="00E82C92">
        <w:t xml:space="preserve">is </w:t>
      </w:r>
      <w:r w:rsidR="009249FE">
        <w:t xml:space="preserve">often 85 to 91% of Mead inflow </w:t>
      </w:r>
      <w:r w:rsidR="009249FE">
        <w:fldChar w:fldCharType="begin"/>
      </w:r>
      <w:r w:rsidR="009249FE">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fldChar w:fldCharType="separate"/>
      </w:r>
      <w:r w:rsidR="009249FE">
        <w:rPr>
          <w:noProof/>
        </w:rPr>
        <w:t>(Rosenberg, 2022; Wang and Schmidt, 2020)</w:t>
      </w:r>
      <w:r w:rsidR="009249FE">
        <w:fldChar w:fldCharType="end"/>
      </w:r>
      <w:r w:rsidR="009249FE">
        <w:t>.</w:t>
      </w:r>
      <w:r w:rsidR="00936589">
        <w:t xml:space="preserve"> With water accounting, each user can </w:t>
      </w:r>
      <w:r w:rsidR="00936589" w:rsidRPr="00D8273E">
        <w:t xml:space="preserve">withdraw some up to </w:t>
      </w:r>
      <w:r w:rsidR="00936589" w:rsidRPr="509BACF2">
        <w:rPr>
          <w:i/>
          <w:iCs/>
        </w:rPr>
        <w:t>all</w:t>
      </w:r>
      <w:r w:rsidR="00936589" w:rsidRPr="00D8273E">
        <w:t xml:space="preserve"> of their account balance at </w:t>
      </w:r>
      <w:r w:rsidR="00936589" w:rsidRPr="509BACF2">
        <w:rPr>
          <w:i/>
          <w:iCs/>
        </w:rPr>
        <w:t xml:space="preserve">any </w:t>
      </w:r>
      <w:r w:rsidR="00936589" w:rsidRPr="00D8273E">
        <w:t xml:space="preserve">time and at </w:t>
      </w:r>
      <w:r w:rsidR="00936589" w:rsidRPr="509BACF2">
        <w:rPr>
          <w:i/>
          <w:iCs/>
        </w:rPr>
        <w:t xml:space="preserve">any </w:t>
      </w:r>
      <w:r w:rsidR="00936589" w:rsidRPr="00D8273E">
        <w:t>Lake Mead storage volume.</w:t>
      </w:r>
      <w:r w:rsidR="00936589">
        <w:t xml:space="preserve"> This </w:t>
      </w:r>
      <w:r w:rsidR="005922A5">
        <w:t>flexibility</w:t>
      </w:r>
      <w:r w:rsidR="00936589">
        <w:t xml:space="preserve"> gives users more autonomy to adapt their consumption and conservation activities as system conditions change. </w:t>
      </w:r>
      <w:r w:rsidR="00214978" w:rsidRPr="00214978">
        <w:t>Water accounts can be created for any users or uses</w:t>
      </w:r>
      <w:r w:rsidR="00214978">
        <w:t xml:space="preserve"> such as Tribal Nations</w:t>
      </w:r>
      <w:r w:rsidR="000C1B22">
        <w:t xml:space="preserve">, </w:t>
      </w:r>
      <w:r w:rsidR="00214978">
        <w:t>endangered species conservation programs</w:t>
      </w:r>
      <w:r w:rsidR="000C1B22">
        <w:t>, or flows to the Colorado River delta</w:t>
      </w:r>
      <w:r w:rsidR="00214978">
        <w:t xml:space="preserve">. </w:t>
      </w:r>
      <w:r w:rsidR="00936589">
        <w:t xml:space="preserve">Additionally, </w:t>
      </w:r>
      <w:r w:rsidR="00D94A91" w:rsidRPr="00CB26C2">
        <w:t xml:space="preserve">there is no </w:t>
      </w:r>
      <w:r w:rsidR="00D94A91">
        <w:t xml:space="preserve">elevation trigger that </w:t>
      </w:r>
      <w:r w:rsidR="00D94A91" w:rsidRPr="509BACF2">
        <w:rPr>
          <w:i/>
          <w:iCs/>
        </w:rPr>
        <w:t xml:space="preserve">prohibits </w:t>
      </w:r>
      <w:r w:rsidR="004F029A">
        <w:t>withdraws</w:t>
      </w:r>
      <w:r w:rsidR="00D94A91">
        <w:t xml:space="preserve"> of conserved water, thus providing users additional autonomy and adaptability</w:t>
      </w:r>
      <w:r w:rsidR="00D94A91" w:rsidRPr="00CB26C2">
        <w:t>.</w:t>
      </w:r>
    </w:p>
    <w:p w14:paraId="3FEE8E1E" w14:textId="16120C38" w:rsidR="00E82C92" w:rsidRDefault="509BACF2" w:rsidP="006F660B">
      <w:pPr>
        <w:pStyle w:val="Heading1"/>
      </w:pPr>
      <w:r>
        <w:lastRenderedPageBreak/>
        <w:t xml:space="preserve">Illustrations of </w:t>
      </w:r>
      <w:r w:rsidR="000C1B22">
        <w:t>Storage Protection Account</w:t>
      </w:r>
    </w:p>
    <w:p w14:paraId="61F5D183" w14:textId="70D64291" w:rsidR="00267BEF" w:rsidRDefault="7574ED63" w:rsidP="0087458B">
      <w:pPr>
        <w:pStyle w:val="NoSpacing"/>
      </w:pPr>
      <w:r w:rsidRPr="7574ED63">
        <w:t xml:space="preserve">Like </w:t>
      </w:r>
      <w:r w:rsidR="00E82C92" w:rsidRPr="7574ED63">
        <w:fldChar w:fldCharType="begin"/>
      </w:r>
      <w:r w:rsidR="00E82C92" w:rsidRPr="7574ED63">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E82C92" w:rsidRPr="7574ED63">
        <w:fldChar w:fldCharType="separate"/>
      </w:r>
      <w:r w:rsidRPr="7574ED63">
        <w:rPr>
          <w:noProof/>
        </w:rPr>
        <w:t>Huizar et al. (2023)</w:t>
      </w:r>
      <w:r w:rsidR="00E82C92" w:rsidRPr="7574ED63">
        <w:fldChar w:fldCharType="end"/>
      </w:r>
      <w:r w:rsidR="00800765">
        <w:t xml:space="preserve"> and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Pr="7574ED63">
        <w:t xml:space="preserve">, it is difficult to predict and model users' water consumption and conservation choices, and </w:t>
      </w:r>
      <w:r w:rsidR="00142EB2">
        <w:t xml:space="preserve">the </w:t>
      </w:r>
      <w:r w:rsidRPr="7574ED63">
        <w:t xml:space="preserve">corresponding Lake Mead storage volumes. Prediction is difficult </w:t>
      </w:r>
      <w:r w:rsidR="00142EB2">
        <w:t xml:space="preserve">in water accounting frameworks </w:t>
      </w:r>
      <w:r w:rsidRPr="7574ED63">
        <w:t xml:space="preserve">because </w:t>
      </w:r>
      <w:r w:rsidR="005861FD">
        <w:t xml:space="preserve">water </w:t>
      </w:r>
      <w:r w:rsidRPr="7574ED63">
        <w:t xml:space="preserve">users can adapt their choices year-to-year for a variety of reasons that are not readily coded into simulation models and rules. Here, we instead use </w:t>
      </w:r>
      <w:r w:rsidR="00834996">
        <w:t xml:space="preserve">49 </w:t>
      </w:r>
      <w:r w:rsidRPr="7574ED63">
        <w:t>collaborator</w:t>
      </w:r>
      <w:r w:rsidR="00834996">
        <w:t>’s</w:t>
      </w:r>
      <w:r w:rsidRPr="7574ED63">
        <w:t xml:space="preserve"> choices in </w:t>
      </w:r>
      <w:r w:rsidR="00912EAC">
        <w:t xml:space="preserve">16 </w:t>
      </w:r>
      <w:r w:rsidRPr="7574ED63">
        <w:t xml:space="preserve">immersive, online, collaborative modeling sessions </w:t>
      </w:r>
      <w:r w:rsidR="00D10373">
        <w:t xml:space="preserve">going </w:t>
      </w:r>
      <w:r w:rsidR="003820E6">
        <w:t xml:space="preserve">back to May 2025 </w:t>
      </w:r>
      <w:r w:rsidRPr="7574ED63">
        <w:t xml:space="preserve">to illustrate a few possibilities of water accounting. Within a session, collaborators immersed in and personified a Lake Mead </w:t>
      </w:r>
      <w:r w:rsidR="00604995">
        <w:t xml:space="preserve">water </w:t>
      </w:r>
      <w:r w:rsidRPr="7574ED63">
        <w:t xml:space="preserve">user. The user roles were </w:t>
      </w:r>
      <w:r w:rsidR="00367268">
        <w:t>USBR</w:t>
      </w:r>
      <w:r w:rsidRPr="7574ED63">
        <w:t xml:space="preserve"> (protection volume), California, Arizona, Nevada, Mexico, and Tribal Nations of the Lower Basin. Each year, we chose and revealed the Lake Mead inflow. </w:t>
      </w:r>
      <w:r w:rsidR="00323431">
        <w:t xml:space="preserve">We chose </w:t>
      </w:r>
      <w:r w:rsidR="00F44247">
        <w:t>inflows well below historical inflows to stress the system</w:t>
      </w:r>
      <w:r w:rsidR="00A02AAA">
        <w:t>.</w:t>
      </w:r>
      <w:r w:rsidR="00F44247">
        <w:t xml:space="preserve"> </w:t>
      </w:r>
      <w:r w:rsidRPr="7574ED63">
        <w:t>The model apportioned the inflow among the user accounts. Then, each collaborator consumed, conserved, or traded within their account balance. Collaborators carried over account balances to the next year, which also kept Lake Mead storage above the protection volume. Each collaborator participated in one session</w:t>
      </w:r>
      <w:r w:rsidR="008F348B">
        <w:t xml:space="preserve"> and played a role different than themselves. S</w:t>
      </w:r>
      <w:r w:rsidR="00A56BC3">
        <w:t xml:space="preserve">essions had 1 to 7 people </w:t>
      </w:r>
      <w:r w:rsidRPr="7574ED63">
        <w:t xml:space="preserve">and each session lasted ~ 2 hours. </w:t>
      </w:r>
      <w:r w:rsidR="009872E1">
        <w:t>In sessions with less than 6 people, some collaborators played multiple</w:t>
      </w:r>
      <w:r w:rsidR="008F348B">
        <w:t xml:space="preserve"> roles</w:t>
      </w:r>
      <w:r w:rsidR="00AE103A">
        <w:t>. In the session with 7 people, 2 collaborators partnered and played the same</w:t>
      </w:r>
      <w:r w:rsidR="0038080B">
        <w:t xml:space="preserve"> role</w:t>
      </w:r>
      <w:r w:rsidR="00AE103A">
        <w:t>.</w:t>
      </w:r>
      <w:r w:rsidR="009872E1">
        <w:t xml:space="preserve"> </w:t>
      </w:r>
      <w:r w:rsidRPr="7574ED63">
        <w:t xml:space="preserve">Otherwise, sessions followed the structure of prior immersive modeling work </w:t>
      </w:r>
      <w:r w:rsidR="00E82C92" w:rsidRPr="7574ED63">
        <w:fldChar w:fldCharType="begin"/>
      </w:r>
      <w:r w:rsidR="00E82C92" w:rsidRPr="7574ED63">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E82C92" w:rsidRPr="7574ED63">
        <w:fldChar w:fldCharType="separate"/>
      </w:r>
      <w:r w:rsidRPr="7574ED63">
        <w:rPr>
          <w:noProof/>
        </w:rPr>
        <w:t>(Rosenberg, 2024)</w:t>
      </w:r>
      <w:r w:rsidR="00E82C92" w:rsidRPr="7574ED63">
        <w:fldChar w:fldCharType="end"/>
      </w:r>
      <w:r w:rsidRPr="7574ED63">
        <w:t>.</w:t>
      </w:r>
      <w:r w:rsidR="00AE103A">
        <w:t xml:space="preserve"> </w:t>
      </w:r>
      <w:r w:rsidR="004C0CB5">
        <w:t>This work was conducted under Utah State University Institutional Review Board protocol #</w:t>
      </w:r>
      <w:r w:rsidR="00714767">
        <w:t>14808.</w:t>
      </w:r>
    </w:p>
    <w:p w14:paraId="5EB79DB9" w14:textId="6030AE96" w:rsidR="00E82C92" w:rsidRDefault="509BACF2" w:rsidP="0087458B">
      <w:pPr>
        <w:pStyle w:val="NoSpacing"/>
      </w:pPr>
      <w:r w:rsidRPr="509BACF2">
        <w:t xml:space="preserve">Figure 6 shows results from one session where the person who immersed in the </w:t>
      </w:r>
      <w:r w:rsidR="00367268">
        <w:t>USBR</w:t>
      </w:r>
      <w:r w:rsidRPr="509BACF2">
        <w:t xml:space="preserve"> role chose a protection volume of </w:t>
      </w:r>
      <w:r w:rsidR="00CE2264">
        <w:t>4.5</w:t>
      </w:r>
      <w:r w:rsidRPr="509BACF2">
        <w:t xml:space="preserve"> million acre-feet (1,0</w:t>
      </w:r>
      <w:r w:rsidR="00CE2264">
        <w:t>0</w:t>
      </w:r>
      <w:r w:rsidRPr="509BACF2">
        <w:t>0 feet). The remaining collaborators reserved 1.</w:t>
      </w:r>
      <w:r w:rsidR="002A50AE">
        <w:t>0</w:t>
      </w:r>
      <w:r w:rsidRPr="509BACF2">
        <w:t xml:space="preserve"> to </w:t>
      </w:r>
      <w:r w:rsidR="00B86271">
        <w:t>1.9</w:t>
      </w:r>
      <w:r w:rsidRPr="509BACF2">
        <w:t xml:space="preserve"> million acre-feet in their accounts, keeping Lake Mead storage above the protection elevation even with inflows of 3.8, 6.3, and 4.0 million acre-feet</w:t>
      </w:r>
      <w:r w:rsidR="00403A42">
        <w:t xml:space="preserve"> per year</w:t>
      </w:r>
      <w:r w:rsidRPr="509BACF2">
        <w:t>.</w:t>
      </w:r>
    </w:p>
    <w:p w14:paraId="7A08B88C" w14:textId="09684CEA" w:rsidR="00E57622" w:rsidRDefault="00E75F4F" w:rsidP="00267BEF">
      <w:pPr>
        <w:rPr>
          <w:rFonts w:asciiTheme="majorBidi" w:hAnsiTheme="majorBidi" w:cstheme="majorBidi"/>
          <w:sz w:val="24"/>
          <w:szCs w:val="24"/>
        </w:rPr>
      </w:pPr>
      <w:r>
        <w:rPr>
          <w:noProof/>
        </w:rPr>
        <w:lastRenderedPageBreak/>
        <w:drawing>
          <wp:inline distT="0" distB="0" distL="0" distR="0" wp14:anchorId="015B59BF" wp14:editId="77BE6060">
            <wp:extent cx="5943600" cy="3184525"/>
            <wp:effectExtent l="0" t="0" r="0" b="0"/>
            <wp:docPr id="112915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8534" name=""/>
                    <pic:cNvPicPr/>
                  </pic:nvPicPr>
                  <pic:blipFill>
                    <a:blip r:embed="rId24"/>
                    <a:stretch>
                      <a:fillRect/>
                    </a:stretch>
                  </pic:blipFill>
                  <pic:spPr>
                    <a:xfrm>
                      <a:off x="0" y="0"/>
                      <a:ext cx="5943600" cy="3184525"/>
                    </a:xfrm>
                    <a:prstGeom prst="rect">
                      <a:avLst/>
                    </a:prstGeom>
                  </pic:spPr>
                </pic:pic>
              </a:graphicData>
            </a:graphic>
          </wp:inline>
        </w:drawing>
      </w:r>
    </w:p>
    <w:p w14:paraId="49AD8B30" w14:textId="7F4C87F1" w:rsidR="00E57622" w:rsidRDefault="00E57622" w:rsidP="00981E4D">
      <w:pPr>
        <w:pStyle w:val="FigureCaption"/>
      </w:pPr>
      <w:r w:rsidRPr="00E57622">
        <w:rPr>
          <w:b/>
          <w:bCs/>
        </w:rPr>
        <w:t xml:space="preserve">Figure 6. Collaborator choice for Lake Mead protection elevation (red) during a recent immersive model session. </w:t>
      </w:r>
      <w:r w:rsidRPr="00E57622">
        <w:t>The blue line shows the resulting reservoir storage/elevation with inflows of 3.8, 6.3, and 4.0 million acre-feet per year</w:t>
      </w:r>
      <w:r w:rsidRPr="00E57622">
        <w:rPr>
          <w:b/>
          <w:bCs/>
        </w:rPr>
        <w:t>.</w:t>
      </w:r>
      <w:r>
        <w:rPr>
          <w:b/>
          <w:bCs/>
        </w:rPr>
        <w:t xml:space="preserve"> </w:t>
      </w:r>
      <w:r>
        <w:t xml:space="preserve">The area between the red and blue lines </w:t>
      </w:r>
      <w:r w:rsidR="00B61F3E">
        <w:t>is</w:t>
      </w:r>
      <w:r>
        <w:t xml:space="preserve"> the total </w:t>
      </w:r>
      <w:r w:rsidR="00D86BAA">
        <w:t xml:space="preserve">water volume that </w:t>
      </w:r>
      <w:r>
        <w:t xml:space="preserve">the other collaborators </w:t>
      </w:r>
      <w:r w:rsidR="008F22EF">
        <w:t>conserved</w:t>
      </w:r>
      <w:r>
        <w:t>.</w:t>
      </w:r>
    </w:p>
    <w:p w14:paraId="29CB321F" w14:textId="526EBE45" w:rsidR="00043D18" w:rsidRPr="00936589" w:rsidRDefault="004D499B" w:rsidP="00043D18">
      <w:pPr>
        <w:pStyle w:val="NoSpacing"/>
      </w:pPr>
      <w:r>
        <w:t xml:space="preserve">Across </w:t>
      </w:r>
      <w:r w:rsidR="0041117D">
        <w:t xml:space="preserve">the </w:t>
      </w:r>
      <w:r w:rsidR="00013829">
        <w:t>1</w:t>
      </w:r>
      <w:r w:rsidR="0041117D">
        <w:t>6</w:t>
      </w:r>
      <w:r w:rsidR="00013829">
        <w:t xml:space="preserve"> </w:t>
      </w:r>
      <w:r>
        <w:t>sessions, c</w:t>
      </w:r>
      <w:r w:rsidR="0014310E">
        <w:t xml:space="preserve">ollaborators who immersed in and personified the </w:t>
      </w:r>
      <w:r w:rsidR="00E8447E">
        <w:t>USBR</w:t>
      </w:r>
      <w:r w:rsidR="0014310E">
        <w:t xml:space="preserve"> role </w:t>
      </w:r>
      <w:r w:rsidR="0014310E" w:rsidRPr="0014310E">
        <w:t>chose Lake Mead protection elevations from 9</w:t>
      </w:r>
      <w:r w:rsidR="0068380B">
        <w:t>5</w:t>
      </w:r>
      <w:r w:rsidR="0014310E" w:rsidRPr="0014310E">
        <w:t xml:space="preserve">0 </w:t>
      </w:r>
      <w:r w:rsidR="00B82B91">
        <w:t xml:space="preserve">(minimum power pool) </w:t>
      </w:r>
      <w:r w:rsidR="0014310E" w:rsidRPr="0014310E">
        <w:t>to 1,030 ft (2.</w:t>
      </w:r>
      <w:r w:rsidR="00B82B91">
        <w:t>0</w:t>
      </w:r>
      <w:r w:rsidR="0014310E" w:rsidRPr="0014310E">
        <w:t xml:space="preserve"> to</w:t>
      </w:r>
      <w:r w:rsidR="0014310E">
        <w:t xml:space="preserve"> </w:t>
      </w:r>
      <w:r w:rsidR="0014310E" w:rsidRPr="0014310E">
        <w:t xml:space="preserve">6.3 million acre-ft of active storage; Figure </w:t>
      </w:r>
      <w:r>
        <w:t>7</w:t>
      </w:r>
      <w:r w:rsidR="0014310E" w:rsidRPr="0014310E">
        <w:t>). Across these model sessions, years, and</w:t>
      </w:r>
      <w:r w:rsidR="0014310E">
        <w:t xml:space="preserve"> </w:t>
      </w:r>
      <w:r w:rsidR="0014310E" w:rsidRPr="0014310E">
        <w:t>inflows as low as 3.8 million acre-feet per year, Lake Mead storage was maintained at</w:t>
      </w:r>
      <w:r w:rsidR="0014310E">
        <w:t xml:space="preserve"> </w:t>
      </w:r>
      <w:r w:rsidR="0014310E" w:rsidRPr="0014310E">
        <w:t>100 to 280% of the chosen protection volume (blue circles in Figure 2). Lake Mead</w:t>
      </w:r>
      <w:r w:rsidR="0014310E">
        <w:t xml:space="preserve"> </w:t>
      </w:r>
      <w:r w:rsidR="0014310E" w:rsidRPr="0014310E">
        <w:t xml:space="preserve">storage stayed above the protection volume when collaborators who personified </w:t>
      </w:r>
      <w:r w:rsidR="00D15F72">
        <w:t xml:space="preserve">water </w:t>
      </w:r>
      <w:r w:rsidR="0014310E" w:rsidRPr="0014310E">
        <w:t>users</w:t>
      </w:r>
      <w:r w:rsidR="0014310E">
        <w:t xml:space="preserve"> </w:t>
      </w:r>
      <w:r w:rsidR="0014310E" w:rsidRPr="0014310E">
        <w:t>conserved some of their available water for use in future years and/or the person who</w:t>
      </w:r>
      <w:r w:rsidR="0014310E">
        <w:t xml:space="preserve"> </w:t>
      </w:r>
      <w:r w:rsidR="0014310E" w:rsidRPr="0014310E">
        <w:t xml:space="preserve">immersed in the </w:t>
      </w:r>
      <w:r w:rsidR="00E8447E">
        <w:t>USBR</w:t>
      </w:r>
      <w:r w:rsidR="0014310E" w:rsidRPr="0014310E">
        <w:t xml:space="preserve"> role purchased some water from other users to add to the</w:t>
      </w:r>
      <w:r w:rsidR="0014310E">
        <w:t xml:space="preserve"> </w:t>
      </w:r>
      <w:r w:rsidR="0014310E" w:rsidRPr="0014310E">
        <w:t>protection account volume. For example, Federal purchases of settled, unused water from</w:t>
      </w:r>
      <w:r w:rsidR="0014310E">
        <w:t xml:space="preserve"> </w:t>
      </w:r>
      <w:r w:rsidR="0014310E" w:rsidRPr="0014310E">
        <w:t>an account representing the Tribal Nations of the Lower Basin provided income for</w:t>
      </w:r>
      <w:r w:rsidR="0014310E">
        <w:t xml:space="preserve"> </w:t>
      </w:r>
      <w:r w:rsidR="0014310E" w:rsidRPr="0014310E">
        <w:t xml:space="preserve">Tribes to build expensive potable water supply systems </w:t>
      </w:r>
      <w:r w:rsidR="00F06BBD">
        <w:t>and</w:t>
      </w:r>
      <w:r w:rsidR="0014310E" w:rsidRPr="0014310E">
        <w:t xml:space="preserve"> repair aging infrastructure.</w:t>
      </w:r>
      <w:r w:rsidR="0014310E">
        <w:t xml:space="preserve"> </w:t>
      </w:r>
      <w:r w:rsidR="0014310E" w:rsidRPr="0014310E">
        <w:t xml:space="preserve">People who role played </w:t>
      </w:r>
      <w:r w:rsidR="00E8447E">
        <w:t>USBR</w:t>
      </w:r>
      <w:r w:rsidR="0014310E" w:rsidRPr="0014310E">
        <w:t xml:space="preserve"> sometimes sold some protection water to bail out</w:t>
      </w:r>
      <w:r w:rsidR="0014310E">
        <w:t xml:space="preserve"> </w:t>
      </w:r>
      <w:r w:rsidR="0014310E" w:rsidRPr="0014310E">
        <w:lastRenderedPageBreak/>
        <w:t xml:space="preserve">users </w:t>
      </w:r>
      <w:r w:rsidR="00F84CC9">
        <w:t xml:space="preserve">with low account balances. Those users </w:t>
      </w:r>
      <w:r w:rsidR="00493530">
        <w:t xml:space="preserve">then </w:t>
      </w:r>
      <w:r w:rsidR="004231FE">
        <w:t>consumed th</w:t>
      </w:r>
      <w:r w:rsidR="00FF680C">
        <w:t>e</w:t>
      </w:r>
      <w:r w:rsidR="004231FE">
        <w:t xml:space="preserve"> sold water</w:t>
      </w:r>
      <w:r w:rsidR="00F84CC9">
        <w:t xml:space="preserve">, </w:t>
      </w:r>
      <w:r w:rsidR="004231FE">
        <w:t>lower</w:t>
      </w:r>
      <w:r w:rsidR="00051610">
        <w:t>ing</w:t>
      </w:r>
      <w:r w:rsidR="004231FE">
        <w:t xml:space="preserve"> Lake Mead below the protection elevation</w:t>
      </w:r>
      <w:r w:rsidR="0014310E" w:rsidRPr="0014310E">
        <w:t xml:space="preserve"> (red diamonds in Figure </w:t>
      </w:r>
      <w:r w:rsidR="005A0658">
        <w:t>7</w:t>
      </w:r>
      <w:r w:rsidR="0014310E" w:rsidRPr="0014310E">
        <w:t>).</w:t>
      </w:r>
      <w:r w:rsidR="00043D18">
        <w:t xml:space="preserve"> These examples illustrate some of many more autonomous and adaptive strategies that water users can adopt within a water accounting framework.</w:t>
      </w:r>
    </w:p>
    <w:p w14:paraId="63EA6EA1" w14:textId="68A040B1" w:rsidR="00E57622" w:rsidRDefault="000C1B22" w:rsidP="00981E4D">
      <w:pPr>
        <w:pStyle w:val="FigureCaption"/>
      </w:pPr>
      <w:r>
        <w:rPr>
          <w:noProof/>
        </w:rPr>
        <w:drawing>
          <wp:inline distT="0" distB="0" distL="0" distR="0" wp14:anchorId="1381E3AB" wp14:editId="42628701">
            <wp:extent cx="5539839" cy="3229351"/>
            <wp:effectExtent l="0" t="0" r="3810" b="9525"/>
            <wp:docPr id="187500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48218" cy="3234236"/>
                    </a:xfrm>
                    <a:prstGeom prst="rect">
                      <a:avLst/>
                    </a:prstGeom>
                    <a:noFill/>
                    <a:ln>
                      <a:noFill/>
                    </a:ln>
                  </pic:spPr>
                </pic:pic>
              </a:graphicData>
            </a:graphic>
          </wp:inline>
        </w:drawing>
      </w:r>
      <w:r w:rsidR="00E57622" w:rsidRPr="00662613">
        <w:t xml:space="preserve">Figure </w:t>
      </w:r>
      <w:r w:rsidR="00981E4D" w:rsidRPr="00981E4D">
        <w:rPr>
          <w:b/>
          <w:bCs/>
        </w:rPr>
        <w:t xml:space="preserve">Figure 7. </w:t>
      </w:r>
      <w:r w:rsidR="00E57622" w:rsidRPr="00981E4D">
        <w:rPr>
          <w:b/>
          <w:bCs/>
        </w:rPr>
        <w:t xml:space="preserve">Lake Mead protection </w:t>
      </w:r>
      <w:r w:rsidR="00710ABA" w:rsidRPr="00981E4D">
        <w:rPr>
          <w:b/>
          <w:bCs/>
        </w:rPr>
        <w:t>volumes</w:t>
      </w:r>
      <w:r w:rsidR="00E57622" w:rsidRPr="00981E4D">
        <w:rPr>
          <w:b/>
          <w:bCs/>
        </w:rPr>
        <w:t xml:space="preserve"> chosen in </w:t>
      </w:r>
      <w:r w:rsidR="002E6436" w:rsidRPr="00981E4D">
        <w:rPr>
          <w:b/>
          <w:bCs/>
        </w:rPr>
        <w:t>1</w:t>
      </w:r>
      <w:r w:rsidR="00E77E69">
        <w:rPr>
          <w:b/>
          <w:bCs/>
        </w:rPr>
        <w:t>6</w:t>
      </w:r>
      <w:r w:rsidR="00E57622" w:rsidRPr="00981E4D">
        <w:rPr>
          <w:b/>
          <w:bCs/>
        </w:rPr>
        <w:t xml:space="preserve"> immersive modeling sessions (x axis)</w:t>
      </w:r>
      <w:r w:rsidR="004D499B" w:rsidRPr="00981E4D">
        <w:rPr>
          <w:b/>
          <w:bCs/>
        </w:rPr>
        <w:t xml:space="preserve"> and r</w:t>
      </w:r>
      <w:r w:rsidR="00E57622" w:rsidRPr="00981E4D">
        <w:rPr>
          <w:b/>
          <w:bCs/>
        </w:rPr>
        <w:t>esulting storage was expressed as a fraction of the chosen protection volume (y axis).</w:t>
      </w:r>
      <w:r w:rsidR="00E57622" w:rsidRPr="00662613">
        <w:t xml:space="preserve"> Inflows were 3.8, 6.3, and 4.0 million acre-feet per year. Blue circles above the purple dashed line of 1.0 showed sessions and years where collaborators maintained Lake Mead storage at or above the protection </w:t>
      </w:r>
      <w:r w:rsidR="00710ABA" w:rsidRPr="00662613">
        <w:t>volume</w:t>
      </w:r>
      <w:r w:rsidR="00E57622" w:rsidRPr="00662613">
        <w:t xml:space="preserve">. In some instances, the collaborator immersing in the </w:t>
      </w:r>
      <w:r w:rsidR="00E8447E" w:rsidRPr="00662613">
        <w:t>USBR</w:t>
      </w:r>
      <w:r w:rsidR="00E57622" w:rsidRPr="00662613">
        <w:t xml:space="preserve"> role chose</w:t>
      </w:r>
      <w:r w:rsidR="00051610">
        <w:t xml:space="preserve"> to </w:t>
      </w:r>
      <w:r w:rsidR="00051610" w:rsidRPr="0014310E">
        <w:t>s</w:t>
      </w:r>
      <w:r w:rsidR="00051610">
        <w:t>ell</w:t>
      </w:r>
      <w:r w:rsidR="00051610" w:rsidRPr="0014310E">
        <w:t xml:space="preserve"> some protection water to bail out</w:t>
      </w:r>
      <w:r w:rsidR="00051610">
        <w:t xml:space="preserve"> </w:t>
      </w:r>
      <w:r w:rsidR="00051610" w:rsidRPr="0014310E">
        <w:t xml:space="preserve">users </w:t>
      </w:r>
      <w:r w:rsidR="00051610">
        <w:t>with low account balances. Those users then consumed the sold water, lowering Lake Mead below the protection elevation</w:t>
      </w:r>
      <w:r w:rsidR="00051610" w:rsidRPr="0014310E">
        <w:t xml:space="preserve"> </w:t>
      </w:r>
      <w:r w:rsidR="00E57622" w:rsidRPr="00662613">
        <w:t>(red diamonds).</w:t>
      </w:r>
    </w:p>
    <w:p w14:paraId="09A82427" w14:textId="1ED40BD9" w:rsidR="005A25A0" w:rsidRPr="004A0A5F" w:rsidRDefault="00D94A91" w:rsidP="006F660B">
      <w:pPr>
        <w:pStyle w:val="Heading1"/>
      </w:pPr>
      <w:r>
        <w:t>Discussion</w:t>
      </w:r>
    </w:p>
    <w:p w14:paraId="56927048" w14:textId="48126CAF" w:rsidR="008204B8" w:rsidRDefault="1AE52F03" w:rsidP="00C34220">
      <w:pPr>
        <w:pStyle w:val="NoSpacing"/>
      </w:pPr>
      <w:r w:rsidRPr="1AE52F03">
        <w:t xml:space="preserve">We report numerous Lake Mead water conservation program successes, including that the program has conserved more water than any other Colorado River Basin conservation program to date. Presently, ~3.6 million acre-feet of conserved water remains in Lake Mead—quadruple the volume of the ~ 700,000 acre-feet reported through 2015 </w:t>
      </w:r>
      <w:r w:rsidR="008204B8" w:rsidRPr="1AE52F03">
        <w:fldChar w:fldCharType="begin"/>
      </w:r>
      <w:r w:rsidR="008204B8" w:rsidRPr="1AE52F03">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8204B8" w:rsidRPr="1AE52F03">
        <w:fldChar w:fldCharType="separate"/>
      </w:r>
      <w:r w:rsidRPr="1AE52F03">
        <w:rPr>
          <w:noProof/>
        </w:rPr>
        <w:t>(Robison, 2017)</w:t>
      </w:r>
      <w:r w:rsidR="008204B8" w:rsidRPr="1AE52F03">
        <w:fldChar w:fldCharType="end"/>
      </w:r>
      <w:r w:rsidRPr="1AE52F03">
        <w:t xml:space="preserve">. Since 2022, </w:t>
      </w:r>
      <w:r w:rsidRPr="1AE52F03">
        <w:lastRenderedPageBreak/>
        <w:t>conservation efforts by California, Arizona, Nevada, and Mexico have kept Lake Mead above its protection elevation of 1,020 feet set in the 2019 Lower Drought Contingency Plan.</w:t>
      </w:r>
    </w:p>
    <w:p w14:paraId="1CA04721" w14:textId="0805F62F" w:rsidR="008204B8" w:rsidRDefault="509BACF2" w:rsidP="00C34220">
      <w:pPr>
        <w:pStyle w:val="NoSpacing"/>
      </w:pPr>
      <w:r w:rsidRPr="509BACF2">
        <w:t xml:space="preserve">To expand program participation and increase operational flexibility, prior researchers suggested raising upper limits on water conservation account balances </w:t>
      </w:r>
      <w:r w:rsidR="00805A8E" w:rsidRPr="509BACF2">
        <w:fldChar w:fldCharType="begin"/>
      </w:r>
      <w:r w:rsidR="00805A8E" w:rsidRPr="509BACF2">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sidR="00805A8E" w:rsidRPr="509BACF2">
        <w:fldChar w:fldCharType="separate"/>
      </w:r>
      <w:r w:rsidRPr="509BACF2">
        <w:rPr>
          <w:noProof/>
        </w:rPr>
        <w:t>(Fleck and Udall, 2021; Robison, 2017)</w:t>
      </w:r>
      <w:r w:rsidR="00805A8E" w:rsidRPr="509BACF2">
        <w:fldChar w:fldCharType="end"/>
      </w:r>
      <w:r w:rsidRPr="509BACF2">
        <w:t xml:space="preserve">. In 2020, total account balances exceeded the 2.7 million acre-feet maximum balance defined in the 2019 Drought Contingency Plan </w:t>
      </w:r>
      <w:r w:rsidR="00805A8E" w:rsidRPr="509BACF2">
        <w:fldChar w:fldCharType="begin"/>
      </w:r>
      <w:r w:rsidR="00805A8E" w:rsidRPr="509BACF2">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805A8E" w:rsidRPr="509BACF2">
        <w:fldChar w:fldCharType="separate"/>
      </w:r>
      <w:r w:rsidRPr="509BACF2">
        <w:rPr>
          <w:noProof/>
        </w:rPr>
        <w:t>(USBR, 2019)</w:t>
      </w:r>
      <w:r w:rsidR="00805A8E" w:rsidRPr="509BACF2">
        <w:fldChar w:fldCharType="end"/>
      </w:r>
      <w:r w:rsidRPr="509BACF2">
        <w:t xml:space="preserve">. </w:t>
      </w:r>
    </w:p>
    <w:p w14:paraId="604B1ECF" w14:textId="27E6D9ED" w:rsidR="00463B7F" w:rsidRDefault="7574ED63" w:rsidP="00C34220">
      <w:pPr>
        <w:pStyle w:val="NoSpacing"/>
      </w:pPr>
      <w:r w:rsidRPr="7574ED63">
        <w:t xml:space="preserve">Other proposals placed additional constraints on the program that we believe will limit participation and user autonomy. For example, </w:t>
      </w:r>
      <w:r w:rsidR="005C7742" w:rsidRPr="7574ED63">
        <w:fldChar w:fldCharType="begin"/>
      </w:r>
      <w:r w:rsidR="005C7742" w:rsidRPr="7574ED63">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5C7742" w:rsidRPr="7574ED63">
        <w:fldChar w:fldCharType="separate"/>
      </w:r>
      <w:r w:rsidRPr="7574ED63">
        <w:rPr>
          <w:noProof/>
        </w:rPr>
        <w:t>Colby et al. (2025)</w:t>
      </w:r>
      <w:r w:rsidR="005C7742" w:rsidRPr="7574ED63">
        <w:fldChar w:fldCharType="end"/>
      </w:r>
      <w:r w:rsidRPr="7574ED63">
        <w:t xml:space="preserve"> suggested that 50% of conserved water remain in Lake Mead as system water. Larger shortages that trigger at higher </w:t>
      </w:r>
      <w:r w:rsidR="00B924AD">
        <w:t>Lake Mead</w:t>
      </w:r>
      <w:r w:rsidRPr="7574ED63">
        <w:t xml:space="preserve"> levels will help Lake Mead</w:t>
      </w:r>
      <w:r w:rsidR="00385429">
        <w:t xml:space="preserve"> </w:t>
      </w:r>
      <w:r w:rsidR="0001166B">
        <w:fldChar w:fldCharType="begin"/>
      </w:r>
      <w:r w:rsidR="0001166B">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01166B">
        <w:fldChar w:fldCharType="separate"/>
      </w:r>
      <w:r w:rsidR="0001166B">
        <w:rPr>
          <w:noProof/>
        </w:rPr>
        <w:t>(USBR, 2026b)</w:t>
      </w:r>
      <w:r w:rsidR="0001166B">
        <w:fldChar w:fldCharType="end"/>
      </w:r>
      <w:r w:rsidRPr="7574ED63">
        <w:t xml:space="preserve">. But there is also a downside. Shortages will vary year-to-year in response to volatile Colorado River flow and Lake Mead storage. Swings in shortages limit users' autonomy and make it difficult for users to plan future water use. </w:t>
      </w:r>
    </w:p>
    <w:p w14:paraId="719CD53F" w14:textId="5B4711A8" w:rsidR="006B3F4C" w:rsidRDefault="001D288E" w:rsidP="00C34220">
      <w:pPr>
        <w:pStyle w:val="NoSpacing"/>
      </w:pPr>
      <w:r>
        <w:t xml:space="preserve">All of the proposals fail to address two challenges of the existing </w:t>
      </w:r>
      <w:r w:rsidR="004C2A41">
        <w:t>Lake Mead water conservation program.</w:t>
      </w:r>
      <w:r>
        <w:t xml:space="preserve"> First</w:t>
      </w:r>
      <w:r w:rsidR="00463B7F">
        <w:t>,</w:t>
      </w:r>
      <w:r>
        <w:t xml:space="preserve"> as Lake Mead draws down, it becomes more difficult for users to </w:t>
      </w:r>
      <w:r w:rsidR="00463B7F">
        <w:t xml:space="preserve">withdraw </w:t>
      </w:r>
      <w:r>
        <w:t>their conserved water. Second, credits are awarded as reductions from legal entitlements rather than reductions from the physically available reservoir inflow. This later challenge mean</w:t>
      </w:r>
      <w:r w:rsidR="0047324E">
        <w:t>t</w:t>
      </w:r>
      <w:r>
        <w:t xml:space="preserve"> Lake Mead continue</w:t>
      </w:r>
      <w:r w:rsidR="0047324E">
        <w:t>d</w:t>
      </w:r>
      <w:r>
        <w:t xml:space="preserve"> to drawdown even as users voluntarily conserve water. </w:t>
      </w:r>
      <w:r w:rsidR="00FA4199">
        <w:t xml:space="preserve">Each </w:t>
      </w:r>
      <w:r>
        <w:t>challenge</w:t>
      </w:r>
      <w:r w:rsidR="00FA4199">
        <w:t xml:space="preserve"> is</w:t>
      </w:r>
      <w:r>
        <w:t xml:space="preserve"> exacerbated as reservoir inflow declines, a situation that will occur more frequently as the basin becomes more arid</w:t>
      </w:r>
      <w:r w:rsidR="00463B7F">
        <w:t xml:space="preserve"> </w: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 </w:instrText>
      </w:r>
      <w:r w:rsidR="00600E23">
        <w:fldChar w:fldCharType="begin">
          <w:fldData xml:space="preserve">PEVuZE5vdGU+PENpdGU+PEF1dGhvcj5TYWxlaGFiYWRpPC9BdXRob3I+PFllYXI+MjAyNDwvWWVh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</w:fldData>
        </w:fldChar>
      </w:r>
      <w:r w:rsidR="00600E23">
        <w:instrText xml:space="preserve"> ADDIN EN.CITE.DATA </w:instrText>
      </w:r>
      <w:r w:rsidR="00600E23">
        <w:fldChar w:fldCharType="end"/>
      </w:r>
      <w:r w:rsidR="00600E23">
        <w:fldChar w:fldCharType="separate"/>
      </w:r>
      <w:r w:rsidR="00600E23">
        <w:rPr>
          <w:noProof/>
        </w:rPr>
        <w:t>(Salehabadi et al., 2024; Udall and Overpeck, 2017)</w:t>
      </w:r>
      <w:r w:rsidR="00600E23">
        <w:fldChar w:fldCharType="end"/>
      </w:r>
      <w:r w:rsidR="00463B7F">
        <w:t xml:space="preserve"> </w:t>
      </w:r>
      <w:r>
        <w:t xml:space="preserve">. </w:t>
      </w:r>
    </w:p>
    <w:p w14:paraId="422CD07E" w14:textId="1E0D00FE" w:rsidR="009F36F4" w:rsidRPr="00FA4199" w:rsidRDefault="05E8F8F0" w:rsidP="00C34220">
      <w:pPr>
        <w:pStyle w:val="NoSpacing"/>
      </w:pPr>
      <w:r w:rsidRPr="05E8F8F0">
        <w:t xml:space="preserve">Both of our proposals address the challenge of sustainability. Our first proposal constrains total water consumption and credits to be less than the annual reservoir inflow. Our second proposal apportions reservoir inflow among </w:t>
      </w:r>
      <w:r w:rsidR="00E8447E">
        <w:t>USBR</w:t>
      </w:r>
      <w:r w:rsidRPr="05E8F8F0">
        <w:t xml:space="preserve"> and the users and allows users to consume, conserve, </w:t>
      </w:r>
      <w:r w:rsidRPr="05E8F8F0">
        <w:lastRenderedPageBreak/>
        <w:t>and trade within their water account balance. There are several other benefits of our proposals, which increase user autonomy and adaptability.</w:t>
      </w:r>
    </w:p>
    <w:p w14:paraId="03E72C47" w14:textId="77777777" w:rsidR="00514E18" w:rsidRDefault="00CB26C2" w:rsidP="00514E18">
      <w:pPr>
        <w:pStyle w:val="NoSpacing"/>
        <w:numPr>
          <w:ilvl w:val="0"/>
          <w:numId w:val="36"/>
        </w:numPr>
      </w:pPr>
      <w:r w:rsidRPr="009F36F4">
        <w:rPr>
          <w:b/>
          <w:bCs/>
        </w:rPr>
        <w:t>Current water conservation account balances can be rolled over</w:t>
      </w:r>
      <w:r w:rsidRPr="009F36F4">
        <w:t xml:space="preserve"> to be the Year 0 water account balance</w:t>
      </w:r>
      <w:r w:rsidR="004C2A41">
        <w:t xml:space="preserve">, allowing users to access their prior conserved water. Roll-over also means the </w:t>
      </w:r>
      <w:r w:rsidR="00E52FCC" w:rsidRPr="009F36F4">
        <w:t>existing</w:t>
      </w:r>
      <w:r w:rsidR="004C2A41">
        <w:t xml:space="preserve"> voluntary</w:t>
      </w:r>
      <w:r w:rsidR="00E52FCC" w:rsidRPr="009F36F4">
        <w:t xml:space="preserve"> Lake Mead water conservation program can be sunset.</w:t>
      </w:r>
    </w:p>
    <w:p w14:paraId="4D99A2EA" w14:textId="77777777" w:rsidR="00514E18" w:rsidRDefault="218EC663" w:rsidP="00514E18">
      <w:pPr>
        <w:pStyle w:val="NoSpacing"/>
        <w:numPr>
          <w:ilvl w:val="0"/>
          <w:numId w:val="36"/>
        </w:numPr>
      </w:pPr>
      <w:r w:rsidRPr="00514E18">
        <w:rPr>
          <w:b/>
          <w:bCs/>
        </w:rPr>
        <w:t xml:space="preserve">Water accounting allows </w:t>
      </w:r>
      <w:r w:rsidR="00E8447E" w:rsidRPr="00514E18">
        <w:rPr>
          <w:b/>
          <w:bCs/>
        </w:rPr>
        <w:t>USBR</w:t>
      </w:r>
      <w:r w:rsidRPr="00514E18">
        <w:rPr>
          <w:b/>
          <w:bCs/>
        </w:rPr>
        <w:t xml:space="preserve"> and water users to more autonomously manage their </w:t>
      </w:r>
      <w:r w:rsidR="00573A4F" w:rsidRPr="00514E18">
        <w:rPr>
          <w:b/>
          <w:bCs/>
        </w:rPr>
        <w:t>Colorado River water</w:t>
      </w:r>
      <w:r w:rsidRPr="00514E18">
        <w:rPr>
          <w:b/>
          <w:bCs/>
        </w:rPr>
        <w:t>.</w:t>
      </w:r>
      <w:r>
        <w:t xml:space="preserve"> For </w:t>
      </w:r>
      <w:r w:rsidR="00AC0089">
        <w:t>USBR</w:t>
      </w:r>
      <w:r>
        <w:t xml:space="preserve">, this is where to set the reservoir protection elevation. </w:t>
      </w:r>
      <w:r w:rsidR="00E8447E">
        <w:t>USBR</w:t>
      </w:r>
      <w:r>
        <w:t xml:space="preserve">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w:t>
      </w:r>
      <w:r w:rsidR="00E8447E">
        <w:t>USBR</w:t>
      </w:r>
      <w:r>
        <w:t xml:space="preserve"> and users to purchase water from each other—purchase volumes and prices that may change from year to year as water becomes more scarce or available.</w:t>
      </w:r>
    </w:p>
    <w:p w14:paraId="0DB3ECFB" w14:textId="77777777" w:rsidR="00514E18" w:rsidRDefault="00CB26C2" w:rsidP="00514E18">
      <w:pPr>
        <w:pStyle w:val="NoSpacing"/>
        <w:numPr>
          <w:ilvl w:val="0"/>
          <w:numId w:val="36"/>
        </w:numPr>
      </w:pPr>
      <w:r w:rsidRPr="00514E18">
        <w:rPr>
          <w:b/>
          <w:bCs/>
        </w:rPr>
        <w:t xml:space="preserve">Sunset </w:t>
      </w:r>
      <w:r w:rsidR="00E52FCC" w:rsidRPr="00514E18">
        <w:rPr>
          <w:b/>
          <w:bCs/>
        </w:rPr>
        <w:t xml:space="preserve">the </w:t>
      </w:r>
      <w:r w:rsidRPr="00514E18">
        <w:rPr>
          <w:b/>
          <w:bCs/>
        </w:rPr>
        <w:t>existing mandatory water shortage program</w:t>
      </w:r>
      <w:r w:rsidR="00587134" w:rsidRPr="00514E18">
        <w:rPr>
          <w:b/>
          <w:bCs/>
        </w:rPr>
        <w:t xml:space="preserve">. </w:t>
      </w:r>
      <w:r w:rsidR="00587134">
        <w:t xml:space="preserve">A </w:t>
      </w:r>
      <w:r w:rsidR="00E8447E">
        <w:t>USBR</w:t>
      </w:r>
      <w:r w:rsidR="00587134">
        <w:t xml:space="preserve"> protection account prevents Lake Mead drawdown to </w:t>
      </w:r>
      <w:r w:rsidR="00602BF1">
        <w:t>catastrophic</w:t>
      </w:r>
      <w:r w:rsidR="00587134">
        <w:t xml:space="preserve"> levels</w:t>
      </w:r>
      <w:r>
        <w:t>.</w:t>
      </w:r>
    </w:p>
    <w:p w14:paraId="3907F31D" w14:textId="77777777" w:rsidR="00514E18" w:rsidRDefault="00D8273E" w:rsidP="00514E18">
      <w:pPr>
        <w:pStyle w:val="NoSpacing"/>
        <w:numPr>
          <w:ilvl w:val="0"/>
          <w:numId w:val="36"/>
        </w:numPr>
      </w:pPr>
      <w:r w:rsidRPr="00514E18">
        <w:rPr>
          <w:b/>
          <w:bCs/>
        </w:rPr>
        <w:t>Prioritize reservoir evaporation as the highest consumptive use</w:t>
      </w:r>
      <w:r>
        <w:t xml:space="preserve"> by a</w:t>
      </w:r>
      <w:r w:rsidRPr="00D8273E">
        <w:t xml:space="preserve">llocating a first share of </w:t>
      </w:r>
      <w:r>
        <w:t>Lake Mead</w:t>
      </w:r>
      <w:r w:rsidRPr="00D8273E">
        <w:t xml:space="preserve"> inflow to the </w:t>
      </w:r>
      <w:r w:rsidR="00E8447E">
        <w:t>USBR</w:t>
      </w:r>
      <w:r w:rsidRPr="00D8273E">
        <w:t xml:space="preserve"> protection account to offset reservoir evaporation.</w:t>
      </w:r>
      <w:r>
        <w:t xml:space="preserve"> This prioritization corrects a shortfall of existing Colorado River operations that ignore reservoir evaporation.</w:t>
      </w:r>
    </w:p>
    <w:p w14:paraId="27C6ACEE" w14:textId="7ADADAC7" w:rsidR="00D8273E" w:rsidRPr="00514E18" w:rsidRDefault="00D8273E" w:rsidP="00514E18">
      <w:pPr>
        <w:pStyle w:val="NoSpacing"/>
        <w:numPr>
          <w:ilvl w:val="0"/>
          <w:numId w:val="36"/>
        </w:numPr>
      </w:pPr>
      <w:r w:rsidRPr="00514E18">
        <w:rPr>
          <w:b/>
          <w:bCs/>
        </w:rPr>
        <w:t>Water accounting can be coordinated with other proposals for Lake Powell releases.</w:t>
      </w:r>
      <w:r w:rsidRPr="00D8273E">
        <w:t xml:space="preserve"> </w:t>
      </w:r>
      <w:r>
        <w:t xml:space="preserve">A Lake Powell release </w:t>
      </w:r>
      <w:r w:rsidRPr="00D8273E">
        <w:t>plus gains</w:t>
      </w:r>
      <w:r>
        <w:t xml:space="preserve"> </w:t>
      </w:r>
      <w:r w:rsidRPr="00D8273E">
        <w:t xml:space="preserve">through Grand Canyon become the inflow to Lake </w:t>
      </w:r>
      <w:r w:rsidRPr="00D8273E">
        <w:lastRenderedPageBreak/>
        <w:t xml:space="preserve">Mead. </w:t>
      </w:r>
      <w:r w:rsidR="00E8447E">
        <w:t>USBR</w:t>
      </w:r>
      <w:r w:rsidRPr="00D8273E">
        <w:t xml:space="preserve"> can then take the</w:t>
      </w:r>
      <w:r>
        <w:t xml:space="preserve"> </w:t>
      </w:r>
      <w:r w:rsidRPr="00D8273E">
        <w:t>first share of inflow equal to Lake Mead evaporation to sustain the Lake Mead protection</w:t>
      </w:r>
      <w:r>
        <w:t xml:space="preserve"> </w:t>
      </w:r>
      <w:r w:rsidRPr="00D8273E">
        <w:t>account balance.</w:t>
      </w:r>
    </w:p>
    <w:p w14:paraId="38A9D9CC" w14:textId="3F7DEB87" w:rsidR="00D8273E" w:rsidRDefault="00D8273E" w:rsidP="004B3616">
      <w:pPr>
        <w:pStyle w:val="NoSpacing"/>
      </w:pPr>
      <w:r>
        <w:t>There are a</w:t>
      </w:r>
      <w:r w:rsidR="00671C57">
        <w:t>lso</w:t>
      </w:r>
      <w:r w:rsidR="00FF39E7">
        <w:t xml:space="preserve"> l</w:t>
      </w:r>
      <w:r w:rsidR="00671C57">
        <w:t xml:space="preserve">imitations </w:t>
      </w:r>
      <w:r w:rsidR="00465FAF">
        <w:t>of our proposals</w:t>
      </w:r>
      <w:r>
        <w:t>.</w:t>
      </w:r>
    </w:p>
    <w:p w14:paraId="03447784" w14:textId="65FB6F96" w:rsidR="00FF39E7" w:rsidRDefault="00FF39E7" w:rsidP="00514E18">
      <w:pPr>
        <w:pStyle w:val="NoSpacing"/>
        <w:numPr>
          <w:ilvl w:val="0"/>
          <w:numId w:val="37"/>
        </w:numPr>
      </w:pPr>
      <w:r>
        <w:rPr>
          <w:b/>
          <w:bCs/>
        </w:rPr>
        <w:t>Apportionment</w:t>
      </w:r>
      <w:r w:rsidRPr="007A58F9">
        <w:rPr>
          <w:b/>
          <w:bCs/>
        </w:rPr>
        <w:t xml:space="preserve"> of Lake Mead inflow</w:t>
      </w:r>
      <w:r w:rsidRPr="007A58F9">
        <w:t xml:space="preserve">. Apportionment </w:t>
      </w:r>
      <w:r>
        <w:t xml:space="preserve">of inflow among users </w:t>
      </w:r>
      <w:r w:rsidRPr="007A58F9">
        <w:t>can be done by priority, pro rata, a combination, percentage splits of shortages</w:t>
      </w:r>
      <w:r w:rsidR="00484199">
        <w:t xml:space="preserve"> </w:t>
      </w:r>
      <w:r w:rsidR="00B836B7">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B836B7">
        <w:fldChar w:fldCharType="separate"/>
      </w:r>
      <w:r w:rsidR="00B836B7">
        <w:rPr>
          <w:noProof/>
        </w:rPr>
        <w:t>(USBR, 2026b)</w:t>
      </w:r>
      <w:r w:rsidR="00B836B7">
        <w:fldChar w:fldCharType="end"/>
      </w:r>
      <w:r w:rsidRPr="007A58F9">
        <w:t>, or another method. In the 4</w:t>
      </w:r>
      <w:r w:rsidRPr="007A58F9">
        <w:rPr>
          <w:vertAlign w:val="superscript"/>
        </w:rPr>
        <w:t>th</w:t>
      </w:r>
      <w:r w:rsidRPr="007A58F9">
        <w:t xml:space="preserve"> method, a </w:t>
      </w:r>
      <w:r w:rsidR="00953CE9">
        <w:t xml:space="preserve">water </w:t>
      </w:r>
      <w:r w:rsidRPr="007A58F9">
        <w:t xml:space="preserve">user’s share of the reservoir inflow is their </w:t>
      </w:r>
      <w:r w:rsidR="00953CE9">
        <w:t>legal entitlement</w:t>
      </w:r>
      <w:r w:rsidRPr="007A58F9">
        <w:t xml:space="preserve"> minus the</w:t>
      </w:r>
      <w:r w:rsidR="00953CE9">
        <w:t>ir share of the total</w:t>
      </w:r>
      <w:r w:rsidRPr="007A58F9">
        <w:t xml:space="preserve"> shortage</w:t>
      </w:r>
      <w:r w:rsidR="00953CE9">
        <w:t xml:space="preserve"> </w:t>
      </w:r>
      <w:r w:rsidRPr="007A58F9">
        <w:t xml:space="preserve">volume (Appendix A). </w:t>
      </w:r>
      <w:r>
        <w:t>D</w:t>
      </w:r>
      <w:r w:rsidRPr="007A58F9">
        <w:t>ifficult decisions</w:t>
      </w:r>
      <w:r>
        <w:t xml:space="preserve"> about apportionment </w:t>
      </w:r>
      <w:r w:rsidRPr="007A58F9">
        <w:t xml:space="preserve">are ultimately political choices for where, when, how much, and for which purposes to consumptively use Colorado River water. Until users reach agreement, we suggest to allocate reservoir inflow to increase </w:t>
      </w:r>
      <w:r>
        <w:t xml:space="preserve">the </w:t>
      </w:r>
      <w:r w:rsidRPr="007A58F9">
        <w:t xml:space="preserve">Lake Mead protection account balance. This set up may encourage users to reach agreement so they can access water. </w:t>
      </w:r>
    </w:p>
    <w:p w14:paraId="3D401704" w14:textId="163B5835" w:rsidR="00FF39E7" w:rsidRDefault="004D45C4" w:rsidP="00514E18">
      <w:pPr>
        <w:pStyle w:val="NoSpacing"/>
        <w:numPr>
          <w:ilvl w:val="0"/>
          <w:numId w:val="37"/>
        </w:numPr>
      </w:pPr>
      <w:r w:rsidRPr="004D45C4">
        <w:rPr>
          <w:b/>
          <w:bCs/>
        </w:rPr>
        <w:t>Tradeoffs</w:t>
      </w:r>
      <w:r w:rsidRPr="004D45C4">
        <w:t xml:space="preserve">. The selection of a Lake Mead protection volume creates a tradeoff between the protection account volume managed by </w:t>
      </w:r>
      <w:r w:rsidR="00E8447E">
        <w:t>USBR</w:t>
      </w:r>
      <w:r w:rsidRPr="004D45C4">
        <w:t xml:space="preserve"> and the remaining reservoir storage available to other users. </w:t>
      </w:r>
      <w:r w:rsidR="00465FAF">
        <w:t>S</w:t>
      </w:r>
      <w:r w:rsidRPr="004D45C4">
        <w:t xml:space="preserve">etting a lower protection volume increases the storage for other users. </w:t>
      </w:r>
      <w:r>
        <w:t>S</w:t>
      </w:r>
      <w:r w:rsidRPr="004D45C4">
        <w:t>etting a higher protection volume reduces the storage available to other users</w:t>
      </w:r>
      <w:r>
        <w:t>, potentially limiting the roll over of existing water conservation account balances</w:t>
      </w:r>
      <w:r w:rsidRPr="004D45C4">
        <w:t xml:space="preserve">. For example, if the accounting program started on </w:t>
      </w:r>
      <w:r w:rsidR="00ED490C">
        <w:t>August 6</w:t>
      </w:r>
      <w:r>
        <w:t>, 2026</w:t>
      </w:r>
      <w:r w:rsidRPr="004D45C4">
        <w:t xml:space="preserve"> (Lake Mead elevation 1,</w:t>
      </w:r>
      <w:r>
        <w:t>0</w:t>
      </w:r>
      <w:r w:rsidR="00671C57">
        <w:t>4</w:t>
      </w:r>
      <w:r w:rsidR="00ED490C">
        <w:t>0</w:t>
      </w:r>
      <w:r>
        <w:t>.</w:t>
      </w:r>
      <w:r w:rsidR="00453CEE">
        <w:t>5</w:t>
      </w:r>
      <w:r w:rsidRPr="004D45C4">
        <w:t xml:space="preserve"> feet; </w:t>
      </w:r>
      <w:r>
        <w:t>7.</w:t>
      </w:r>
      <w:r w:rsidR="00453CEE">
        <w:t>0</w:t>
      </w:r>
      <w:r w:rsidRPr="004D45C4">
        <w:t xml:space="preserve"> million acre-feet active storage) and </w:t>
      </w:r>
      <w:r w:rsidR="00E8447E">
        <w:t>USBR</w:t>
      </w:r>
      <w:r w:rsidRPr="004D45C4">
        <w:t xml:space="preserve"> selected a Lake Mead protection elevation of 1,000 feet (4.5 million acre-feet of active storage), then users could </w:t>
      </w:r>
      <w:r>
        <w:t xml:space="preserve">only roll over </w:t>
      </w:r>
      <w:r w:rsidR="00671C57">
        <w:t>2</w:t>
      </w:r>
      <w:r>
        <w:t>.</w:t>
      </w:r>
      <w:r w:rsidR="00C05802">
        <w:t>5</w:t>
      </w:r>
      <w:r>
        <w:t xml:space="preserve"> of the </w:t>
      </w:r>
      <w:r w:rsidR="007A58F9">
        <w:t xml:space="preserve">existing </w:t>
      </w:r>
      <w:r>
        <w:t xml:space="preserve">3.6 million acre-feet in the water conservation program. Setting a protection elevation of 975 feet (3.2 maf of active storage) would allow the complete roll over of all existing conserved water with </w:t>
      </w:r>
      <w:r w:rsidR="00465FAF">
        <w:t>0.</w:t>
      </w:r>
      <w:r w:rsidR="00C05802">
        <w:t>2</w:t>
      </w:r>
      <w:r w:rsidR="007A58F9">
        <w:t xml:space="preserve"> maf of unassigned </w:t>
      </w:r>
      <w:r w:rsidR="007A58F9">
        <w:lastRenderedPageBreak/>
        <w:t>storage. This storage could be assigned to users such as</w:t>
      </w:r>
      <w:r w:rsidRPr="004D45C4">
        <w:t xml:space="preserve"> Tribal Nations, who were previously excluded from participation</w:t>
      </w:r>
      <w:r w:rsidR="007A58F9">
        <w:t>.</w:t>
      </w:r>
    </w:p>
    <w:p w14:paraId="36B2749F" w14:textId="13ABF132" w:rsidR="003F3823" w:rsidRPr="003F3823" w:rsidRDefault="00093BAA" w:rsidP="00514E18">
      <w:pPr>
        <w:pStyle w:val="NoSpacing"/>
      </w:pPr>
      <w:r>
        <w:t>The proposals described in this paper were submitted as public input to USBR in November 2025 and March 2026. On August 1, 2026, USBR released its Final Environmental Impact Statement</w:t>
      </w:r>
      <w:r w:rsidR="00F52C51">
        <w:t xml:space="preserve"> </w:t>
      </w:r>
      <w:r w:rsidR="00812B8D">
        <w:fldChar w:fldCharType="begin"/>
      </w:r>
      <w:r w:rsidR="00B836B7">
        <w:instrText xml:space="preserve"> ADDIN EN.CITE &lt;EndNote&gt;&lt;Cite&gt;&lt;Author&gt;USBR&lt;/Author&gt;&lt;Year&gt;2026&lt;/Year&gt;&lt;RecNum&gt;3124&lt;/RecNum&gt;&lt;Prefix&gt;FEIS`; &lt;/Prefix&gt;&lt;DisplayText&gt;(FEIS; 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(FEIS; USBR, 2026b)</w:t>
      </w:r>
      <w:r w:rsidR="00812B8D">
        <w:fldChar w:fldCharType="end"/>
      </w:r>
      <w:r w:rsidR="00484414">
        <w:t xml:space="preserve">. Within </w:t>
      </w:r>
      <w:r w:rsidR="000A014A">
        <w:t>the FEIS</w:t>
      </w:r>
      <w:r w:rsidR="00194D8C">
        <w:t xml:space="preserve">, </w:t>
      </w:r>
      <w:r w:rsidR="00484414">
        <w:t>USBR defined a Lake Mead protection elevation of 1,000 feet as a buffer to mitigate risk of drawdown t</w:t>
      </w:r>
      <w:r w:rsidR="00194D8C">
        <w:t xml:space="preserve">o loss of hydropower production at 950 feet. The </w:t>
      </w:r>
      <w:r w:rsidR="0084341A">
        <w:t>FEIS also allows for storage of conserved water upstream in Lake Powell</w:t>
      </w:r>
      <w:r w:rsidR="00CD766A">
        <w:t xml:space="preserve"> and the rollover of all current water conservation account balances</w:t>
      </w:r>
      <w:r w:rsidR="00B83ACC">
        <w:t xml:space="preserve"> to the new Storage and Recovery mechanism</w:t>
      </w:r>
      <w:r w:rsidR="00CD766A">
        <w:t xml:space="preserve">. </w:t>
      </w:r>
    </w:p>
    <w:p w14:paraId="6456E5E6" w14:textId="2527C3E1" w:rsidR="007A58F9" w:rsidRDefault="007A58F9" w:rsidP="006F660B">
      <w:pPr>
        <w:pStyle w:val="Heading1"/>
      </w:pPr>
      <w:r w:rsidRPr="006F660B">
        <w:t>Conclusions</w:t>
      </w:r>
    </w:p>
    <w:p w14:paraId="0155E0A9" w14:textId="56B5D6BC" w:rsidR="007D0A9A" w:rsidRDefault="00D72B53" w:rsidP="00CF3005">
      <w:pPr>
        <w:pStyle w:val="NoSpacing"/>
      </w:pPr>
      <w:r>
        <w:rPr>
          <w:rFonts w:ascii="Times New Roman" w:eastAsia="Times New Roman" w:hAnsi="Times New Roman" w:cs="Times New Roman"/>
        </w:rPr>
        <w:t>Since 2007</w:t>
      </w:r>
      <w:r w:rsidR="00613E6E">
        <w:rPr>
          <w:rFonts w:ascii="Times New Roman" w:eastAsia="Times New Roman" w:hAnsi="Times New Roman" w:cs="Times New Roman"/>
        </w:rPr>
        <w:t>,</w:t>
      </w:r>
      <w:r w:rsidRPr="003E5DCB">
        <w:rPr>
          <w:rFonts w:ascii="Times New Roman" w:eastAsia="Times New Roman" w:hAnsi="Times New Roman" w:cs="Times New Roman"/>
        </w:rPr>
        <w:t xml:space="preserve"> </w:t>
      </w:r>
      <w:r>
        <w:rPr>
          <w:rFonts w:ascii="Times New Roman" w:eastAsia="Times New Roman" w:hAnsi="Times New Roman" w:cs="Times New Roman"/>
        </w:rPr>
        <w:t>California, Arizona, Nevada</w:t>
      </w:r>
      <w:r w:rsidR="00613E6E">
        <w:rPr>
          <w:rFonts w:ascii="Times New Roman" w:eastAsia="Times New Roman" w:hAnsi="Times New Roman" w:cs="Times New Roman"/>
        </w:rPr>
        <w:t>, and Mexico</w:t>
      </w:r>
      <w:r>
        <w:rPr>
          <w:rFonts w:ascii="Times New Roman" w:eastAsia="Times New Roman" w:hAnsi="Times New Roman" w:cs="Times New Roman"/>
        </w:rPr>
        <w:t xml:space="preserve"> </w:t>
      </w:r>
      <w:r w:rsidRPr="000E76C7">
        <w:t>ha</w:t>
      </w:r>
      <w:r>
        <w:t>ve</w:t>
      </w:r>
      <w:r w:rsidRPr="000E76C7">
        <w:t xml:space="preserve"> </w:t>
      </w:r>
      <w:r>
        <w:t xml:space="preserve">voluntarily reduced their Colorado River water use from legal entitlements by </w:t>
      </w:r>
      <w:r w:rsidRPr="000E76C7">
        <w:t>4.</w:t>
      </w:r>
      <w:r>
        <w:t>4</w:t>
      </w:r>
      <w:r w:rsidRPr="000E76C7">
        <w:t xml:space="preserve"> million acre-feet with 3.</w:t>
      </w:r>
      <w:r>
        <w:t>6</w:t>
      </w:r>
      <w:r w:rsidRPr="000E76C7">
        <w:t xml:space="preserve"> million acre-feet </w:t>
      </w:r>
      <w:r>
        <w:t>presently</w:t>
      </w:r>
      <w:r w:rsidRPr="000E76C7">
        <w:t xml:space="preserve"> remaining in Lake Mead. </w:t>
      </w:r>
      <w:r w:rsidR="000E76C7">
        <w:t xml:space="preserve">These efforts kept Lake Mead storage above </w:t>
      </w:r>
      <w:r w:rsidR="00F96529">
        <w:t xml:space="preserve">critical elevations </w:t>
      </w:r>
      <w:r w:rsidR="00636F7A">
        <w:t xml:space="preserve">through </w:t>
      </w:r>
      <w:r w:rsidR="00653CE4">
        <w:t xml:space="preserve">the recent </w:t>
      </w:r>
      <w:r w:rsidR="00EA51EA">
        <w:t xml:space="preserve">20-year </w:t>
      </w:r>
      <w:r w:rsidR="00B07E30">
        <w:t xml:space="preserve">(and ongoing) </w:t>
      </w:r>
      <w:r w:rsidR="00636F7A">
        <w:t>dry period</w:t>
      </w:r>
      <w:r w:rsidR="000E76C7">
        <w:t xml:space="preserve">. </w:t>
      </w:r>
      <w:r w:rsidR="00BD3D77" w:rsidRPr="000E76C7">
        <w:t xml:space="preserve">The </w:t>
      </w:r>
      <w:r w:rsidR="00F96529">
        <w:t xml:space="preserve">Lake Mead water conservation </w:t>
      </w:r>
      <w:r w:rsidR="00BD3D77" w:rsidRPr="000E76C7">
        <w:t xml:space="preserve">program works on the assumption that the annual </w:t>
      </w:r>
      <w:r w:rsidR="003E5DCB">
        <w:t xml:space="preserve">physically </w:t>
      </w:r>
      <w:r w:rsidR="00BD3D77" w:rsidRPr="000E76C7">
        <w:t>available water</w:t>
      </w:r>
      <w:r w:rsidR="000E76C7" w:rsidRPr="000E76C7">
        <w:t>―</w:t>
      </w:r>
      <w:r w:rsidR="00BD3D77" w:rsidRPr="000E76C7">
        <w:t xml:space="preserve">reservoir inflow minus </w:t>
      </w:r>
      <w:r w:rsidR="003E5DCB">
        <w:t>e</w:t>
      </w:r>
      <w:r w:rsidR="00BD3D77" w:rsidRPr="000E76C7">
        <w:t>vaporation</w:t>
      </w:r>
      <w:r w:rsidR="000E76C7" w:rsidRPr="000E76C7">
        <w:t>―</w:t>
      </w:r>
      <w:r w:rsidR="00BD3D77" w:rsidRPr="000E76C7">
        <w:t xml:space="preserve">exceeds </w:t>
      </w:r>
      <w:r w:rsidR="00653CE4">
        <w:t>legal</w:t>
      </w:r>
      <w:r w:rsidR="00BD3D77" w:rsidRPr="000E76C7">
        <w:t xml:space="preserve"> </w:t>
      </w:r>
      <w:r w:rsidR="003E5DCB">
        <w:t>entitlements</w:t>
      </w:r>
      <w:r w:rsidR="00CF3005">
        <w:t xml:space="preserve"> of 9.0 million acre-feet per year</w:t>
      </w:r>
      <w:r w:rsidR="00BD3D77" w:rsidRPr="000E76C7">
        <w:t>. This assumption is challenged as the Colorado River Basin becomes more arid.</w:t>
      </w:r>
      <w:r w:rsidR="00B07E30">
        <w:t xml:space="preserve"> </w:t>
      </w:r>
      <w:r w:rsidR="00CF3005">
        <w:t>Additionally, a</w:t>
      </w:r>
      <w:r w:rsidR="00EA51EA">
        <w:t>s reservoir storage declines</w:t>
      </w:r>
      <w:r w:rsidR="00715B05">
        <w:t xml:space="preserve"> towards catastrophic elevations</w:t>
      </w:r>
      <w:r w:rsidR="00EA51EA">
        <w:t xml:space="preserve">, users face </w:t>
      </w:r>
      <w:r w:rsidR="00DE15BF">
        <w:t>difficult</w:t>
      </w:r>
      <w:r w:rsidR="00EA51EA">
        <w:t>y</w:t>
      </w:r>
      <w:r w:rsidR="000E76C7" w:rsidRPr="000F6C72">
        <w:t xml:space="preserve"> </w:t>
      </w:r>
      <w:r w:rsidR="00DE15BF">
        <w:t>to a</w:t>
      </w:r>
      <w:r w:rsidR="000E76C7" w:rsidRPr="000F6C72">
        <w:t xml:space="preserve">ccess </w:t>
      </w:r>
      <w:r w:rsidR="00DE15BF">
        <w:t xml:space="preserve">and withdraw their </w:t>
      </w:r>
      <w:r w:rsidR="00744964">
        <w:t>conserved water</w:t>
      </w:r>
      <w:r w:rsidR="000E76C7" w:rsidRPr="000F6C72">
        <w:t>.</w:t>
      </w:r>
      <w:r w:rsidR="000E76C7">
        <w:t xml:space="preserve"> </w:t>
      </w:r>
      <w:r w:rsidR="003E5DCB">
        <w:t xml:space="preserve">We </w:t>
      </w:r>
      <w:r w:rsidR="00DE15BF">
        <w:t>suggested</w:t>
      </w:r>
      <w:r w:rsidR="003E5DCB">
        <w:t xml:space="preserve"> two novel improvements </w:t>
      </w:r>
      <w:r w:rsidR="00B07E30">
        <w:t>that</w:t>
      </w:r>
      <w:r w:rsidR="003E5DCB" w:rsidRPr="00636F7A">
        <w:t xml:space="preserve"> switch the </w:t>
      </w:r>
      <w:r w:rsidR="003E5DCB">
        <w:t xml:space="preserve">conservation </w:t>
      </w:r>
      <w:r w:rsidR="003E5DCB" w:rsidRPr="00636F7A">
        <w:t xml:space="preserve">accounting </w:t>
      </w:r>
      <w:r w:rsidR="00F96529">
        <w:t>of</w:t>
      </w:r>
      <w:r w:rsidR="003E5DCB" w:rsidRPr="00636F7A">
        <w:t xml:space="preserve"> reductions from historical entitlements to reductions from the annual </w:t>
      </w:r>
      <w:r w:rsidR="003E5DCB">
        <w:t xml:space="preserve">physically </w:t>
      </w:r>
      <w:r w:rsidR="003E5DCB" w:rsidRPr="00636F7A">
        <w:t>available water</w:t>
      </w:r>
      <w:r w:rsidR="003E5DCB">
        <w:t xml:space="preserve">. One </w:t>
      </w:r>
      <w:r w:rsidR="00212BA6">
        <w:t>suggestion</w:t>
      </w:r>
      <w:r w:rsidR="003E5DCB">
        <w:t xml:space="preserve"> </w:t>
      </w:r>
      <w:r w:rsidR="00B07E30">
        <w:t>proportionally reduces credits</w:t>
      </w:r>
      <w:r w:rsidR="00715B05">
        <w:t xml:space="preserve"> for conserved water</w:t>
      </w:r>
      <w:r w:rsidR="00B07E30">
        <w:t xml:space="preserve">. A second </w:t>
      </w:r>
      <w:r w:rsidR="00212BA6">
        <w:t>suggestion</w:t>
      </w:r>
      <w:r w:rsidR="00B07E30">
        <w:t xml:space="preserve"> </w:t>
      </w:r>
      <w:r w:rsidR="00F96529">
        <w:t xml:space="preserve">creates a new protection account to be managed by </w:t>
      </w:r>
      <w:r w:rsidR="00E8447E">
        <w:t>USBR</w:t>
      </w:r>
      <w:r w:rsidR="00F96529">
        <w:t xml:space="preserve"> and separate water accounts for each user. Each year, </w:t>
      </w:r>
      <w:r w:rsidR="00E8447E">
        <w:t>USBR</w:t>
      </w:r>
      <w:r w:rsidR="00F96529">
        <w:t xml:space="preserve"> takes a first share of the physically </w:t>
      </w:r>
      <w:r w:rsidR="00F96529">
        <w:lastRenderedPageBreak/>
        <w:t>available water</w:t>
      </w:r>
      <w:r w:rsidR="00EA51EA">
        <w:t xml:space="preserve"> equal to reservoir evaporation to sustain the protected volume. T</w:t>
      </w:r>
      <w:r w:rsidR="00F96529">
        <w:t xml:space="preserve">he users then divide the remaining inflow and consume, conserve, and/or trade within their account balances. </w:t>
      </w:r>
      <w:r w:rsidR="00B07E30">
        <w:t xml:space="preserve">Both strategies have </w:t>
      </w:r>
      <w:r w:rsidR="00715B05">
        <w:t>potential</w:t>
      </w:r>
      <w:r w:rsidR="00EA51EA">
        <w:t xml:space="preserve"> benefits to stabilize</w:t>
      </w:r>
      <w:r w:rsidR="00CF3005">
        <w:t xml:space="preserve"> and recover</w:t>
      </w:r>
      <w:r w:rsidR="00EA51EA">
        <w:t xml:space="preserve"> Lake Mead</w:t>
      </w:r>
      <w:r w:rsidR="00CF3005">
        <w:t xml:space="preserve"> storage while</w:t>
      </w:r>
      <w:r w:rsidR="00EA51EA">
        <w:t xml:space="preserve"> </w:t>
      </w:r>
      <w:r w:rsidR="00DA3D84">
        <w:t>increas</w:t>
      </w:r>
      <w:r w:rsidR="00CF3005">
        <w:t>ing</w:t>
      </w:r>
      <w:r w:rsidR="00DA3D84">
        <w:t xml:space="preserve"> u</w:t>
      </w:r>
      <w:r w:rsidR="00DA3D84" w:rsidRPr="00BA36DC">
        <w:t>ser</w:t>
      </w:r>
      <w:r w:rsidR="00EA51EA">
        <w:t>s</w:t>
      </w:r>
      <w:r w:rsidR="00DA3D84" w:rsidRPr="00BA36DC">
        <w:t xml:space="preserve"> </w:t>
      </w:r>
      <w:r w:rsidR="00DA3D84">
        <w:t>a</w:t>
      </w:r>
      <w:r w:rsidR="00DA3D84" w:rsidRPr="00BA36DC">
        <w:t xml:space="preserve">utonomy to </w:t>
      </w:r>
      <w:r w:rsidR="00212BA6">
        <w:t xml:space="preserve">adaptively </w:t>
      </w:r>
      <w:r w:rsidR="00DA3D84">
        <w:t>m</w:t>
      </w:r>
      <w:r w:rsidR="00DA3D84" w:rsidRPr="00BA36DC">
        <w:t>anage</w:t>
      </w:r>
      <w:r w:rsidR="00F96529">
        <w:t xml:space="preserve"> their differing and sometimes conflicting</w:t>
      </w:r>
      <w:r w:rsidR="00DA3D84" w:rsidRPr="00BA36DC">
        <w:t xml:space="preserve"> </w:t>
      </w:r>
      <w:r w:rsidR="00DA3D84">
        <w:t>r</w:t>
      </w:r>
      <w:r w:rsidR="00DA3D84" w:rsidRPr="00BA36DC">
        <w:t>isk</w:t>
      </w:r>
      <w:r w:rsidR="00F96529">
        <w:t>s</w:t>
      </w:r>
      <w:r w:rsidR="00DA3D84" w:rsidRPr="00BA36DC">
        <w:t xml:space="preserve"> </w:t>
      </w:r>
      <w:r w:rsidR="00EA51EA">
        <w:t>of</w:t>
      </w:r>
      <w:r w:rsidR="00DA3D84" w:rsidRPr="00BA36DC">
        <w:t xml:space="preserve"> </w:t>
      </w:r>
      <w:r w:rsidR="00DA3D84">
        <w:t>d</w:t>
      </w:r>
      <w:r w:rsidR="00DA3D84" w:rsidRPr="00BA36DC">
        <w:t xml:space="preserve">eclining </w:t>
      </w:r>
      <w:r w:rsidR="00DA3D84">
        <w:t>f</w:t>
      </w:r>
      <w:r w:rsidR="00DA3D84" w:rsidRPr="00BA36DC">
        <w:t>lows</w:t>
      </w:r>
      <w:r w:rsidR="00DA3D84">
        <w:t>.</w:t>
      </w:r>
      <w:r w:rsidR="00DA3D84" w:rsidRPr="00BA36DC">
        <w:t xml:space="preserve"> </w:t>
      </w:r>
      <w:r w:rsidR="00F96529">
        <w:t xml:space="preserve">These strategies can serve as examples for other </w:t>
      </w:r>
      <w:r w:rsidR="00715B05">
        <w:t>water</w:t>
      </w:r>
      <w:r w:rsidR="00F96529">
        <w:t xml:space="preserve"> systems </w:t>
      </w:r>
      <w:r w:rsidR="00EA51EA">
        <w:t xml:space="preserve">that </w:t>
      </w:r>
      <w:r w:rsidR="00F96529">
        <w:t>fac</w:t>
      </w:r>
      <w:r w:rsidR="00EA51EA">
        <w:t>e</w:t>
      </w:r>
      <w:r w:rsidR="00F96529">
        <w:t xml:space="preserve"> aridity</w:t>
      </w:r>
      <w:r w:rsidR="00EA51EA">
        <w:t xml:space="preserve">, </w:t>
      </w:r>
      <w:r w:rsidR="00F96529">
        <w:t xml:space="preserve">declining </w:t>
      </w:r>
      <w:r w:rsidR="00715B05">
        <w:t xml:space="preserve">reservoir </w:t>
      </w:r>
      <w:r w:rsidR="00F96529">
        <w:t>storage</w:t>
      </w:r>
      <w:r w:rsidR="00EA51EA">
        <w:t>, and user conflicts</w:t>
      </w:r>
      <w:r w:rsidR="00F96529">
        <w:t>.</w:t>
      </w:r>
    </w:p>
    <w:p w14:paraId="44E3A7A8" w14:textId="54CB7D7C" w:rsidR="00446E71" w:rsidRDefault="00446E71" w:rsidP="006F660B">
      <w:pPr>
        <w:pStyle w:val="Heading1"/>
      </w:pPr>
      <w:r>
        <w:t>Data Availability</w:t>
      </w:r>
    </w:p>
    <w:p w14:paraId="308641F3" w14:textId="6058095B" w:rsidR="00446E71" w:rsidRDefault="00446E71" w:rsidP="006F660B">
      <w:pPr>
        <w:pStyle w:val="NoSpacing"/>
      </w:pPr>
      <w:r>
        <w:t xml:space="preserve">The data, models, and code used to generate </w:t>
      </w:r>
      <w:r w:rsidR="00212BA6">
        <w:t>Figures 1</w:t>
      </w:r>
      <w:r w:rsidR="001A526C">
        <w:t xml:space="preserve"> to 7</w:t>
      </w:r>
      <w:r w:rsidR="00212BA6">
        <w:t xml:space="preserve"> and Table 2 </w:t>
      </w:r>
      <w:r>
        <w:t>are available at</w:t>
      </w:r>
      <w:r w:rsidR="00EA47B8">
        <w:t xml:space="preserve"> </w:t>
      </w:r>
      <w:r w:rsidR="00812B8D">
        <w:fldChar w:fldCharType="begin"/>
      </w:r>
      <w:r w:rsidR="006E12AB">
        <w:instrText xml:space="preserve"> ADDIN EN.CITE &lt;EndNote&gt;&lt;Cite&gt;&lt;Author&gt;Rosenberg&lt;/Author&gt;&lt;Year&gt;2026&lt;/Year&gt;&lt;RecNum&gt;3121&lt;/RecNum&gt;&lt;DisplayText&gt;(Rosenberg and Myers, 2026)&lt;/DisplayText&gt;&lt;record&gt;&lt;rec-number&gt;3121&lt;/rec-number&gt;&lt;foreign-keys&gt;&lt;key app="EN" db-id="xxt5ta9pd995dwesap0pdzzp2weaz0w9werf" timestamp="1783713642"&gt;3121&lt;/key&gt;&lt;/foreign-keys&gt;&lt;ref-type name="Journal Article"&gt;17&lt;/ref-type&gt;&lt;contributors&gt;&lt;authors&gt;&lt;author&gt;David Rosenberg&lt;/author&gt;&lt;author&gt;Anabelle Myers&lt;/author&gt;&lt;/authors&gt;&lt;/contributors&gt;&lt;titles&gt;&lt;title&gt;The Lake Mead Water Conservation Program Analysis&lt;/title&gt;&lt;secondary-title&gt;Hydroshare&lt;/secondary-title&gt;&lt;/titles&gt;&lt;periodical&gt;&lt;full-title&gt;Hydroshare&lt;/full-title&gt;&lt;/periodical&gt;&lt;dates&gt;&lt;year&gt;2026&lt;/year&gt;&lt;/dates&gt;&lt;urls&gt;&lt;related-urls&gt;&lt;url&gt;http://www.hydroshare.org/resource/71a971cd51b64ef8a7030f25639c0a3c&lt;/url&gt;&lt;/related-urls&gt;&lt;/urls&gt;&lt;electronic-resource-num&gt;http://www.hydroshare.org/resource/71a971cd51b64ef8a7030f25639c0a3c&lt;/electronic-resource-num&gt;&lt;/record&gt;&lt;/Cite&gt;&lt;/EndNote&gt;</w:instrText>
      </w:r>
      <w:r w:rsidR="00812B8D">
        <w:fldChar w:fldCharType="separate"/>
      </w:r>
      <w:r w:rsidR="00812B8D">
        <w:rPr>
          <w:noProof/>
        </w:rPr>
        <w:t>(Rosenberg and Myers, 2026)</w:t>
      </w:r>
      <w:r w:rsidR="00812B8D">
        <w:fldChar w:fldCharType="end"/>
      </w:r>
      <w:r w:rsidR="00571E09">
        <w:t>.</w:t>
      </w:r>
    </w:p>
    <w:p w14:paraId="1D8FE1FB" w14:textId="43601822" w:rsidR="008D1AA6" w:rsidRDefault="008D1AA6" w:rsidP="00BC66E4">
      <w:pPr>
        <w:pStyle w:val="Heading1"/>
      </w:pPr>
      <w:r>
        <w:t>Reproduced Results</w:t>
      </w:r>
    </w:p>
    <w:p w14:paraId="682E3365" w14:textId="77777777" w:rsidR="006B3D0C" w:rsidRDefault="006B3D0C" w:rsidP="008D1AA6">
      <w:pPr>
        <w:pStyle w:val="NoSpacing"/>
      </w:pPr>
    </w:p>
    <w:p w14:paraId="52D8CF51" w14:textId="0386DF39" w:rsidR="008D1AA6" w:rsidRPr="008D1AA6" w:rsidRDefault="0014246B" w:rsidP="008D1AA6">
      <w:pPr>
        <w:pStyle w:val="NoSpacing"/>
      </w:pPr>
      <w:r>
        <w:t>Matti W</w:t>
      </w:r>
      <w:r w:rsidR="006B3D0C">
        <w:t>itte (Utah State University)</w:t>
      </w:r>
      <w:r w:rsidR="008D1AA6">
        <w:t xml:space="preserve"> download the materials </w:t>
      </w:r>
      <w:r w:rsidR="008F58F6">
        <w:t xml:space="preserve">and generated </w:t>
      </w:r>
      <w:r w:rsidR="006B3D0C">
        <w:t>Figures 6 and</w:t>
      </w:r>
      <w:r w:rsidR="008F58F6">
        <w:t xml:space="preserve"> 7.</w:t>
      </w:r>
      <w:r w:rsidR="008D1AA6">
        <w:t xml:space="preserve"> </w:t>
      </w:r>
    </w:p>
    <w:p w14:paraId="03FCFB7A" w14:textId="2D9739C4" w:rsidR="00BC66E4" w:rsidRDefault="00BC66E4" w:rsidP="00BC66E4">
      <w:pPr>
        <w:pStyle w:val="Heading1"/>
      </w:pPr>
      <w:r>
        <w:t>Acknowledgements</w:t>
      </w:r>
    </w:p>
    <w:p w14:paraId="70230C9C" w14:textId="77777777" w:rsidR="008231B4" w:rsidRDefault="008231B4" w:rsidP="008231B4">
      <w:pPr>
        <w:pStyle w:val="NoSpacing"/>
      </w:pPr>
      <w:r>
        <w:t>This research was supported by the Cooperative Institute for Research to Operations in Hydrology (CIROH) with funding under award NA22NWS4320003 from the NOAA Cooperative Institute Program. The statements, findings, conclusions, and recommendations are those of the author(s) and do not necessarily reflect the opinions of NOAA.</w:t>
      </w:r>
    </w:p>
    <w:p w14:paraId="5C03EF3F" w14:textId="7BB136FD" w:rsidR="0083143F" w:rsidRPr="0067166E" w:rsidRDefault="00D86B8A" w:rsidP="006F660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634108E1" w:rsidR="00B76760" w:rsidRDefault="00D86B8A" w:rsidP="006F660B">
      <w:pPr>
        <w:pStyle w:val="NoSpacing"/>
      </w:pPr>
      <w:r>
        <w:t xml:space="preserve">This appendix </w:t>
      </w:r>
      <w:r w:rsidR="00247E95">
        <w:t>demonstrates a method to estimate</w:t>
      </w:r>
      <w:r w:rsidR="004C4EE5">
        <w:t xml:space="preserve"> Mexico’s and</w:t>
      </w:r>
      <w:r>
        <w:t xml:space="preserve"> each Lower Basin </w:t>
      </w:r>
      <w:r w:rsidR="000D32EF">
        <w:t>state</w:t>
      </w:r>
      <w:r>
        <w:t xml:space="preserve">’s share of </w:t>
      </w:r>
      <w:r w:rsidR="00EB59B8">
        <w:t xml:space="preserve">the annual </w:t>
      </w:r>
      <w:r w:rsidR="00AF5A89">
        <w:t xml:space="preserve">Lake Mead </w:t>
      </w:r>
      <w:r w:rsidR="00AB2D74">
        <w:t>inflow</w:t>
      </w:r>
      <w:r w:rsidR="00247E95">
        <w:t xml:space="preserve"> from </w:t>
      </w:r>
      <w:r w:rsidR="003D49A5">
        <w:t>percent</w:t>
      </w:r>
      <w:r w:rsidR="00610C9F">
        <w:t xml:space="preserve">age shares of shortages listed in Table </w:t>
      </w:r>
      <w:r w:rsidR="00185473">
        <w:t xml:space="preserve">2-3 of the FEIS </w:t>
      </w:r>
      <w:r w:rsidR="00812B8D">
        <w:fldChar w:fldCharType="begin"/>
      </w:r>
      <w:r w:rsidR="00B836B7">
        <w:instrText xml:space="preserve"> ADDIN EN.CITE &lt;EndNote&gt;&lt;Cite&gt;&lt;Author&gt;USBR&lt;/Author&gt;&lt;Year&gt;2026&lt;/Year&gt;&lt;RecNum&gt;3124&lt;/RecNum&gt;&lt;DisplayText&gt;(USBR, 2026b)&lt;/DisplayText&gt;&lt;record&gt;&lt;rec-number&gt;3124&lt;/rec-number&gt;&lt;foreign-keys&gt;&lt;key app="EN" db-id="xxt5ta9pd995dwesap0pdzzp2weaz0w9werf" timestamp="1786136712"&gt;3124&lt;/key&gt;&lt;/foreign-keys&gt;&lt;ref-type name="Report"&gt;27&lt;/ref-type&gt;&lt;contributors&gt;&lt;authors&gt;&lt;author&gt;USBR&lt;/author&gt;&lt;/authors&gt;&lt;/contributors&gt;&lt;titles&gt;&lt;title&gt;Post-2026 Operational Guidelines and Strategies for Lake Powell and Lake Mead – Final Environmental Impact Statement&lt;/title&gt;&lt;/titles&gt;&lt;dates&gt;&lt;year&gt;2026&lt;/year&gt;&lt;/dates&gt;&lt;publisher&gt;U.S. Bureau of Reclamation&lt;/publisher&gt;&lt;urls&gt;&lt;related-urls&gt;&lt;url&gt;https://www.usbr.gov/ColoradoRiverBasin/post2026/final-eis/index.html&lt;/url&gt;&lt;/related-urls&gt;&lt;/urls&gt;&lt;/record&gt;&lt;/Cite&gt;&lt;/EndNote&gt;</w:instrText>
      </w:r>
      <w:r w:rsidR="00812B8D">
        <w:fldChar w:fldCharType="separate"/>
      </w:r>
      <w:r w:rsidR="00B836B7">
        <w:rPr>
          <w:noProof/>
        </w:rPr>
        <w:t>(USBR, 2026b)</w:t>
      </w:r>
      <w:r w:rsidR="00812B8D">
        <w:fldChar w:fldCharType="end"/>
      </w:r>
      <w:r w:rsidR="007C5724">
        <w:t>(Table A1)</w:t>
      </w:r>
      <w:r w:rsidR="00EB59B8">
        <w:t xml:space="preserve">. </w:t>
      </w:r>
      <w:r w:rsidR="00207B19">
        <w:t xml:space="preserve">First, convert </w:t>
      </w:r>
      <w:r w:rsidR="00A92CE7">
        <w:t xml:space="preserve">each water user’s </w:t>
      </w:r>
      <w:r w:rsidR="004349A6">
        <w:t xml:space="preserve">percent share of </w:t>
      </w:r>
      <w:r w:rsidR="00590606">
        <w:t>Total S</w:t>
      </w:r>
      <w:r w:rsidR="00402249">
        <w:t>hortage</w:t>
      </w:r>
      <w:r w:rsidR="00207B19">
        <w:t xml:space="preserve"> </w:t>
      </w:r>
      <w:r w:rsidR="00207B19">
        <w:lastRenderedPageBreak/>
        <w:t xml:space="preserve">into </w:t>
      </w:r>
      <w:r w:rsidR="00402249">
        <w:t xml:space="preserve">shortage </w:t>
      </w:r>
      <w:r w:rsidR="00207B19">
        <w:t xml:space="preserve">volumes. Second, </w:t>
      </w:r>
      <w:r w:rsidR="004F1356">
        <w:t xml:space="preserve">the </w:t>
      </w:r>
      <w:r w:rsidR="00B26732">
        <w:t>T</w:t>
      </w:r>
      <w:r w:rsidR="004F1356">
        <w:t xml:space="preserve">otal </w:t>
      </w:r>
      <w:r w:rsidR="007C5724">
        <w:t>A</w:t>
      </w:r>
      <w:r w:rsidR="004F1356">
        <w:t xml:space="preserve">vailable </w:t>
      </w:r>
      <w:r w:rsidR="007C5724">
        <w:t>W</w:t>
      </w:r>
      <w:r w:rsidR="004F1356">
        <w:t xml:space="preserve">ater is Total Legal Entitlements minus Total Shortage. </w:t>
      </w:r>
      <w:r w:rsidR="00B26732">
        <w:t xml:space="preserve">Third, each </w:t>
      </w:r>
      <w:r w:rsidR="008523B5">
        <w:t xml:space="preserve">water </w:t>
      </w:r>
      <w:r w:rsidR="00B26732">
        <w:t xml:space="preserve">user’s share of the </w:t>
      </w:r>
      <w:r w:rsidR="007C5724">
        <w:t>T</w:t>
      </w:r>
      <w:r w:rsidR="00B26732">
        <w:t xml:space="preserve">otal </w:t>
      </w:r>
      <w:r w:rsidR="007C5724">
        <w:t>A</w:t>
      </w:r>
      <w:r w:rsidR="00B26732">
        <w:t>va</w:t>
      </w:r>
      <w:r w:rsidR="007C5724">
        <w:t>i</w:t>
      </w:r>
      <w:r w:rsidR="008523B5">
        <w:t>l</w:t>
      </w:r>
      <w:r w:rsidR="007C5724">
        <w:t>able Water is the</w:t>
      </w:r>
      <w:r w:rsidR="000D32EF">
        <w:t xml:space="preserve"> </w:t>
      </w:r>
      <w:r w:rsidR="008523B5">
        <w:t xml:space="preserve">water </w:t>
      </w:r>
      <w:r w:rsidR="00AB2D74">
        <w:t xml:space="preserve">user’s </w:t>
      </w:r>
      <w:r w:rsidR="008523B5">
        <w:t>L</w:t>
      </w:r>
      <w:r w:rsidR="00613A3D">
        <w:t xml:space="preserve">egal </w:t>
      </w:r>
      <w:r w:rsidR="008523B5">
        <w:t>E</w:t>
      </w:r>
      <w:r w:rsidR="00613A3D">
        <w:t>ntitlement</w:t>
      </w:r>
      <w:r w:rsidR="000D32EF">
        <w:t xml:space="preserve"> minus the</w:t>
      </w:r>
      <w:r w:rsidR="00AB2D74">
        <w:t>ir</w:t>
      </w:r>
      <w:r w:rsidR="000D32EF">
        <w:t xml:space="preserve"> </w:t>
      </w:r>
      <w:r w:rsidR="00BB1E50">
        <w:t xml:space="preserve">Share of the Total </w:t>
      </w:r>
      <w:r w:rsidR="00632885">
        <w:t>S</w:t>
      </w:r>
      <w:r w:rsidR="0011225E">
        <w:t xml:space="preserve">hortage </w:t>
      </w:r>
      <w:r w:rsidR="00632885">
        <w:t>V</w:t>
      </w:r>
      <w:r w:rsidR="008523B5">
        <w:t>olume</w:t>
      </w:r>
      <w:r w:rsidR="00AF5A89">
        <w:t>.</w:t>
      </w:r>
    </w:p>
    <w:p w14:paraId="6F3635C9" w14:textId="3DE2BB4E"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3658A0" w:rsidRPr="00B76760">
        <w:rPr>
          <w:rFonts w:asciiTheme="majorBidi" w:hAnsiTheme="majorBidi" w:cstheme="majorBidi"/>
          <w:b/>
          <w:bCs/>
          <w:sz w:val="24"/>
          <w:szCs w:val="24"/>
        </w:rPr>
        <w:t xml:space="preserve">Share of </w:t>
      </w:r>
      <w:r w:rsidR="003658A0">
        <w:rPr>
          <w:rFonts w:asciiTheme="majorBidi" w:hAnsiTheme="majorBidi" w:cstheme="majorBidi"/>
          <w:b/>
          <w:bCs/>
          <w:sz w:val="24"/>
          <w:szCs w:val="24"/>
        </w:rPr>
        <w:t xml:space="preserve">Lake Mead </w:t>
      </w:r>
      <w:r w:rsidR="002E2D3C">
        <w:rPr>
          <w:rFonts w:asciiTheme="majorBidi" w:hAnsiTheme="majorBidi" w:cstheme="majorBidi"/>
          <w:b/>
          <w:bCs/>
          <w:sz w:val="24"/>
          <w:szCs w:val="24"/>
        </w:rPr>
        <w:t>available water</w:t>
      </w:r>
      <w:r w:rsidR="003658A0">
        <w:rPr>
          <w:rFonts w:asciiTheme="majorBidi" w:hAnsiTheme="majorBidi" w:cstheme="majorBidi"/>
          <w:b/>
          <w:bCs/>
          <w:sz w:val="24"/>
          <w:szCs w:val="24"/>
        </w:rPr>
        <w:t xml:space="preserve"> by volume</w:t>
      </w:r>
      <w:r w:rsidR="00F23D42">
        <w:rPr>
          <w:rFonts w:asciiTheme="majorBidi" w:hAnsiTheme="majorBidi" w:cstheme="majorBidi"/>
          <w:b/>
          <w:bCs/>
          <w:sz w:val="24"/>
          <w:szCs w:val="24"/>
        </w:rPr>
        <w:t xml:space="preserve"> (rounded to 0.1 maf)</w:t>
      </w:r>
      <w:r w:rsidR="00A40459">
        <w:rPr>
          <w:rFonts w:asciiTheme="majorBidi" w:hAnsiTheme="majorBidi" w:cstheme="majorBidi"/>
          <w:b/>
          <w:bCs/>
          <w:sz w:val="24"/>
          <w:szCs w:val="24"/>
        </w:rPr>
        <w:t>.</w:t>
      </w:r>
    </w:p>
    <w:p w14:paraId="345CD2F0" w14:textId="04903560" w:rsidR="00B76760" w:rsidRDefault="00EE673D" w:rsidP="0028676C">
      <w:pPr>
        <w:rPr>
          <w:rFonts w:asciiTheme="majorBidi" w:hAnsiTheme="majorBidi" w:cstheme="majorBidi"/>
          <w:sz w:val="24"/>
          <w:szCs w:val="24"/>
        </w:rPr>
      </w:pPr>
      <w:r w:rsidRPr="00EE673D">
        <w:rPr>
          <w:noProof/>
        </w:rPr>
        <w:drawing>
          <wp:inline distT="0" distB="0" distL="0" distR="0" wp14:anchorId="305DA550" wp14:editId="084E76FC">
            <wp:extent cx="4213838" cy="2019869"/>
            <wp:effectExtent l="0" t="0" r="0" b="0"/>
            <wp:docPr id="10898338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30518" cy="2027864"/>
                    </a:xfrm>
                    <a:prstGeom prst="rect">
                      <a:avLst/>
                    </a:prstGeom>
                    <a:noFill/>
                    <a:ln>
                      <a:noFill/>
                    </a:ln>
                  </pic:spPr>
                </pic:pic>
              </a:graphicData>
            </a:graphic>
          </wp:inline>
        </w:drawing>
      </w:r>
    </w:p>
    <w:p w14:paraId="5CCBB81B" w14:textId="77777777" w:rsidR="006A7E54" w:rsidRDefault="006A7E54" w:rsidP="0028676C">
      <w:pPr>
        <w:rPr>
          <w:rFonts w:asciiTheme="majorBidi" w:hAnsiTheme="majorBidi" w:cstheme="majorBidi"/>
          <w:sz w:val="24"/>
          <w:szCs w:val="24"/>
        </w:rPr>
      </w:pPr>
    </w:p>
    <w:p w14:paraId="0DC10232" w14:textId="6DF98A72" w:rsidR="00436FB2" w:rsidRPr="0028676C" w:rsidRDefault="00436FB2" w:rsidP="006F660B">
      <w:pPr>
        <w:pStyle w:val="Heading1"/>
      </w:pPr>
      <w:r>
        <w:t>References</w:t>
      </w:r>
    </w:p>
    <w:p w14:paraId="3263D9AA" w14:textId="651BC992" w:rsidR="0001166B" w:rsidRPr="0001166B" w:rsidRDefault="00FC409E" w:rsidP="0001166B">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01166B" w:rsidRPr="0001166B">
        <w:t xml:space="preserve">Allaire, M., and Acquah, S. (2022). "Disparities in drinking water compliance: Implications for incorporating equity into regulatory practices." </w:t>
      </w:r>
      <w:r w:rsidR="0001166B" w:rsidRPr="0001166B">
        <w:rPr>
          <w:i/>
        </w:rPr>
        <w:t>AWWA Water Science</w:t>
      </w:r>
      <w:r w:rsidR="0001166B" w:rsidRPr="0001166B">
        <w:t xml:space="preserve">, 4(2), e1274. </w:t>
      </w:r>
      <w:hyperlink r:id="rId27" w:history="1">
        <w:r w:rsidR="0001166B" w:rsidRPr="0001166B">
          <w:rPr>
            <w:rStyle w:val="Hyperlink"/>
          </w:rPr>
          <w:t>https://doi.org/10.1002/aws2.1274</w:t>
        </w:r>
      </w:hyperlink>
      <w:r w:rsidR="0001166B" w:rsidRPr="0001166B">
        <w:t>.</w:t>
      </w:r>
    </w:p>
    <w:p w14:paraId="0F5DB2C4" w14:textId="7D1DF239" w:rsidR="0001166B" w:rsidRPr="0001166B" w:rsidRDefault="0001166B" w:rsidP="0001166B">
      <w:pPr>
        <w:pStyle w:val="EndNoteBibliography"/>
        <w:spacing w:after="0"/>
        <w:ind w:left="720" w:hanging="720"/>
      </w:pPr>
      <w:r w:rsidRPr="0001166B">
        <w:t xml:space="preserve">Allhands, J. (2021). "It could take at least 500,000 acre-feet of water a year to keep Lake Mead from tanking." </w:t>
      </w:r>
      <w:r w:rsidRPr="0001166B">
        <w:rPr>
          <w:i/>
        </w:rPr>
        <w:t>Arizona Republic</w:t>
      </w:r>
      <w:r w:rsidRPr="0001166B">
        <w:t xml:space="preserve">, November 8, 2021. </w:t>
      </w:r>
      <w:hyperlink r:id="rId28" w:history="1">
        <w:r w:rsidRPr="0001166B">
          <w:rPr>
            <w:rStyle w:val="Hyperlink"/>
          </w:rPr>
          <w:t>https://www.azcentral.com/story/opinion/op-ed/joannaallhands/2021/11/08/lake-mead-could-get-extra-water-from-lower-basin-annually/6306601001/</w:t>
        </w:r>
      </w:hyperlink>
      <w:r w:rsidRPr="0001166B">
        <w:t>.</w:t>
      </w:r>
    </w:p>
    <w:p w14:paraId="4EA26199" w14:textId="77777777" w:rsidR="0001166B" w:rsidRPr="0001166B" w:rsidRDefault="0001166B" w:rsidP="0001166B">
      <w:pPr>
        <w:pStyle w:val="EndNoteBibliography"/>
        <w:spacing w:after="0"/>
        <w:ind w:left="720" w:hanging="720"/>
      </w:pPr>
      <w:r w:rsidRPr="0001166B">
        <w:t xml:space="preserve">Colby, B., Hansen, K., and Sorensen, K. (2025). "Policy Nook — Policy Note: Tough Tradeoffs in the Colorado River Basin." </w:t>
      </w:r>
      <w:r w:rsidRPr="0001166B">
        <w:rPr>
          <w:i/>
        </w:rPr>
        <w:t>Water Economics and Policy</w:t>
      </w:r>
      <w:r w:rsidRPr="0001166B">
        <w:t>, 11(04), 2471002. 10.1142/s2382624x24710024.</w:t>
      </w:r>
    </w:p>
    <w:p w14:paraId="0FE66F17" w14:textId="48D9B6C3" w:rsidR="0001166B" w:rsidRPr="0001166B" w:rsidRDefault="0001166B" w:rsidP="0001166B">
      <w:pPr>
        <w:pStyle w:val="EndNoteBibliography"/>
        <w:spacing w:after="0"/>
        <w:ind w:left="720" w:hanging="720"/>
      </w:pPr>
      <w:r w:rsidRPr="0001166B">
        <w:t xml:space="preserve">Cutter, S. L., Boruff, B. J., and Shirley, W. L. (2003). "Social Vulnerability to Environmental Hazards*." </w:t>
      </w:r>
      <w:r w:rsidRPr="0001166B">
        <w:rPr>
          <w:i/>
        </w:rPr>
        <w:t>Social Science Quarterly</w:t>
      </w:r>
      <w:r w:rsidRPr="0001166B">
        <w:t xml:space="preserve">, 84(2), 242-261. </w:t>
      </w:r>
      <w:hyperlink r:id="rId29" w:history="1">
        <w:r w:rsidRPr="0001166B">
          <w:rPr>
            <w:rStyle w:val="Hyperlink"/>
          </w:rPr>
          <w:t>https://doi.org/10.1111/1540-6237.8402002</w:t>
        </w:r>
      </w:hyperlink>
      <w:r w:rsidRPr="0001166B">
        <w:t>.</w:t>
      </w:r>
    </w:p>
    <w:p w14:paraId="5CAF832E" w14:textId="53935C59" w:rsidR="0001166B" w:rsidRPr="0001166B" w:rsidRDefault="0001166B" w:rsidP="0001166B">
      <w:pPr>
        <w:pStyle w:val="EndNoteBibliography"/>
        <w:spacing w:after="0"/>
        <w:ind w:left="720" w:hanging="720"/>
      </w:pPr>
      <w:r w:rsidRPr="0001166B">
        <w:t xml:space="preserve">Cutter, S. L., Mitchell, J. T., and Scott, M. S. (2000). "Revealing the Vulnerability of People and Places: A Case Study of Georgetown County, South Carolina." </w:t>
      </w:r>
      <w:r w:rsidRPr="0001166B">
        <w:rPr>
          <w:i/>
        </w:rPr>
        <w:t>Annals of the Association of American Geographers</w:t>
      </w:r>
      <w:r w:rsidRPr="0001166B">
        <w:t xml:space="preserve">, 90(4), 713-737. </w:t>
      </w:r>
      <w:hyperlink r:id="rId30" w:history="1">
        <w:r w:rsidRPr="0001166B">
          <w:rPr>
            <w:rStyle w:val="Hyperlink"/>
          </w:rPr>
          <w:t>https://doi.org/10.1111/0004-5608.00219</w:t>
        </w:r>
      </w:hyperlink>
      <w:r w:rsidRPr="0001166B">
        <w:t>.</w:t>
      </w:r>
    </w:p>
    <w:p w14:paraId="67111ADA" w14:textId="68E51D4D" w:rsidR="0001166B" w:rsidRPr="0001166B" w:rsidRDefault="0001166B" w:rsidP="0001166B">
      <w:pPr>
        <w:pStyle w:val="EndNoteBibliography"/>
        <w:spacing w:after="0"/>
        <w:ind w:left="720" w:hanging="720"/>
      </w:pPr>
      <w:r w:rsidRPr="0001166B">
        <w:t xml:space="preserve">Fleck, J., and Udall, B. (2021). "Managing Colorado River risk." </w:t>
      </w:r>
      <w:r w:rsidRPr="0001166B">
        <w:rPr>
          <w:i/>
        </w:rPr>
        <w:t>Science</w:t>
      </w:r>
      <w:r w:rsidRPr="0001166B">
        <w:t xml:space="preserve">, 372(6545), 885-885. </w:t>
      </w:r>
      <w:hyperlink r:id="rId31" w:history="1">
        <w:r w:rsidRPr="0001166B">
          <w:rPr>
            <w:rStyle w:val="Hyperlink"/>
          </w:rPr>
          <w:t>https://doi.org/10.1126/science.abj5498</w:t>
        </w:r>
      </w:hyperlink>
      <w:r w:rsidRPr="0001166B">
        <w:t>.</w:t>
      </w:r>
    </w:p>
    <w:p w14:paraId="30145903" w14:textId="77777777" w:rsidR="0001166B" w:rsidRPr="0001166B" w:rsidRDefault="0001166B" w:rsidP="0001166B">
      <w:pPr>
        <w:pStyle w:val="EndNoteBibliography"/>
        <w:ind w:left="720" w:hanging="720"/>
      </w:pPr>
      <w:r w:rsidRPr="0001166B">
        <w:t xml:space="preserve">Grant, D. L. (2007). "Collaborative Solutions to Colorado River Water Shortages: The Basin States' Proposal and Beyond." </w:t>
      </w:r>
      <w:r w:rsidRPr="0001166B">
        <w:rPr>
          <w:i/>
        </w:rPr>
        <w:t>Nevada Law Journal</w:t>
      </w:r>
      <w:r w:rsidRPr="0001166B">
        <w:t>, 8, 964</w:t>
      </w:r>
    </w:p>
    <w:p w14:paraId="5B65BCF2" w14:textId="31C9671A" w:rsidR="0001166B" w:rsidRPr="0001166B" w:rsidRDefault="0001166B" w:rsidP="0001166B">
      <w:pPr>
        <w:pStyle w:val="EndNoteBibliography"/>
        <w:spacing w:after="0"/>
        <w:ind w:left="720" w:hanging="720"/>
      </w:pPr>
      <w:hyperlink r:id="rId32" w:history="1">
        <w:r w:rsidRPr="0001166B">
          <w:rPr>
            <w:rStyle w:val="Hyperlink"/>
          </w:rPr>
          <w:t>https://heinonline.org/HOL/Page?handle=hein.journals/nevlj8&amp;id=980&amp;collection=journals&amp;index</w:t>
        </w:r>
      </w:hyperlink>
      <w:r w:rsidRPr="0001166B">
        <w:t>=.</w:t>
      </w:r>
    </w:p>
    <w:p w14:paraId="320AC475" w14:textId="3BF253B5" w:rsidR="0001166B" w:rsidRPr="0001166B" w:rsidRDefault="0001166B" w:rsidP="0001166B">
      <w:pPr>
        <w:pStyle w:val="EndNoteBibliography"/>
        <w:spacing w:after="0"/>
        <w:ind w:left="720" w:hanging="720"/>
      </w:pPr>
      <w:r w:rsidRPr="0001166B">
        <w:t xml:space="preserve">Hecht, J. S., Vogel, R. M., McManamay, R. A., Kroll, C. N., and Reed, J. M. (2020). "Decision Trees for Incorporating Hypothesis Tests of Hydrologic Alteration into Hydropower&amp;#x2013;Ecosystem </w:t>
      </w:r>
      <w:r w:rsidRPr="0001166B">
        <w:lastRenderedPageBreak/>
        <w:t xml:space="preserve">Tradeoffs." </w:t>
      </w:r>
      <w:r w:rsidRPr="0001166B">
        <w:rPr>
          <w:i/>
        </w:rPr>
        <w:t>Journal of Water Resources Planning and Management</w:t>
      </w:r>
      <w:r w:rsidRPr="0001166B">
        <w:t xml:space="preserve">, 146(5), 04020017. </w:t>
      </w:r>
      <w:hyperlink r:id="rId33" w:history="1">
        <w:r w:rsidRPr="0001166B">
          <w:rPr>
            <w:rStyle w:val="Hyperlink"/>
          </w:rPr>
          <w:t>https://doi.org/10.1061/(ASCE)WR.1943-5452.0001184</w:t>
        </w:r>
      </w:hyperlink>
      <w:r w:rsidRPr="0001166B">
        <w:t>.</w:t>
      </w:r>
    </w:p>
    <w:p w14:paraId="20C3ED25" w14:textId="23375B0D" w:rsidR="0001166B" w:rsidRPr="0001166B" w:rsidRDefault="0001166B" w:rsidP="0001166B">
      <w:pPr>
        <w:pStyle w:val="EndNoteBibliography"/>
        <w:spacing w:after="0"/>
        <w:ind w:left="720" w:hanging="720"/>
      </w:pPr>
      <w:r w:rsidRPr="0001166B">
        <w:t xml:space="preserve">Hegwood, M., Langendorf, R. E., and Burgess, M. G. (2022). "Why win–wins are rare in complex environmental management." </w:t>
      </w:r>
      <w:r w:rsidRPr="0001166B">
        <w:rPr>
          <w:i/>
        </w:rPr>
        <w:t>Nature Sustainability</w:t>
      </w:r>
      <w:r w:rsidRPr="0001166B">
        <w:t xml:space="preserve">. </w:t>
      </w:r>
      <w:hyperlink r:id="rId34" w:history="1">
        <w:r w:rsidRPr="0001166B">
          <w:rPr>
            <w:rStyle w:val="Hyperlink"/>
          </w:rPr>
          <w:t>https://doi.org/10.1038/s41893-022-00866-z</w:t>
        </w:r>
      </w:hyperlink>
      <w:r w:rsidRPr="0001166B">
        <w:t>.</w:t>
      </w:r>
    </w:p>
    <w:p w14:paraId="3548522D" w14:textId="77777777" w:rsidR="0001166B" w:rsidRPr="0001166B" w:rsidRDefault="0001166B" w:rsidP="0001166B">
      <w:pPr>
        <w:pStyle w:val="EndNoteBibliography"/>
        <w:spacing w:after="0"/>
        <w:ind w:left="720" w:hanging="720"/>
      </w:pPr>
      <w:r w:rsidRPr="0001166B">
        <w:t xml:space="preserve">Huizar, L., Díaz, S., Lansey, K., and Arnold, R. (2023). "Water Supply in the Lower Colorado River Basin: Effectiveness of the 2019 Drought Contingency Plan." </w:t>
      </w:r>
      <w:r w:rsidRPr="0001166B">
        <w:rPr>
          <w:i/>
        </w:rPr>
        <w:t>Journal of Environmental Engineering</w:t>
      </w:r>
      <w:r w:rsidRPr="0001166B">
        <w:t>, 149(10), 04023058. doi:10.1061/JOEEDU.EEENG-7324.</w:t>
      </w:r>
    </w:p>
    <w:p w14:paraId="3FBBD824" w14:textId="375458CD" w:rsidR="0001166B" w:rsidRPr="0001166B" w:rsidRDefault="0001166B" w:rsidP="0001166B">
      <w:pPr>
        <w:pStyle w:val="EndNoteBibliography"/>
        <w:spacing w:after="0"/>
        <w:ind w:left="720" w:hanging="720"/>
      </w:pPr>
      <w:r w:rsidRPr="0001166B">
        <w:t xml:space="preserve">IBWC. (2021). "Minutes between the United States and Mexican Sections of the IBWC." United States Section, </w:t>
      </w:r>
      <w:hyperlink r:id="rId35" w:history="1">
        <w:r w:rsidRPr="0001166B">
          <w:rPr>
            <w:rStyle w:val="Hyperlink"/>
          </w:rPr>
          <w:t>https://www.ibwc.gov/Treaties_Minutes/Minutes.html</w:t>
        </w:r>
      </w:hyperlink>
      <w:r w:rsidRPr="0001166B">
        <w:t xml:space="preserve"> [Accessed on: July 22, 2021].</w:t>
      </w:r>
    </w:p>
    <w:p w14:paraId="7E6AF3C3" w14:textId="73EF3AB5" w:rsidR="0001166B" w:rsidRPr="0001166B" w:rsidRDefault="0001166B" w:rsidP="0001166B">
      <w:pPr>
        <w:pStyle w:val="EndNoteBibliography"/>
        <w:spacing w:after="0"/>
        <w:ind w:left="720" w:hanging="720"/>
      </w:pPr>
      <w:r w:rsidRPr="0001166B">
        <w:t xml:space="preserve">Jasechko, S., and Perrone, D. (2021). "Global groundwater wells at risk of running dry." </w:t>
      </w:r>
      <w:r w:rsidRPr="0001166B">
        <w:rPr>
          <w:i/>
        </w:rPr>
        <w:t>Science</w:t>
      </w:r>
      <w:r w:rsidRPr="0001166B">
        <w:t xml:space="preserve">, 372(6540), 418-421. </w:t>
      </w:r>
      <w:hyperlink r:id="rId36" w:history="1">
        <w:r w:rsidRPr="0001166B">
          <w:rPr>
            <w:rStyle w:val="Hyperlink"/>
          </w:rPr>
          <w:t>https://doi.org/10.1126/science.abc2755</w:t>
        </w:r>
      </w:hyperlink>
      <w:r w:rsidRPr="0001166B">
        <w:t>.</w:t>
      </w:r>
    </w:p>
    <w:p w14:paraId="419FBEBA" w14:textId="77777777" w:rsidR="0001166B" w:rsidRPr="0001166B" w:rsidRDefault="0001166B" w:rsidP="0001166B">
      <w:pPr>
        <w:pStyle w:val="EndNoteBibliography"/>
        <w:spacing w:after="0"/>
        <w:ind w:left="720" w:hanging="720"/>
      </w:pPr>
      <w:r w:rsidRPr="0001166B">
        <w:t xml:space="preserve">Kuhn, E., and Fleck, J. (2019). </w:t>
      </w:r>
      <w:r w:rsidRPr="0001166B">
        <w:rPr>
          <w:i/>
        </w:rPr>
        <w:t>Science Be Dammed: How Ignoring Inconvenient Science Drained the Colorado River</w:t>
      </w:r>
      <w:r w:rsidRPr="0001166B">
        <w:t>, University of Arizona Press.</w:t>
      </w:r>
    </w:p>
    <w:p w14:paraId="53C14D9C" w14:textId="1C14AB68" w:rsidR="0001166B" w:rsidRPr="0001166B" w:rsidRDefault="0001166B" w:rsidP="0001166B">
      <w:pPr>
        <w:pStyle w:val="EndNoteBibliography"/>
        <w:spacing w:after="0"/>
        <w:ind w:left="720" w:hanging="720"/>
      </w:pPr>
      <w:r w:rsidRPr="0001166B">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01166B">
        <w:rPr>
          <w:i/>
        </w:rPr>
        <w:t>WIREs Water</w:t>
      </w:r>
      <w:r w:rsidRPr="0001166B">
        <w:t xml:space="preserve">, 7(6), e1486. </w:t>
      </w:r>
      <w:hyperlink r:id="rId37" w:history="1">
        <w:r w:rsidRPr="0001166B">
          <w:rPr>
            <w:rStyle w:val="Hyperlink"/>
          </w:rPr>
          <w:t>https://doi.org/10.1002/wat2.1486</w:t>
        </w:r>
      </w:hyperlink>
      <w:r w:rsidRPr="0001166B">
        <w:t>.</w:t>
      </w:r>
    </w:p>
    <w:p w14:paraId="6084C72E" w14:textId="77777777" w:rsidR="0001166B" w:rsidRPr="0001166B" w:rsidRDefault="0001166B" w:rsidP="0001166B">
      <w:pPr>
        <w:pStyle w:val="EndNoteBibliography"/>
        <w:spacing w:after="0"/>
        <w:ind w:left="720" w:hanging="720"/>
      </w:pPr>
      <w:r w:rsidRPr="0001166B">
        <w:t xml:space="preserve">Mileti, D. S. (1999). </w:t>
      </w:r>
      <w:r w:rsidRPr="0001166B">
        <w:rPr>
          <w:i/>
        </w:rPr>
        <w:t>Disasters by Design: A Reassessment of Natural Hazards in the United States</w:t>
      </w:r>
      <w:r w:rsidRPr="0001166B">
        <w:t>, Joseph Henry Press, Washington, D.C.</w:t>
      </w:r>
    </w:p>
    <w:p w14:paraId="485827D0" w14:textId="71854BD7" w:rsidR="0001166B" w:rsidRPr="0001166B" w:rsidRDefault="0001166B" w:rsidP="0001166B">
      <w:pPr>
        <w:pStyle w:val="EndNoteBibliography"/>
        <w:spacing w:after="0"/>
        <w:ind w:left="720" w:hanging="720"/>
      </w:pPr>
      <w:r w:rsidRPr="0001166B">
        <w:t xml:space="preserve">Pace, C., Fencl, A., Baehner, L., Lukacs, H., Cushing, L. J., and Morello-Frosch, R. (2022). "The Drinking Water Tool: A Community-Driven Data Visualization Tool for Policy Implementation." </w:t>
      </w:r>
      <w:r w:rsidRPr="0001166B">
        <w:rPr>
          <w:i/>
        </w:rPr>
        <w:t>International Journal of Environmental Research and Public Health</w:t>
      </w:r>
      <w:r w:rsidRPr="0001166B">
        <w:t xml:space="preserve">, 19(3), 1419. </w:t>
      </w:r>
      <w:hyperlink r:id="rId38" w:history="1">
        <w:r w:rsidRPr="0001166B">
          <w:rPr>
            <w:rStyle w:val="Hyperlink"/>
          </w:rPr>
          <w:t>https://www.mdpi.com/1660-4601/19/3/1419</w:t>
        </w:r>
      </w:hyperlink>
      <w:r w:rsidRPr="0001166B">
        <w:t>.</w:t>
      </w:r>
    </w:p>
    <w:p w14:paraId="79A82EDF" w14:textId="7442F9EC" w:rsidR="0001166B" w:rsidRPr="0001166B" w:rsidRDefault="0001166B" w:rsidP="0001166B">
      <w:pPr>
        <w:pStyle w:val="EndNoteBibliography"/>
        <w:spacing w:after="0"/>
        <w:ind w:left="720" w:hanging="720"/>
      </w:pPr>
      <w:r w:rsidRPr="0001166B">
        <w:t xml:space="preserve">Robison, J. A. (2017). "The Colorado River Revisited." </w:t>
      </w:r>
      <w:r w:rsidRPr="0001166B">
        <w:rPr>
          <w:i/>
        </w:rPr>
        <w:t>University of Colorado Law Review</w:t>
      </w:r>
      <w:r w:rsidRPr="0001166B">
        <w:t xml:space="preserve">, 88(3). </w:t>
      </w:r>
      <w:hyperlink r:id="rId39" w:history="1">
        <w:r w:rsidRPr="0001166B">
          <w:rPr>
            <w:rStyle w:val="Hyperlink"/>
          </w:rPr>
          <w:t>https://heinonline.org/HOL/Page?handle=hein.journals/ucollr88&amp;id=511&amp;collection=journals&amp;index</w:t>
        </w:r>
      </w:hyperlink>
      <w:r w:rsidRPr="0001166B">
        <w:t>=.</w:t>
      </w:r>
    </w:p>
    <w:p w14:paraId="1451DC3F" w14:textId="6B00F2EC" w:rsidR="0001166B" w:rsidRPr="0001166B" w:rsidRDefault="0001166B" w:rsidP="0001166B">
      <w:pPr>
        <w:pStyle w:val="EndNoteBibliography"/>
        <w:spacing w:after="0"/>
        <w:ind w:left="720" w:hanging="720"/>
      </w:pPr>
      <w:r w:rsidRPr="0001166B">
        <w:t xml:space="preserve">Rosenberg, D., and Myers, A. (2026). "The Lake Mead Water Conservation Program Analysis." </w:t>
      </w:r>
      <w:r w:rsidRPr="0001166B">
        <w:rPr>
          <w:i/>
        </w:rPr>
        <w:t>Hydroshare</w:t>
      </w:r>
      <w:r w:rsidRPr="0001166B">
        <w:t xml:space="preserve">. </w:t>
      </w:r>
      <w:hyperlink r:id="rId40" w:history="1">
        <w:r w:rsidRPr="0001166B">
          <w:rPr>
            <w:rStyle w:val="Hyperlink"/>
          </w:rPr>
          <w:t>http://www.hydroshare.org/resource/71a971cd51b64ef8a7030f25639c0a3c</w:t>
        </w:r>
      </w:hyperlink>
      <w:r w:rsidRPr="0001166B">
        <w:t>.</w:t>
      </w:r>
    </w:p>
    <w:p w14:paraId="441B46DA" w14:textId="0826FB15" w:rsidR="0001166B" w:rsidRPr="0001166B" w:rsidRDefault="0001166B" w:rsidP="0001166B">
      <w:pPr>
        <w:pStyle w:val="EndNoteBibliography"/>
        <w:spacing w:after="0"/>
        <w:ind w:left="720" w:hanging="720"/>
      </w:pPr>
      <w:r w:rsidRPr="0001166B">
        <w:t xml:space="preserve">Rosenberg, D. E. (2022). "Adapt Lake Mead Releases to Inflow to Give Managers More Flexibility to Slow Reservoir Drawdown." </w:t>
      </w:r>
      <w:r w:rsidRPr="0001166B">
        <w:rPr>
          <w:i/>
        </w:rPr>
        <w:t>Journal of Water Resources Planning and Management</w:t>
      </w:r>
      <w:r w:rsidRPr="0001166B">
        <w:t xml:space="preserve">, 148(10), 02522006. </w:t>
      </w:r>
      <w:hyperlink r:id="rId41" w:history="1">
        <w:r w:rsidRPr="0001166B">
          <w:rPr>
            <w:rStyle w:val="Hyperlink"/>
          </w:rPr>
          <w:t>https://doi.org/10.1061/(ASCE)WR.1943-5452.0001592</w:t>
        </w:r>
      </w:hyperlink>
      <w:r w:rsidRPr="0001166B">
        <w:t>.</w:t>
      </w:r>
    </w:p>
    <w:p w14:paraId="2D0711E2" w14:textId="58DB2B0D" w:rsidR="0001166B" w:rsidRPr="0001166B" w:rsidRDefault="0001166B" w:rsidP="0001166B">
      <w:pPr>
        <w:pStyle w:val="EndNoteBibliography"/>
        <w:spacing w:after="0"/>
        <w:ind w:left="720" w:hanging="720"/>
      </w:pPr>
      <w:r w:rsidRPr="0001166B">
        <w:t xml:space="preserve">Rosenberg, D. E. (2023). "Colorado River Basin Water Accounts: Provoke discussion about more adaptive reservoir operations." Hydroshare.org. </w:t>
      </w:r>
      <w:hyperlink r:id="rId42" w:history="1">
        <w:r w:rsidRPr="0001166B">
          <w:rPr>
            <w:rStyle w:val="Hyperlink"/>
          </w:rPr>
          <w:t>https://doi.org/10.4211/hs.090be1e69e734c8991a1c4d8f9b9e21c</w:t>
        </w:r>
      </w:hyperlink>
      <w:r w:rsidRPr="0001166B">
        <w:t>.</w:t>
      </w:r>
    </w:p>
    <w:p w14:paraId="5B9A9BBB" w14:textId="60B7568A" w:rsidR="0001166B" w:rsidRPr="0001166B" w:rsidRDefault="0001166B" w:rsidP="0001166B">
      <w:pPr>
        <w:pStyle w:val="EndNoteBibliography"/>
        <w:spacing w:after="0"/>
        <w:ind w:left="720" w:hanging="720"/>
      </w:pPr>
      <w:r w:rsidRPr="0001166B">
        <w:t xml:space="preserve">Rosenberg, D. E. (2024). "Lessons from immersive online collaborative modeling to discuss more adaptive reservoir operations." </w:t>
      </w:r>
      <w:r w:rsidRPr="0001166B">
        <w:rPr>
          <w:i/>
        </w:rPr>
        <w:t>Journal of Water Resources Planning and Management</w:t>
      </w:r>
      <w:r w:rsidRPr="0001166B">
        <w:t xml:space="preserve">, 150(7). </w:t>
      </w:r>
      <w:hyperlink r:id="rId43" w:history="1">
        <w:r w:rsidRPr="0001166B">
          <w:rPr>
            <w:rStyle w:val="Hyperlink"/>
          </w:rPr>
          <w:t>https://doi.org/10.1061/JWRMD5.WRENG-5893</w:t>
        </w:r>
      </w:hyperlink>
      <w:r w:rsidRPr="0001166B">
        <w:t>.</w:t>
      </w:r>
    </w:p>
    <w:p w14:paraId="39C0C6EB" w14:textId="0BFCEE72" w:rsidR="0001166B" w:rsidRPr="0001166B" w:rsidRDefault="0001166B" w:rsidP="0001166B">
      <w:pPr>
        <w:pStyle w:val="EndNoteBibliography"/>
        <w:spacing w:after="0"/>
        <w:ind w:left="720" w:hanging="720"/>
      </w:pPr>
      <w:r w:rsidRPr="0001166B">
        <w:t xml:space="preserve">Salehabadi, H., Tarboton, D. G., Udall, B., Wheeler, K. G., and Schmidt, J. C. (2022). "An Assessment of Potential Severe Droughts in the Colorado River Basin." </w:t>
      </w:r>
      <w:r w:rsidRPr="0001166B">
        <w:rPr>
          <w:i/>
        </w:rPr>
        <w:t>JAWRA Journal of the American Water Resources Association</w:t>
      </w:r>
      <w:r w:rsidRPr="0001166B">
        <w:t xml:space="preserve">, 58(6), 1053-1075. </w:t>
      </w:r>
      <w:hyperlink r:id="rId44" w:history="1">
        <w:r w:rsidRPr="0001166B">
          <w:rPr>
            <w:rStyle w:val="Hyperlink"/>
          </w:rPr>
          <w:t>https://doi.org/10.1111/1752-1688.13061</w:t>
        </w:r>
      </w:hyperlink>
      <w:r w:rsidRPr="0001166B">
        <w:t>.</w:t>
      </w:r>
    </w:p>
    <w:p w14:paraId="5C78841E" w14:textId="1865E2A6" w:rsidR="0001166B" w:rsidRPr="0001166B" w:rsidRDefault="0001166B" w:rsidP="0001166B">
      <w:pPr>
        <w:pStyle w:val="EndNoteBibliography"/>
        <w:spacing w:after="0"/>
        <w:ind w:left="720" w:hanging="720"/>
      </w:pPr>
      <w:r w:rsidRPr="0001166B">
        <w:t xml:space="preserve">Salehabadi, H., Tarboton, D. G., Wheeler, K. G., Smith, R., and Baker, S. (2024). "Quantifying and Classifying Streamflow Ensembles Using a Broad Range of Metrics for an Evidence-Based Analysis: Colorado River Case Study." </w:t>
      </w:r>
      <w:r w:rsidRPr="0001166B">
        <w:rPr>
          <w:i/>
        </w:rPr>
        <w:t>Water Resources Research</w:t>
      </w:r>
      <w:r w:rsidRPr="0001166B">
        <w:t xml:space="preserve">, 60(7), e2024WR037225. </w:t>
      </w:r>
      <w:hyperlink r:id="rId45" w:history="1">
        <w:r w:rsidRPr="0001166B">
          <w:rPr>
            <w:rStyle w:val="Hyperlink"/>
          </w:rPr>
          <w:t>https://doi.org/10.1029/2024WR037225</w:t>
        </w:r>
      </w:hyperlink>
      <w:r w:rsidRPr="0001166B">
        <w:t>.</w:t>
      </w:r>
    </w:p>
    <w:p w14:paraId="17FE56D3" w14:textId="20781CF4" w:rsidR="0001166B" w:rsidRPr="0001166B" w:rsidRDefault="0001166B" w:rsidP="0001166B">
      <w:pPr>
        <w:pStyle w:val="EndNoteBibliography"/>
        <w:spacing w:after="0"/>
        <w:ind w:left="720" w:hanging="720"/>
      </w:pPr>
      <w:r w:rsidRPr="0001166B">
        <w:t xml:space="preserve">Smith, R., Zagona, E., Kasprzyk, J., Bonham, N., Alexander, E., Butler, A., Prairie, J., and Jerla, C. (2022). "Decision Science Can Help Address the Challenges of Long-Term Planning in the Colorado River </w:t>
      </w:r>
      <w:r w:rsidRPr="0001166B">
        <w:lastRenderedPageBreak/>
        <w:t xml:space="preserve">Basin." </w:t>
      </w:r>
      <w:r w:rsidRPr="0001166B">
        <w:rPr>
          <w:i/>
        </w:rPr>
        <w:t>JAWRA Journal of the American Water Resources Association</w:t>
      </w:r>
      <w:r w:rsidRPr="0001166B">
        <w:t xml:space="preserve">, 58(5), 735-745. </w:t>
      </w:r>
      <w:hyperlink r:id="rId46" w:history="1">
        <w:r w:rsidRPr="0001166B">
          <w:rPr>
            <w:rStyle w:val="Hyperlink"/>
          </w:rPr>
          <w:t>https://doi.org/10.1111/1752-1688.12985</w:t>
        </w:r>
      </w:hyperlink>
      <w:r w:rsidRPr="0001166B">
        <w:t>.</w:t>
      </w:r>
    </w:p>
    <w:p w14:paraId="0BE69864" w14:textId="0F6EE657" w:rsidR="0001166B" w:rsidRPr="0001166B" w:rsidRDefault="0001166B" w:rsidP="0001166B">
      <w:pPr>
        <w:pStyle w:val="EndNoteBibliography"/>
        <w:spacing w:after="0"/>
        <w:ind w:left="720" w:hanging="720"/>
      </w:pPr>
      <w:r w:rsidRPr="0001166B">
        <w:t xml:space="preserve">Stelter, D. (2022). "Towards a Utah Intentionally Created Surplus Program." </w:t>
      </w:r>
      <w:r w:rsidRPr="0001166B">
        <w:rPr>
          <w:i/>
        </w:rPr>
        <w:t>Sustainable Development Law and Policy</w:t>
      </w:r>
      <w:r w:rsidRPr="0001166B">
        <w:t xml:space="preserve">, 22(2), 4-21. </w:t>
      </w:r>
      <w:hyperlink r:id="rId47" w:history="1">
        <w:r w:rsidRPr="0001166B">
          <w:rPr>
            <w:rStyle w:val="Hyperlink"/>
          </w:rPr>
          <w:t>https://heinonline.org/HOL/Page?collection=journals&amp;handle=hein.journals/sdlp22&amp;id=44&amp;men_tab=srchresults</w:t>
        </w:r>
      </w:hyperlink>
      <w:r w:rsidRPr="0001166B">
        <w:t>.</w:t>
      </w:r>
    </w:p>
    <w:p w14:paraId="76548D88" w14:textId="5ACB5CDD" w:rsidR="0001166B" w:rsidRPr="0001166B" w:rsidRDefault="0001166B" w:rsidP="0001166B">
      <w:pPr>
        <w:pStyle w:val="EndNoteBibliography"/>
        <w:spacing w:after="0"/>
        <w:ind w:left="720" w:hanging="720"/>
      </w:pPr>
      <w:r w:rsidRPr="0001166B">
        <w:t xml:space="preserve">Thomas, K., Hardy, R. D., Lazrus, H., Mendez, M., Orlove, B., Rivera-Collazo, I., Roberts, J. T., Rockman, M., Warner, B. P., and Winthrop, R. (2019). "Explaining differential vulnerability to climate change: A social science review." </w:t>
      </w:r>
      <w:r w:rsidRPr="0001166B">
        <w:rPr>
          <w:i/>
        </w:rPr>
        <w:t>WIREs Climate Change</w:t>
      </w:r>
      <w:r w:rsidRPr="0001166B">
        <w:t xml:space="preserve">, 10(2), e565. </w:t>
      </w:r>
      <w:hyperlink r:id="rId48" w:history="1">
        <w:r w:rsidRPr="0001166B">
          <w:rPr>
            <w:rStyle w:val="Hyperlink"/>
          </w:rPr>
          <w:t>https://doi.org/10.1002/wcc.565</w:t>
        </w:r>
      </w:hyperlink>
      <w:r w:rsidRPr="0001166B">
        <w:t>.</w:t>
      </w:r>
    </w:p>
    <w:p w14:paraId="409A39C9" w14:textId="323D00DB" w:rsidR="0001166B" w:rsidRPr="0001166B" w:rsidRDefault="0001166B" w:rsidP="0001166B">
      <w:pPr>
        <w:pStyle w:val="EndNoteBibliography"/>
        <w:spacing w:after="0"/>
        <w:ind w:left="720" w:hanging="720"/>
      </w:pPr>
      <w:r w:rsidRPr="0001166B">
        <w:t xml:space="preserve">UCRC. (2018). "Colorado River System Conservation Pilot Program in the Upper Colorado River Basin." </w:t>
      </w:r>
      <w:r w:rsidRPr="0001166B">
        <w:rPr>
          <w:i/>
        </w:rPr>
        <w:t>Upper Colorado River Commission</w:t>
      </w:r>
      <w:r w:rsidRPr="0001166B">
        <w:t xml:space="preserve">. </w:t>
      </w:r>
      <w:hyperlink r:id="rId49" w:history="1">
        <w:r w:rsidRPr="0001166B">
          <w:rPr>
            <w:rStyle w:val="Hyperlink"/>
          </w:rPr>
          <w:t>http://www.ucrcommission.com/RepDoc/SCPPDocuments/2018__SCPP_FUBRD.pdf</w:t>
        </w:r>
      </w:hyperlink>
      <w:r w:rsidRPr="0001166B">
        <w:t>.</w:t>
      </w:r>
    </w:p>
    <w:p w14:paraId="2CE03051" w14:textId="08E8E923" w:rsidR="0001166B" w:rsidRPr="0001166B" w:rsidRDefault="0001166B" w:rsidP="0001166B">
      <w:pPr>
        <w:pStyle w:val="EndNoteBibliography"/>
        <w:spacing w:after="0"/>
        <w:ind w:left="720" w:hanging="720"/>
      </w:pPr>
      <w:r w:rsidRPr="0001166B">
        <w:t xml:space="preserve">UCRC. (2024). "Colorado River System Conservation Pilot Program in the Upper Colorado River Basin." </w:t>
      </w:r>
      <w:r w:rsidRPr="0001166B">
        <w:rPr>
          <w:i/>
        </w:rPr>
        <w:t>Upper Colorado River Commission</w:t>
      </w:r>
      <w:r w:rsidRPr="0001166B">
        <w:t xml:space="preserve">. </w:t>
      </w:r>
      <w:hyperlink r:id="rId50" w:history="1">
        <w:r w:rsidRPr="0001166B">
          <w:rPr>
            <w:rStyle w:val="Hyperlink"/>
          </w:rPr>
          <w:t>http://www.ucrcommission.com/wp-content/uploads/2024/06/2023_SCPP_Report_June2024.pdf</w:t>
        </w:r>
      </w:hyperlink>
      <w:r w:rsidRPr="0001166B">
        <w:t>.</w:t>
      </w:r>
    </w:p>
    <w:p w14:paraId="37542534" w14:textId="5DB84163" w:rsidR="0001166B" w:rsidRPr="0001166B" w:rsidRDefault="0001166B" w:rsidP="0001166B">
      <w:pPr>
        <w:pStyle w:val="EndNoteBibliography"/>
        <w:spacing w:after="0"/>
        <w:ind w:left="720" w:hanging="720"/>
      </w:pPr>
      <w:r w:rsidRPr="0001166B">
        <w:t xml:space="preserve">Udall, B., and Overpeck, J. (2017). "The twenty‐first century Colorado River hot drought and implications for the future." </w:t>
      </w:r>
      <w:r w:rsidRPr="0001166B">
        <w:rPr>
          <w:i/>
        </w:rPr>
        <w:t>Water Resources Research</w:t>
      </w:r>
      <w:r w:rsidRPr="0001166B">
        <w:t xml:space="preserve">, 53(3), 2404-2418. </w:t>
      </w:r>
      <w:hyperlink r:id="rId51" w:history="1">
        <w:r w:rsidRPr="0001166B">
          <w:rPr>
            <w:rStyle w:val="Hyperlink"/>
          </w:rPr>
          <w:t>https://doi.org/10.1002/2016WR019638</w:t>
        </w:r>
      </w:hyperlink>
      <w:r w:rsidRPr="0001166B">
        <w:t>.</w:t>
      </w:r>
    </w:p>
    <w:p w14:paraId="4F2DEF2B" w14:textId="476F3E8B" w:rsidR="0001166B" w:rsidRPr="0001166B" w:rsidRDefault="0001166B" w:rsidP="0001166B">
      <w:pPr>
        <w:pStyle w:val="EndNoteBibliography"/>
        <w:spacing w:after="0"/>
        <w:ind w:left="720" w:hanging="720"/>
      </w:pPr>
      <w:r w:rsidRPr="0001166B">
        <w:t xml:space="preserve">USBR. (2007). "Record of Decision: Colorado River Interim Guidelines for Lower Basin Shortages and Coordinated Operations for Lakes Powell and Mead." U.S. Bureau of Reclamation. </w:t>
      </w:r>
      <w:hyperlink r:id="rId52" w:history="1">
        <w:r w:rsidRPr="0001166B">
          <w:rPr>
            <w:rStyle w:val="Hyperlink"/>
          </w:rPr>
          <w:t>https://www.usbr.gov/lc/region/programs/strategies/RecordofDecision.pdf</w:t>
        </w:r>
      </w:hyperlink>
      <w:r w:rsidRPr="0001166B">
        <w:t>.</w:t>
      </w:r>
    </w:p>
    <w:p w14:paraId="17FBC9D5" w14:textId="314DBB82" w:rsidR="0001166B" w:rsidRPr="0001166B" w:rsidRDefault="0001166B" w:rsidP="0001166B">
      <w:pPr>
        <w:pStyle w:val="EndNoteBibliography"/>
        <w:spacing w:after="0"/>
        <w:ind w:left="720" w:hanging="720"/>
      </w:pPr>
      <w:r w:rsidRPr="0001166B">
        <w:t xml:space="preserve">USBR. (2019). "Agreement Concerning Colorado River Drought Contingency Management and Operations." U.S. Bureau of Reclamation, Washington, DC. </w:t>
      </w:r>
      <w:hyperlink r:id="rId53" w:history="1">
        <w:r w:rsidRPr="0001166B">
          <w:rPr>
            <w:rStyle w:val="Hyperlink"/>
          </w:rPr>
          <w:t>https://www.usbr.gov/ColoradoRiverBasin/dcp/index.html</w:t>
        </w:r>
      </w:hyperlink>
      <w:r w:rsidRPr="0001166B">
        <w:t>.</w:t>
      </w:r>
    </w:p>
    <w:p w14:paraId="08633B44" w14:textId="005B7E74" w:rsidR="0001166B" w:rsidRPr="0001166B" w:rsidRDefault="0001166B" w:rsidP="0001166B">
      <w:pPr>
        <w:pStyle w:val="EndNoteBibliography"/>
        <w:spacing w:after="0"/>
        <w:ind w:left="720" w:hanging="720"/>
      </w:pPr>
      <w:r w:rsidRPr="0001166B">
        <w:t xml:space="preserve">USBR. (2021). "Pilot System Conservation Program." U.S. Bureau of Reclamation, </w:t>
      </w:r>
      <w:hyperlink r:id="rId54" w:history="1">
        <w:r w:rsidRPr="0001166B">
          <w:rPr>
            <w:rStyle w:val="Hyperlink"/>
          </w:rPr>
          <w:t>https://www.usbr.gov/lc/region/programs/PilotSysConsProg/pilotsystem.html</w:t>
        </w:r>
      </w:hyperlink>
      <w:r w:rsidRPr="0001166B">
        <w:t xml:space="preserve"> [Accessed on: October 14, 2021].</w:t>
      </w:r>
    </w:p>
    <w:p w14:paraId="147B6F21" w14:textId="5218919B" w:rsidR="0001166B" w:rsidRPr="0001166B" w:rsidRDefault="0001166B" w:rsidP="0001166B">
      <w:pPr>
        <w:pStyle w:val="EndNoteBibliography"/>
        <w:spacing w:after="0"/>
        <w:ind w:left="720" w:hanging="720"/>
      </w:pPr>
      <w:r w:rsidRPr="0001166B">
        <w:t xml:space="preserve">USBR. (2026a). "Boulder Canyon Operations Office - Program and Activities: Water Accounting Reports." U.S. Bureau of Reclamation. </w:t>
      </w:r>
      <w:hyperlink r:id="rId55" w:history="1">
        <w:r w:rsidRPr="0001166B">
          <w:rPr>
            <w:rStyle w:val="Hyperlink"/>
          </w:rPr>
          <w:t>https://www.usbr.gov/lc/region/g4000/wtracct.html</w:t>
        </w:r>
      </w:hyperlink>
      <w:r w:rsidRPr="0001166B">
        <w:t>.</w:t>
      </w:r>
    </w:p>
    <w:p w14:paraId="15D17FAE" w14:textId="55368055" w:rsidR="0001166B" w:rsidRPr="0001166B" w:rsidRDefault="0001166B" w:rsidP="0001166B">
      <w:pPr>
        <w:pStyle w:val="EndNoteBibliography"/>
        <w:spacing w:after="0"/>
        <w:ind w:left="720" w:hanging="720"/>
      </w:pPr>
      <w:r w:rsidRPr="0001166B">
        <w:t xml:space="preserve">USBR. (2026b). "Post-2026 Operational Guidelines and Strategies for Lake Powell and Lake Mead – Final Environmental Impact Statement." U.S. Bureau of Reclamation. </w:t>
      </w:r>
      <w:hyperlink r:id="rId56" w:history="1">
        <w:r w:rsidRPr="0001166B">
          <w:rPr>
            <w:rStyle w:val="Hyperlink"/>
          </w:rPr>
          <w:t>https://www.usbr.gov/ColoradoRiverBasin/post2026/final-eis/index.html</w:t>
        </w:r>
      </w:hyperlink>
      <w:r w:rsidRPr="0001166B">
        <w:t>.</w:t>
      </w:r>
    </w:p>
    <w:p w14:paraId="52EFCDBC" w14:textId="60208FE8" w:rsidR="0001166B" w:rsidRPr="0001166B" w:rsidRDefault="0001166B" w:rsidP="0001166B">
      <w:pPr>
        <w:pStyle w:val="EndNoteBibliography"/>
        <w:spacing w:after="0"/>
        <w:ind w:left="720" w:hanging="720"/>
      </w:pPr>
      <w:r w:rsidRPr="0001166B">
        <w:t xml:space="preserve">Wakhungu, M. J., Abdel-Mottaleb, N., Wells, E. C., and Zhang, Q. (2021). "Geospatial Vulnerability Framework for Identifying Water Infrastructure Inequalities." </w:t>
      </w:r>
      <w:r w:rsidRPr="0001166B">
        <w:rPr>
          <w:i/>
        </w:rPr>
        <w:t>Journal of Environmental Engineering</w:t>
      </w:r>
      <w:r w:rsidRPr="0001166B">
        <w:t xml:space="preserve">, 147(9), 04021034. </w:t>
      </w:r>
      <w:hyperlink r:id="rId57" w:history="1">
        <w:r w:rsidRPr="0001166B">
          <w:rPr>
            <w:rStyle w:val="Hyperlink"/>
          </w:rPr>
          <w:t>https://doi.org/10.1061/(ASCE)EE.1943-7870.0001903</w:t>
        </w:r>
      </w:hyperlink>
      <w:r w:rsidRPr="0001166B">
        <w:t>.</w:t>
      </w:r>
    </w:p>
    <w:p w14:paraId="041F0C7B" w14:textId="1AACFCC3" w:rsidR="0001166B" w:rsidRPr="0001166B" w:rsidRDefault="0001166B" w:rsidP="0001166B">
      <w:pPr>
        <w:pStyle w:val="EndNoteBibliography"/>
        <w:ind w:left="720" w:hanging="720"/>
      </w:pPr>
      <w:r w:rsidRPr="0001166B">
        <w:t xml:space="preserve">Wang, J., and Schmidt, J. C. (2020). "Stream flow and Losses of the Colorado River in the Southern Colorado Plateau." Center for Colorado River Studies, Utah State University, Logan, Utah. </w:t>
      </w:r>
      <w:hyperlink r:id="rId58" w:history="1">
        <w:r w:rsidRPr="0001166B">
          <w:rPr>
            <w:rStyle w:val="Hyperlink"/>
          </w:rPr>
          <w:t>https://qcnr.usu.edu//coloradoriver/files/news/White-Paper-7.pdf</w:t>
        </w:r>
      </w:hyperlink>
      <w:r w:rsidRPr="0001166B">
        <w:t>.</w:t>
      </w:r>
    </w:p>
    <w:p w14:paraId="7C382F38" w14:textId="2ADD3AA1" w:rsidR="0028676C" w:rsidRDefault="00FC409E" w:rsidP="0001166B">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Sect="007E4085">
      <w:headerReference w:type="default" r:id="rId5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1" w:author="Erik Porse" w:date="2026-07-21T16:51:00Z" w:initials="EP">
    <w:p w14:paraId="65F86C7F" w14:textId="49347EC9" w:rsidR="00204FDC" w:rsidRDefault="003C7F85">
      <w:pPr>
        <w:pStyle w:val="CommentText"/>
      </w:pPr>
      <w:r>
        <w:rPr>
          <w:rStyle w:val="CommentReference"/>
        </w:rPr>
        <w:annotationRef/>
      </w:r>
      <w:r w:rsidRPr="79FC8A76">
        <w:t>Are these two separate issues? Increasing user autonomy is normative.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65F86C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45F6D256" w16cex:dateUtc="2026-07-21T23: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65F86C7F" w16cid:durableId="45F6D2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B2144" w14:textId="77777777" w:rsidR="005703E9" w:rsidRDefault="005703E9" w:rsidP="00DA318A">
      <w:pPr>
        <w:spacing w:after="0" w:line="240" w:lineRule="auto"/>
      </w:pPr>
      <w:r>
        <w:separator/>
      </w:r>
    </w:p>
  </w:endnote>
  <w:endnote w:type="continuationSeparator" w:id="0">
    <w:p w14:paraId="616222A0" w14:textId="77777777" w:rsidR="005703E9" w:rsidRDefault="005703E9"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A81AF" w14:textId="77777777" w:rsidR="005703E9" w:rsidRDefault="005703E9" w:rsidP="00DA318A">
      <w:pPr>
        <w:spacing w:after="0" w:line="240" w:lineRule="auto"/>
      </w:pPr>
      <w:r>
        <w:separator/>
      </w:r>
    </w:p>
  </w:footnote>
  <w:footnote w:type="continuationSeparator" w:id="0">
    <w:p w14:paraId="07576081" w14:textId="77777777" w:rsidR="005703E9" w:rsidRDefault="005703E9"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21BE5"/>
    <w:multiLevelType w:val="hybridMultilevel"/>
    <w:tmpl w:val="9F5A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F20F3"/>
    <w:multiLevelType w:val="hybridMultilevel"/>
    <w:tmpl w:val="8F88F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F30307"/>
    <w:multiLevelType w:val="hybridMultilevel"/>
    <w:tmpl w:val="496E6B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6"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7" w15:restartNumberingAfterBreak="0">
    <w:nsid w:val="356C1C39"/>
    <w:multiLevelType w:val="hybridMultilevel"/>
    <w:tmpl w:val="EF1C91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82FA2"/>
    <w:multiLevelType w:val="hybridMultilevel"/>
    <w:tmpl w:val="106C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5C09E7"/>
    <w:multiLevelType w:val="hybridMultilevel"/>
    <w:tmpl w:val="F80A41B6"/>
    <w:lvl w:ilvl="0" w:tplc="662AB450">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356A66"/>
    <w:multiLevelType w:val="hybridMultilevel"/>
    <w:tmpl w:val="1C266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5"/>
  </w:num>
  <w:num w:numId="2" w16cid:durableId="911934510">
    <w:abstractNumId w:val="7"/>
  </w:num>
  <w:num w:numId="3" w16cid:durableId="821198676">
    <w:abstractNumId w:val="34"/>
  </w:num>
  <w:num w:numId="4" w16cid:durableId="1907567680">
    <w:abstractNumId w:val="28"/>
  </w:num>
  <w:num w:numId="5" w16cid:durableId="1841505650">
    <w:abstractNumId w:val="22"/>
  </w:num>
  <w:num w:numId="6" w16cid:durableId="1264605535">
    <w:abstractNumId w:val="6"/>
  </w:num>
  <w:num w:numId="7" w16cid:durableId="1168056695">
    <w:abstractNumId w:val="36"/>
  </w:num>
  <w:num w:numId="8" w16cid:durableId="572354863">
    <w:abstractNumId w:val="8"/>
  </w:num>
  <w:num w:numId="9" w16cid:durableId="2010718114">
    <w:abstractNumId w:val="4"/>
  </w:num>
  <w:num w:numId="10" w16cid:durableId="1768574090">
    <w:abstractNumId w:val="30"/>
  </w:num>
  <w:num w:numId="11" w16cid:durableId="1058554659">
    <w:abstractNumId w:val="14"/>
  </w:num>
  <w:num w:numId="12" w16cid:durableId="496581295">
    <w:abstractNumId w:val="20"/>
  </w:num>
  <w:num w:numId="13" w16cid:durableId="1078096430">
    <w:abstractNumId w:val="15"/>
  </w:num>
  <w:num w:numId="14" w16cid:durableId="779838575">
    <w:abstractNumId w:val="21"/>
  </w:num>
  <w:num w:numId="15" w16cid:durableId="775095447">
    <w:abstractNumId w:val="2"/>
  </w:num>
  <w:num w:numId="16" w16cid:durableId="1617448374">
    <w:abstractNumId w:val="35"/>
  </w:num>
  <w:num w:numId="17" w16cid:durableId="1663703446">
    <w:abstractNumId w:val="26"/>
  </w:num>
  <w:num w:numId="18" w16cid:durableId="1382828457">
    <w:abstractNumId w:val="12"/>
  </w:num>
  <w:num w:numId="19" w16cid:durableId="1055662259">
    <w:abstractNumId w:val="9"/>
  </w:num>
  <w:num w:numId="20" w16cid:durableId="951977620">
    <w:abstractNumId w:val="0"/>
  </w:num>
  <w:num w:numId="21" w16cid:durableId="377709132">
    <w:abstractNumId w:val="27"/>
  </w:num>
  <w:num w:numId="22" w16cid:durableId="10647268">
    <w:abstractNumId w:val="13"/>
  </w:num>
  <w:num w:numId="23" w16cid:durableId="1663267235">
    <w:abstractNumId w:val="32"/>
  </w:num>
  <w:num w:numId="24" w16cid:durableId="1502042358">
    <w:abstractNumId w:val="3"/>
  </w:num>
  <w:num w:numId="25" w16cid:durableId="44455188">
    <w:abstractNumId w:val="16"/>
  </w:num>
  <w:num w:numId="26" w16cid:durableId="12854">
    <w:abstractNumId w:val="37"/>
  </w:num>
  <w:num w:numId="27" w16cid:durableId="81613038">
    <w:abstractNumId w:val="33"/>
  </w:num>
  <w:num w:numId="28" w16cid:durableId="335108775">
    <w:abstractNumId w:val="29"/>
  </w:num>
  <w:num w:numId="29" w16cid:durableId="1461151196">
    <w:abstractNumId w:val="23"/>
  </w:num>
  <w:num w:numId="30" w16cid:durableId="1371494436">
    <w:abstractNumId w:val="5"/>
  </w:num>
  <w:num w:numId="31" w16cid:durableId="384456167">
    <w:abstractNumId w:val="24"/>
  </w:num>
  <w:num w:numId="32" w16cid:durableId="1938320866">
    <w:abstractNumId w:val="19"/>
  </w:num>
  <w:num w:numId="33" w16cid:durableId="340471497">
    <w:abstractNumId w:val="11"/>
  </w:num>
  <w:num w:numId="34" w16cid:durableId="579220854">
    <w:abstractNumId w:val="10"/>
  </w:num>
  <w:num w:numId="35" w16cid:durableId="1545632194">
    <w:abstractNumId w:val="31"/>
  </w:num>
  <w:num w:numId="36" w16cid:durableId="1024015665">
    <w:abstractNumId w:val="17"/>
  </w:num>
  <w:num w:numId="37" w16cid:durableId="1261065261">
    <w:abstractNumId w:val="1"/>
  </w:num>
  <w:num w:numId="38" w16cid:durableId="16031706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23&lt;/item&gt;&lt;item&gt;3108&lt;/item&gt;&lt;item&gt;3109&lt;/item&gt;&lt;item&gt;3110&lt;/item&gt;&lt;item&gt;3121&lt;/item&gt;&lt;item&gt;3124&lt;/item&gt;&lt;/record-ids&gt;&lt;/item&gt;&lt;/Libraries&gt;"/>
  </w:docVars>
  <w:rsids>
    <w:rsidRoot w:val="008C1CDE"/>
    <w:rsid w:val="00001229"/>
    <w:rsid w:val="00001506"/>
    <w:rsid w:val="000024DE"/>
    <w:rsid w:val="000034A3"/>
    <w:rsid w:val="000034E6"/>
    <w:rsid w:val="00004CA3"/>
    <w:rsid w:val="00006BE3"/>
    <w:rsid w:val="000104EC"/>
    <w:rsid w:val="0001166B"/>
    <w:rsid w:val="00012C4E"/>
    <w:rsid w:val="00012DB4"/>
    <w:rsid w:val="00013829"/>
    <w:rsid w:val="000152CE"/>
    <w:rsid w:val="00015F29"/>
    <w:rsid w:val="00016F70"/>
    <w:rsid w:val="00025173"/>
    <w:rsid w:val="0002747C"/>
    <w:rsid w:val="00033513"/>
    <w:rsid w:val="000351C4"/>
    <w:rsid w:val="000366A3"/>
    <w:rsid w:val="000379FE"/>
    <w:rsid w:val="00037AD8"/>
    <w:rsid w:val="0004020A"/>
    <w:rsid w:val="00040931"/>
    <w:rsid w:val="00040A37"/>
    <w:rsid w:val="00041FDF"/>
    <w:rsid w:val="00043D18"/>
    <w:rsid w:val="0004476C"/>
    <w:rsid w:val="000464D7"/>
    <w:rsid w:val="00051610"/>
    <w:rsid w:val="0005534B"/>
    <w:rsid w:val="00060003"/>
    <w:rsid w:val="00063F48"/>
    <w:rsid w:val="00064C2B"/>
    <w:rsid w:val="0006552F"/>
    <w:rsid w:val="000675C7"/>
    <w:rsid w:val="00070CA9"/>
    <w:rsid w:val="00072A3E"/>
    <w:rsid w:val="00072F4C"/>
    <w:rsid w:val="00072F92"/>
    <w:rsid w:val="0007359D"/>
    <w:rsid w:val="00073F0E"/>
    <w:rsid w:val="0007535A"/>
    <w:rsid w:val="00075BDA"/>
    <w:rsid w:val="00081308"/>
    <w:rsid w:val="0008147F"/>
    <w:rsid w:val="00085F4D"/>
    <w:rsid w:val="00093BAA"/>
    <w:rsid w:val="000A014A"/>
    <w:rsid w:val="000A134D"/>
    <w:rsid w:val="000A139A"/>
    <w:rsid w:val="000A1B8B"/>
    <w:rsid w:val="000A4DF0"/>
    <w:rsid w:val="000B30FB"/>
    <w:rsid w:val="000B4C69"/>
    <w:rsid w:val="000B5937"/>
    <w:rsid w:val="000B7F90"/>
    <w:rsid w:val="000C0D07"/>
    <w:rsid w:val="000C1B22"/>
    <w:rsid w:val="000C5FCC"/>
    <w:rsid w:val="000C71DC"/>
    <w:rsid w:val="000D32EF"/>
    <w:rsid w:val="000D3CF2"/>
    <w:rsid w:val="000D41A5"/>
    <w:rsid w:val="000E142D"/>
    <w:rsid w:val="000E15F7"/>
    <w:rsid w:val="000E6172"/>
    <w:rsid w:val="000E76C7"/>
    <w:rsid w:val="000F2A81"/>
    <w:rsid w:val="000F34DF"/>
    <w:rsid w:val="000F4391"/>
    <w:rsid w:val="000F6C72"/>
    <w:rsid w:val="000F7A2B"/>
    <w:rsid w:val="00100EC7"/>
    <w:rsid w:val="001027A1"/>
    <w:rsid w:val="001038D7"/>
    <w:rsid w:val="00104950"/>
    <w:rsid w:val="00107C79"/>
    <w:rsid w:val="0011225E"/>
    <w:rsid w:val="00116017"/>
    <w:rsid w:val="001164E4"/>
    <w:rsid w:val="00117578"/>
    <w:rsid w:val="00120879"/>
    <w:rsid w:val="00121550"/>
    <w:rsid w:val="00121662"/>
    <w:rsid w:val="0012225D"/>
    <w:rsid w:val="001223DF"/>
    <w:rsid w:val="00123A0D"/>
    <w:rsid w:val="00124275"/>
    <w:rsid w:val="00125197"/>
    <w:rsid w:val="00135212"/>
    <w:rsid w:val="00135237"/>
    <w:rsid w:val="00140D78"/>
    <w:rsid w:val="0014246B"/>
    <w:rsid w:val="00142EB2"/>
    <w:rsid w:val="0014310E"/>
    <w:rsid w:val="00144D43"/>
    <w:rsid w:val="00145678"/>
    <w:rsid w:val="00146C3F"/>
    <w:rsid w:val="00156A30"/>
    <w:rsid w:val="00161A5A"/>
    <w:rsid w:val="00166B42"/>
    <w:rsid w:val="00170FED"/>
    <w:rsid w:val="0017120A"/>
    <w:rsid w:val="0017483B"/>
    <w:rsid w:val="00175FD1"/>
    <w:rsid w:val="001761A8"/>
    <w:rsid w:val="00176DD9"/>
    <w:rsid w:val="00185473"/>
    <w:rsid w:val="00186DC5"/>
    <w:rsid w:val="00190F1B"/>
    <w:rsid w:val="0019332E"/>
    <w:rsid w:val="00193E59"/>
    <w:rsid w:val="00194CB0"/>
    <w:rsid w:val="00194D8C"/>
    <w:rsid w:val="001978CA"/>
    <w:rsid w:val="001A16FE"/>
    <w:rsid w:val="001A1FE0"/>
    <w:rsid w:val="001A2F77"/>
    <w:rsid w:val="001A47E0"/>
    <w:rsid w:val="001A526C"/>
    <w:rsid w:val="001B214E"/>
    <w:rsid w:val="001B485C"/>
    <w:rsid w:val="001B7456"/>
    <w:rsid w:val="001B7C4E"/>
    <w:rsid w:val="001C0156"/>
    <w:rsid w:val="001C2A2E"/>
    <w:rsid w:val="001C42E1"/>
    <w:rsid w:val="001C6BA1"/>
    <w:rsid w:val="001C70FA"/>
    <w:rsid w:val="001C7B25"/>
    <w:rsid w:val="001D0AAB"/>
    <w:rsid w:val="001D179E"/>
    <w:rsid w:val="001D2773"/>
    <w:rsid w:val="001D288E"/>
    <w:rsid w:val="001D2CC2"/>
    <w:rsid w:val="001D386D"/>
    <w:rsid w:val="001D4581"/>
    <w:rsid w:val="001E3AFB"/>
    <w:rsid w:val="001E4F5C"/>
    <w:rsid w:val="001E591F"/>
    <w:rsid w:val="001E68A3"/>
    <w:rsid w:val="001F1DF3"/>
    <w:rsid w:val="001F2DB8"/>
    <w:rsid w:val="0020410B"/>
    <w:rsid w:val="00204FDC"/>
    <w:rsid w:val="00206960"/>
    <w:rsid w:val="00207646"/>
    <w:rsid w:val="00207B19"/>
    <w:rsid w:val="00212BA6"/>
    <w:rsid w:val="00214978"/>
    <w:rsid w:val="00220E2A"/>
    <w:rsid w:val="00221F67"/>
    <w:rsid w:val="00224DCB"/>
    <w:rsid w:val="002254C6"/>
    <w:rsid w:val="00226120"/>
    <w:rsid w:val="00226B36"/>
    <w:rsid w:val="00233672"/>
    <w:rsid w:val="00234FE6"/>
    <w:rsid w:val="00235834"/>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67BEF"/>
    <w:rsid w:val="00270DB1"/>
    <w:rsid w:val="002824E6"/>
    <w:rsid w:val="00282B30"/>
    <w:rsid w:val="0028499F"/>
    <w:rsid w:val="00285B2D"/>
    <w:rsid w:val="0028676C"/>
    <w:rsid w:val="002872F5"/>
    <w:rsid w:val="0029051D"/>
    <w:rsid w:val="002905C0"/>
    <w:rsid w:val="00293C7B"/>
    <w:rsid w:val="00293D74"/>
    <w:rsid w:val="00294F75"/>
    <w:rsid w:val="00296534"/>
    <w:rsid w:val="002A1012"/>
    <w:rsid w:val="002A2FED"/>
    <w:rsid w:val="002A4207"/>
    <w:rsid w:val="002A4486"/>
    <w:rsid w:val="002A47DD"/>
    <w:rsid w:val="002A50AE"/>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2D3C"/>
    <w:rsid w:val="002E6436"/>
    <w:rsid w:val="002E71EF"/>
    <w:rsid w:val="002F1468"/>
    <w:rsid w:val="002F54FF"/>
    <w:rsid w:val="002F62F0"/>
    <w:rsid w:val="002F65A1"/>
    <w:rsid w:val="002F6773"/>
    <w:rsid w:val="003013D4"/>
    <w:rsid w:val="00304706"/>
    <w:rsid w:val="0030681C"/>
    <w:rsid w:val="0030728D"/>
    <w:rsid w:val="003103E0"/>
    <w:rsid w:val="003129AF"/>
    <w:rsid w:val="00315F64"/>
    <w:rsid w:val="00316D0B"/>
    <w:rsid w:val="00321084"/>
    <w:rsid w:val="00323431"/>
    <w:rsid w:val="00325C1A"/>
    <w:rsid w:val="00326C9B"/>
    <w:rsid w:val="003301A0"/>
    <w:rsid w:val="00333241"/>
    <w:rsid w:val="00334701"/>
    <w:rsid w:val="00334DF3"/>
    <w:rsid w:val="00335B08"/>
    <w:rsid w:val="00336FF2"/>
    <w:rsid w:val="00340120"/>
    <w:rsid w:val="00340570"/>
    <w:rsid w:val="00340768"/>
    <w:rsid w:val="00341E27"/>
    <w:rsid w:val="00342FB9"/>
    <w:rsid w:val="0034537A"/>
    <w:rsid w:val="00345DA4"/>
    <w:rsid w:val="00346331"/>
    <w:rsid w:val="00347CC2"/>
    <w:rsid w:val="00352582"/>
    <w:rsid w:val="003532BA"/>
    <w:rsid w:val="0035504F"/>
    <w:rsid w:val="0035617E"/>
    <w:rsid w:val="00356E54"/>
    <w:rsid w:val="0035736F"/>
    <w:rsid w:val="00365142"/>
    <w:rsid w:val="003658A0"/>
    <w:rsid w:val="00367268"/>
    <w:rsid w:val="00367604"/>
    <w:rsid w:val="00367940"/>
    <w:rsid w:val="0037162E"/>
    <w:rsid w:val="003724FE"/>
    <w:rsid w:val="0037308F"/>
    <w:rsid w:val="003734CE"/>
    <w:rsid w:val="00377EE5"/>
    <w:rsid w:val="0038080B"/>
    <w:rsid w:val="003820E6"/>
    <w:rsid w:val="00383959"/>
    <w:rsid w:val="00383A06"/>
    <w:rsid w:val="003845E1"/>
    <w:rsid w:val="00385429"/>
    <w:rsid w:val="003867BA"/>
    <w:rsid w:val="0039176F"/>
    <w:rsid w:val="00392AFA"/>
    <w:rsid w:val="003958C6"/>
    <w:rsid w:val="003A1121"/>
    <w:rsid w:val="003A4C3D"/>
    <w:rsid w:val="003A5393"/>
    <w:rsid w:val="003A6668"/>
    <w:rsid w:val="003A72DF"/>
    <w:rsid w:val="003B07DF"/>
    <w:rsid w:val="003B1977"/>
    <w:rsid w:val="003B765B"/>
    <w:rsid w:val="003C0204"/>
    <w:rsid w:val="003C099F"/>
    <w:rsid w:val="003C09DC"/>
    <w:rsid w:val="003C0FD8"/>
    <w:rsid w:val="003C2562"/>
    <w:rsid w:val="003C4EC9"/>
    <w:rsid w:val="003C74C4"/>
    <w:rsid w:val="003C7F85"/>
    <w:rsid w:val="003D07BB"/>
    <w:rsid w:val="003D1DC4"/>
    <w:rsid w:val="003D49A5"/>
    <w:rsid w:val="003D57BB"/>
    <w:rsid w:val="003D6EA1"/>
    <w:rsid w:val="003D7A18"/>
    <w:rsid w:val="003E1C4B"/>
    <w:rsid w:val="003E27B8"/>
    <w:rsid w:val="003E392F"/>
    <w:rsid w:val="003E3DBC"/>
    <w:rsid w:val="003E58F8"/>
    <w:rsid w:val="003E5DCB"/>
    <w:rsid w:val="003E7658"/>
    <w:rsid w:val="003F0990"/>
    <w:rsid w:val="003F1C21"/>
    <w:rsid w:val="003F37B0"/>
    <w:rsid w:val="003F3823"/>
    <w:rsid w:val="003F4E11"/>
    <w:rsid w:val="003F560F"/>
    <w:rsid w:val="003F5FDD"/>
    <w:rsid w:val="003F6ED7"/>
    <w:rsid w:val="003F7ABC"/>
    <w:rsid w:val="004015F5"/>
    <w:rsid w:val="004021B7"/>
    <w:rsid w:val="00402249"/>
    <w:rsid w:val="00402507"/>
    <w:rsid w:val="0040398F"/>
    <w:rsid w:val="00403A42"/>
    <w:rsid w:val="00404156"/>
    <w:rsid w:val="0040579D"/>
    <w:rsid w:val="00405911"/>
    <w:rsid w:val="00406ECA"/>
    <w:rsid w:val="0040703F"/>
    <w:rsid w:val="004105E6"/>
    <w:rsid w:val="0041117D"/>
    <w:rsid w:val="00413914"/>
    <w:rsid w:val="00414479"/>
    <w:rsid w:val="0041569C"/>
    <w:rsid w:val="00415702"/>
    <w:rsid w:val="004203BC"/>
    <w:rsid w:val="004231FE"/>
    <w:rsid w:val="00426B58"/>
    <w:rsid w:val="00426E78"/>
    <w:rsid w:val="00427B49"/>
    <w:rsid w:val="00430A27"/>
    <w:rsid w:val="00431A10"/>
    <w:rsid w:val="00432003"/>
    <w:rsid w:val="00434162"/>
    <w:rsid w:val="004349A6"/>
    <w:rsid w:val="00436EED"/>
    <w:rsid w:val="00436FB2"/>
    <w:rsid w:val="004372F1"/>
    <w:rsid w:val="004378C9"/>
    <w:rsid w:val="00443C96"/>
    <w:rsid w:val="00443FDA"/>
    <w:rsid w:val="004444CC"/>
    <w:rsid w:val="00446E71"/>
    <w:rsid w:val="00450403"/>
    <w:rsid w:val="00453CEE"/>
    <w:rsid w:val="00456C8F"/>
    <w:rsid w:val="00457096"/>
    <w:rsid w:val="004606F9"/>
    <w:rsid w:val="004633EE"/>
    <w:rsid w:val="00463B7F"/>
    <w:rsid w:val="00463B9D"/>
    <w:rsid w:val="00464760"/>
    <w:rsid w:val="00464DE6"/>
    <w:rsid w:val="00465FAF"/>
    <w:rsid w:val="00470DEE"/>
    <w:rsid w:val="004714E6"/>
    <w:rsid w:val="0047324E"/>
    <w:rsid w:val="0047332C"/>
    <w:rsid w:val="00477339"/>
    <w:rsid w:val="0047774C"/>
    <w:rsid w:val="00484199"/>
    <w:rsid w:val="00484414"/>
    <w:rsid w:val="00484B8F"/>
    <w:rsid w:val="0048518B"/>
    <w:rsid w:val="0048551D"/>
    <w:rsid w:val="004871E6"/>
    <w:rsid w:val="00487E68"/>
    <w:rsid w:val="0049054F"/>
    <w:rsid w:val="00491F9D"/>
    <w:rsid w:val="00493530"/>
    <w:rsid w:val="004966C3"/>
    <w:rsid w:val="004A0422"/>
    <w:rsid w:val="004A0A5F"/>
    <w:rsid w:val="004A0A78"/>
    <w:rsid w:val="004A11A0"/>
    <w:rsid w:val="004A59A5"/>
    <w:rsid w:val="004B29D8"/>
    <w:rsid w:val="004B3616"/>
    <w:rsid w:val="004C0CB5"/>
    <w:rsid w:val="004C14C4"/>
    <w:rsid w:val="004C2A41"/>
    <w:rsid w:val="004C2D02"/>
    <w:rsid w:val="004C4EE5"/>
    <w:rsid w:val="004C6818"/>
    <w:rsid w:val="004C7D4E"/>
    <w:rsid w:val="004D3D84"/>
    <w:rsid w:val="004D45C4"/>
    <w:rsid w:val="004D499B"/>
    <w:rsid w:val="004D631C"/>
    <w:rsid w:val="004D6BC5"/>
    <w:rsid w:val="004E2E80"/>
    <w:rsid w:val="004F029A"/>
    <w:rsid w:val="004F1356"/>
    <w:rsid w:val="004F21A5"/>
    <w:rsid w:val="004F232B"/>
    <w:rsid w:val="004F4DE8"/>
    <w:rsid w:val="004F63FE"/>
    <w:rsid w:val="00502424"/>
    <w:rsid w:val="00506FF3"/>
    <w:rsid w:val="00507819"/>
    <w:rsid w:val="00511D99"/>
    <w:rsid w:val="005144EC"/>
    <w:rsid w:val="005146A0"/>
    <w:rsid w:val="00514E18"/>
    <w:rsid w:val="00517589"/>
    <w:rsid w:val="00521B05"/>
    <w:rsid w:val="00522F4B"/>
    <w:rsid w:val="00525271"/>
    <w:rsid w:val="00525EC5"/>
    <w:rsid w:val="005262D2"/>
    <w:rsid w:val="00530596"/>
    <w:rsid w:val="0053623F"/>
    <w:rsid w:val="005404B5"/>
    <w:rsid w:val="00540A39"/>
    <w:rsid w:val="00540CB9"/>
    <w:rsid w:val="00542C11"/>
    <w:rsid w:val="00543A5D"/>
    <w:rsid w:val="00545016"/>
    <w:rsid w:val="005460FD"/>
    <w:rsid w:val="005468C6"/>
    <w:rsid w:val="0054E8BB"/>
    <w:rsid w:val="005538E4"/>
    <w:rsid w:val="00554138"/>
    <w:rsid w:val="00556E51"/>
    <w:rsid w:val="0055733F"/>
    <w:rsid w:val="00560122"/>
    <w:rsid w:val="00561273"/>
    <w:rsid w:val="00562B1D"/>
    <w:rsid w:val="005634F6"/>
    <w:rsid w:val="00565D24"/>
    <w:rsid w:val="005703E9"/>
    <w:rsid w:val="00571CAB"/>
    <w:rsid w:val="00571E09"/>
    <w:rsid w:val="005728B8"/>
    <w:rsid w:val="00573A4F"/>
    <w:rsid w:val="00575CAF"/>
    <w:rsid w:val="00576CCD"/>
    <w:rsid w:val="0058256F"/>
    <w:rsid w:val="00583747"/>
    <w:rsid w:val="00583E75"/>
    <w:rsid w:val="0058464E"/>
    <w:rsid w:val="00584793"/>
    <w:rsid w:val="005847DE"/>
    <w:rsid w:val="005847F9"/>
    <w:rsid w:val="0058536D"/>
    <w:rsid w:val="00585519"/>
    <w:rsid w:val="005861FD"/>
    <w:rsid w:val="00587134"/>
    <w:rsid w:val="00590606"/>
    <w:rsid w:val="005922A5"/>
    <w:rsid w:val="005932C7"/>
    <w:rsid w:val="00593D87"/>
    <w:rsid w:val="00594456"/>
    <w:rsid w:val="005944EA"/>
    <w:rsid w:val="0059483B"/>
    <w:rsid w:val="00594AF4"/>
    <w:rsid w:val="00597217"/>
    <w:rsid w:val="005A03E8"/>
    <w:rsid w:val="005A0658"/>
    <w:rsid w:val="005A0C83"/>
    <w:rsid w:val="005A1205"/>
    <w:rsid w:val="005A19E1"/>
    <w:rsid w:val="005A25A0"/>
    <w:rsid w:val="005A2F38"/>
    <w:rsid w:val="005A618D"/>
    <w:rsid w:val="005A67E9"/>
    <w:rsid w:val="005B0357"/>
    <w:rsid w:val="005B0D47"/>
    <w:rsid w:val="005B5F24"/>
    <w:rsid w:val="005B6288"/>
    <w:rsid w:val="005C312D"/>
    <w:rsid w:val="005C499F"/>
    <w:rsid w:val="005C7742"/>
    <w:rsid w:val="005C7C42"/>
    <w:rsid w:val="005D1C44"/>
    <w:rsid w:val="005D2666"/>
    <w:rsid w:val="005D5EB9"/>
    <w:rsid w:val="005D5F68"/>
    <w:rsid w:val="005D7D42"/>
    <w:rsid w:val="005E16CC"/>
    <w:rsid w:val="005E22BC"/>
    <w:rsid w:val="005E29B7"/>
    <w:rsid w:val="005E2B57"/>
    <w:rsid w:val="005E2F17"/>
    <w:rsid w:val="005E79C5"/>
    <w:rsid w:val="005F5255"/>
    <w:rsid w:val="005F54E9"/>
    <w:rsid w:val="005F65B3"/>
    <w:rsid w:val="005F6B38"/>
    <w:rsid w:val="005F7D2D"/>
    <w:rsid w:val="00600E23"/>
    <w:rsid w:val="00600E70"/>
    <w:rsid w:val="00602BF1"/>
    <w:rsid w:val="00604995"/>
    <w:rsid w:val="00610C9F"/>
    <w:rsid w:val="00610E9F"/>
    <w:rsid w:val="0061191D"/>
    <w:rsid w:val="00611E39"/>
    <w:rsid w:val="00613A3D"/>
    <w:rsid w:val="00613E6E"/>
    <w:rsid w:val="00615F99"/>
    <w:rsid w:val="006169E8"/>
    <w:rsid w:val="006239E7"/>
    <w:rsid w:val="00627080"/>
    <w:rsid w:val="00630668"/>
    <w:rsid w:val="00630C30"/>
    <w:rsid w:val="00632885"/>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BC7"/>
    <w:rsid w:val="00652CD9"/>
    <w:rsid w:val="00653C67"/>
    <w:rsid w:val="00653CE4"/>
    <w:rsid w:val="00662613"/>
    <w:rsid w:val="0066310F"/>
    <w:rsid w:val="00664475"/>
    <w:rsid w:val="0066617F"/>
    <w:rsid w:val="00667FB6"/>
    <w:rsid w:val="0067166E"/>
    <w:rsid w:val="00671C57"/>
    <w:rsid w:val="00675340"/>
    <w:rsid w:val="006756E3"/>
    <w:rsid w:val="00676A7F"/>
    <w:rsid w:val="00680CE6"/>
    <w:rsid w:val="00681803"/>
    <w:rsid w:val="0068380B"/>
    <w:rsid w:val="00690948"/>
    <w:rsid w:val="00694206"/>
    <w:rsid w:val="00695E50"/>
    <w:rsid w:val="006A4812"/>
    <w:rsid w:val="006A7E54"/>
    <w:rsid w:val="006B3D0C"/>
    <w:rsid w:val="006B3F4C"/>
    <w:rsid w:val="006B5D4C"/>
    <w:rsid w:val="006B72C0"/>
    <w:rsid w:val="006B7403"/>
    <w:rsid w:val="006B75F7"/>
    <w:rsid w:val="006C3FC4"/>
    <w:rsid w:val="006C4578"/>
    <w:rsid w:val="006C4695"/>
    <w:rsid w:val="006C6791"/>
    <w:rsid w:val="006C69CA"/>
    <w:rsid w:val="006D1BFD"/>
    <w:rsid w:val="006D1E28"/>
    <w:rsid w:val="006D23CC"/>
    <w:rsid w:val="006D55AF"/>
    <w:rsid w:val="006E0688"/>
    <w:rsid w:val="006E069B"/>
    <w:rsid w:val="006E12AB"/>
    <w:rsid w:val="006E4FBF"/>
    <w:rsid w:val="006E5F68"/>
    <w:rsid w:val="006E68B7"/>
    <w:rsid w:val="006E713F"/>
    <w:rsid w:val="006E743E"/>
    <w:rsid w:val="006F57E4"/>
    <w:rsid w:val="006F660B"/>
    <w:rsid w:val="00705226"/>
    <w:rsid w:val="00710ABA"/>
    <w:rsid w:val="00713522"/>
    <w:rsid w:val="007136FF"/>
    <w:rsid w:val="00714767"/>
    <w:rsid w:val="00714FD7"/>
    <w:rsid w:val="00715B05"/>
    <w:rsid w:val="00720DB9"/>
    <w:rsid w:val="00724066"/>
    <w:rsid w:val="00724548"/>
    <w:rsid w:val="00726DA4"/>
    <w:rsid w:val="00727DF4"/>
    <w:rsid w:val="00730ADF"/>
    <w:rsid w:val="0073188C"/>
    <w:rsid w:val="00733D73"/>
    <w:rsid w:val="007360F4"/>
    <w:rsid w:val="00744964"/>
    <w:rsid w:val="00744F96"/>
    <w:rsid w:val="0074571C"/>
    <w:rsid w:val="0075034C"/>
    <w:rsid w:val="00751EAE"/>
    <w:rsid w:val="0075213B"/>
    <w:rsid w:val="0075478F"/>
    <w:rsid w:val="00754B5F"/>
    <w:rsid w:val="0075655D"/>
    <w:rsid w:val="00757050"/>
    <w:rsid w:val="007570F2"/>
    <w:rsid w:val="007578DA"/>
    <w:rsid w:val="007601FC"/>
    <w:rsid w:val="0076048A"/>
    <w:rsid w:val="0076113C"/>
    <w:rsid w:val="0076213D"/>
    <w:rsid w:val="00762AA7"/>
    <w:rsid w:val="007638CA"/>
    <w:rsid w:val="00764414"/>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A7691"/>
    <w:rsid w:val="007B1656"/>
    <w:rsid w:val="007B3B13"/>
    <w:rsid w:val="007C40C3"/>
    <w:rsid w:val="007C519F"/>
    <w:rsid w:val="007C54D7"/>
    <w:rsid w:val="007C5724"/>
    <w:rsid w:val="007C79FE"/>
    <w:rsid w:val="007C7C0D"/>
    <w:rsid w:val="007C7E52"/>
    <w:rsid w:val="007D0A9A"/>
    <w:rsid w:val="007D1404"/>
    <w:rsid w:val="007D215B"/>
    <w:rsid w:val="007D3C27"/>
    <w:rsid w:val="007D3E89"/>
    <w:rsid w:val="007D5199"/>
    <w:rsid w:val="007D5247"/>
    <w:rsid w:val="007D5A64"/>
    <w:rsid w:val="007D5C1F"/>
    <w:rsid w:val="007E4085"/>
    <w:rsid w:val="007E7979"/>
    <w:rsid w:val="007F1C5C"/>
    <w:rsid w:val="007F35F3"/>
    <w:rsid w:val="007F491B"/>
    <w:rsid w:val="007F5790"/>
    <w:rsid w:val="007F5F35"/>
    <w:rsid w:val="00800765"/>
    <w:rsid w:val="008013F6"/>
    <w:rsid w:val="0080364A"/>
    <w:rsid w:val="00805A8E"/>
    <w:rsid w:val="00807605"/>
    <w:rsid w:val="008118E2"/>
    <w:rsid w:val="00812B3E"/>
    <w:rsid w:val="00812B8D"/>
    <w:rsid w:val="00813E15"/>
    <w:rsid w:val="0081499E"/>
    <w:rsid w:val="0081622B"/>
    <w:rsid w:val="00816767"/>
    <w:rsid w:val="008204B8"/>
    <w:rsid w:val="00822E69"/>
    <w:rsid w:val="008231B4"/>
    <w:rsid w:val="00825024"/>
    <w:rsid w:val="0082512F"/>
    <w:rsid w:val="008255AF"/>
    <w:rsid w:val="008264F0"/>
    <w:rsid w:val="0083143F"/>
    <w:rsid w:val="00834996"/>
    <w:rsid w:val="008354E9"/>
    <w:rsid w:val="00835BB7"/>
    <w:rsid w:val="00841BD6"/>
    <w:rsid w:val="0084341A"/>
    <w:rsid w:val="00844938"/>
    <w:rsid w:val="008466FA"/>
    <w:rsid w:val="00850701"/>
    <w:rsid w:val="0085166B"/>
    <w:rsid w:val="00852365"/>
    <w:rsid w:val="008523A6"/>
    <w:rsid w:val="008523B5"/>
    <w:rsid w:val="00853CE7"/>
    <w:rsid w:val="008569F5"/>
    <w:rsid w:val="00856E29"/>
    <w:rsid w:val="00856E9E"/>
    <w:rsid w:val="00860CF7"/>
    <w:rsid w:val="00861082"/>
    <w:rsid w:val="00863C98"/>
    <w:rsid w:val="00864484"/>
    <w:rsid w:val="0086465B"/>
    <w:rsid w:val="008649E7"/>
    <w:rsid w:val="00864CEA"/>
    <w:rsid w:val="008654B9"/>
    <w:rsid w:val="00865A6A"/>
    <w:rsid w:val="0087458B"/>
    <w:rsid w:val="00877382"/>
    <w:rsid w:val="00880D7A"/>
    <w:rsid w:val="0089113F"/>
    <w:rsid w:val="00897937"/>
    <w:rsid w:val="00897939"/>
    <w:rsid w:val="008A3938"/>
    <w:rsid w:val="008A40B4"/>
    <w:rsid w:val="008A4324"/>
    <w:rsid w:val="008A7A78"/>
    <w:rsid w:val="008B0769"/>
    <w:rsid w:val="008B123C"/>
    <w:rsid w:val="008B1550"/>
    <w:rsid w:val="008B1B06"/>
    <w:rsid w:val="008B21A8"/>
    <w:rsid w:val="008B34AD"/>
    <w:rsid w:val="008B56CD"/>
    <w:rsid w:val="008C0854"/>
    <w:rsid w:val="008C0F47"/>
    <w:rsid w:val="008C1ACE"/>
    <w:rsid w:val="008C1CDE"/>
    <w:rsid w:val="008C26D7"/>
    <w:rsid w:val="008C2F14"/>
    <w:rsid w:val="008C47AB"/>
    <w:rsid w:val="008C50E7"/>
    <w:rsid w:val="008C525A"/>
    <w:rsid w:val="008C64B5"/>
    <w:rsid w:val="008D1AA6"/>
    <w:rsid w:val="008D26E7"/>
    <w:rsid w:val="008D6563"/>
    <w:rsid w:val="008D7755"/>
    <w:rsid w:val="008E099B"/>
    <w:rsid w:val="008E10BC"/>
    <w:rsid w:val="008E4A7C"/>
    <w:rsid w:val="008E6E23"/>
    <w:rsid w:val="008E7721"/>
    <w:rsid w:val="008F06A7"/>
    <w:rsid w:val="008F079D"/>
    <w:rsid w:val="008F22EF"/>
    <w:rsid w:val="008F348B"/>
    <w:rsid w:val="008F3530"/>
    <w:rsid w:val="008F3613"/>
    <w:rsid w:val="008F5715"/>
    <w:rsid w:val="008F58F6"/>
    <w:rsid w:val="00901697"/>
    <w:rsid w:val="009023AD"/>
    <w:rsid w:val="0090465A"/>
    <w:rsid w:val="009056EC"/>
    <w:rsid w:val="00905CB2"/>
    <w:rsid w:val="00906298"/>
    <w:rsid w:val="00906710"/>
    <w:rsid w:val="00906CB3"/>
    <w:rsid w:val="009112D1"/>
    <w:rsid w:val="009120B9"/>
    <w:rsid w:val="00912EAC"/>
    <w:rsid w:val="0091391E"/>
    <w:rsid w:val="00913991"/>
    <w:rsid w:val="0091574B"/>
    <w:rsid w:val="0092122A"/>
    <w:rsid w:val="0092176B"/>
    <w:rsid w:val="0092482B"/>
    <w:rsid w:val="009249FE"/>
    <w:rsid w:val="00925262"/>
    <w:rsid w:val="00925B2B"/>
    <w:rsid w:val="009304CA"/>
    <w:rsid w:val="009311B4"/>
    <w:rsid w:val="00932C88"/>
    <w:rsid w:val="00933FE8"/>
    <w:rsid w:val="0093506F"/>
    <w:rsid w:val="009352E2"/>
    <w:rsid w:val="00935C5A"/>
    <w:rsid w:val="00936589"/>
    <w:rsid w:val="00941FB1"/>
    <w:rsid w:val="009425BF"/>
    <w:rsid w:val="00944F96"/>
    <w:rsid w:val="00945001"/>
    <w:rsid w:val="00945161"/>
    <w:rsid w:val="0094663E"/>
    <w:rsid w:val="009520A2"/>
    <w:rsid w:val="00952FCB"/>
    <w:rsid w:val="0095388E"/>
    <w:rsid w:val="00953CE9"/>
    <w:rsid w:val="00953E99"/>
    <w:rsid w:val="00954063"/>
    <w:rsid w:val="0095743D"/>
    <w:rsid w:val="00960386"/>
    <w:rsid w:val="0096099C"/>
    <w:rsid w:val="00961FE0"/>
    <w:rsid w:val="0096228E"/>
    <w:rsid w:val="0096243C"/>
    <w:rsid w:val="009627FE"/>
    <w:rsid w:val="009629C3"/>
    <w:rsid w:val="00971663"/>
    <w:rsid w:val="00975839"/>
    <w:rsid w:val="00977213"/>
    <w:rsid w:val="009801DD"/>
    <w:rsid w:val="00981E4D"/>
    <w:rsid w:val="00982364"/>
    <w:rsid w:val="00983961"/>
    <w:rsid w:val="009857FB"/>
    <w:rsid w:val="009868FE"/>
    <w:rsid w:val="00986E79"/>
    <w:rsid w:val="009872E1"/>
    <w:rsid w:val="00987951"/>
    <w:rsid w:val="00987B6A"/>
    <w:rsid w:val="009909DB"/>
    <w:rsid w:val="00990C75"/>
    <w:rsid w:val="00990D42"/>
    <w:rsid w:val="00993132"/>
    <w:rsid w:val="00994720"/>
    <w:rsid w:val="00994A64"/>
    <w:rsid w:val="00995C1C"/>
    <w:rsid w:val="0099651E"/>
    <w:rsid w:val="00997C18"/>
    <w:rsid w:val="009A1AED"/>
    <w:rsid w:val="009A5B89"/>
    <w:rsid w:val="009B13A1"/>
    <w:rsid w:val="009B1F0A"/>
    <w:rsid w:val="009B2D3A"/>
    <w:rsid w:val="009B4230"/>
    <w:rsid w:val="009B4AFE"/>
    <w:rsid w:val="009B5384"/>
    <w:rsid w:val="009B54E2"/>
    <w:rsid w:val="009B6B72"/>
    <w:rsid w:val="009C03E1"/>
    <w:rsid w:val="009C194E"/>
    <w:rsid w:val="009C219D"/>
    <w:rsid w:val="009C23C4"/>
    <w:rsid w:val="009C2F67"/>
    <w:rsid w:val="009C5559"/>
    <w:rsid w:val="009C69F0"/>
    <w:rsid w:val="009D1EAE"/>
    <w:rsid w:val="009D336F"/>
    <w:rsid w:val="009D4B68"/>
    <w:rsid w:val="009D4FE1"/>
    <w:rsid w:val="009D7029"/>
    <w:rsid w:val="009E013D"/>
    <w:rsid w:val="009F021B"/>
    <w:rsid w:val="009F0FBF"/>
    <w:rsid w:val="009F36CA"/>
    <w:rsid w:val="009F36F4"/>
    <w:rsid w:val="009F3E43"/>
    <w:rsid w:val="009F5553"/>
    <w:rsid w:val="009F5CB3"/>
    <w:rsid w:val="009F6834"/>
    <w:rsid w:val="009F74AC"/>
    <w:rsid w:val="00A00CA3"/>
    <w:rsid w:val="00A01514"/>
    <w:rsid w:val="00A02AAA"/>
    <w:rsid w:val="00A10BD8"/>
    <w:rsid w:val="00A1121C"/>
    <w:rsid w:val="00A121A3"/>
    <w:rsid w:val="00A1347B"/>
    <w:rsid w:val="00A15E54"/>
    <w:rsid w:val="00A16DED"/>
    <w:rsid w:val="00A204E5"/>
    <w:rsid w:val="00A20857"/>
    <w:rsid w:val="00A20B0F"/>
    <w:rsid w:val="00A2160C"/>
    <w:rsid w:val="00A236E1"/>
    <w:rsid w:val="00A23855"/>
    <w:rsid w:val="00A25E6C"/>
    <w:rsid w:val="00A30C9C"/>
    <w:rsid w:val="00A315FC"/>
    <w:rsid w:val="00A34525"/>
    <w:rsid w:val="00A35852"/>
    <w:rsid w:val="00A36DE3"/>
    <w:rsid w:val="00A36E66"/>
    <w:rsid w:val="00A40459"/>
    <w:rsid w:val="00A40B93"/>
    <w:rsid w:val="00A40FF2"/>
    <w:rsid w:val="00A47397"/>
    <w:rsid w:val="00A47AE4"/>
    <w:rsid w:val="00A51D64"/>
    <w:rsid w:val="00A530E0"/>
    <w:rsid w:val="00A545E1"/>
    <w:rsid w:val="00A56B8F"/>
    <w:rsid w:val="00A56BC3"/>
    <w:rsid w:val="00A61062"/>
    <w:rsid w:val="00A62151"/>
    <w:rsid w:val="00A63AED"/>
    <w:rsid w:val="00A663C3"/>
    <w:rsid w:val="00A6760B"/>
    <w:rsid w:val="00A7316B"/>
    <w:rsid w:val="00A75F9A"/>
    <w:rsid w:val="00A77B5E"/>
    <w:rsid w:val="00A8534E"/>
    <w:rsid w:val="00A85498"/>
    <w:rsid w:val="00A85505"/>
    <w:rsid w:val="00A862F1"/>
    <w:rsid w:val="00A86EE5"/>
    <w:rsid w:val="00A878F5"/>
    <w:rsid w:val="00A9006E"/>
    <w:rsid w:val="00A917F2"/>
    <w:rsid w:val="00A92CE7"/>
    <w:rsid w:val="00A932AE"/>
    <w:rsid w:val="00A94B6A"/>
    <w:rsid w:val="00A9585B"/>
    <w:rsid w:val="00A95EA8"/>
    <w:rsid w:val="00A96F90"/>
    <w:rsid w:val="00A97174"/>
    <w:rsid w:val="00A97AA9"/>
    <w:rsid w:val="00AA56C3"/>
    <w:rsid w:val="00AB1F85"/>
    <w:rsid w:val="00AB2D74"/>
    <w:rsid w:val="00AB3EDE"/>
    <w:rsid w:val="00AC0089"/>
    <w:rsid w:val="00AC2B82"/>
    <w:rsid w:val="00AC4216"/>
    <w:rsid w:val="00AC4E92"/>
    <w:rsid w:val="00AC7B02"/>
    <w:rsid w:val="00AD03C2"/>
    <w:rsid w:val="00AD07C9"/>
    <w:rsid w:val="00AD1585"/>
    <w:rsid w:val="00AD3968"/>
    <w:rsid w:val="00AD4565"/>
    <w:rsid w:val="00AD7232"/>
    <w:rsid w:val="00AD7907"/>
    <w:rsid w:val="00AE0838"/>
    <w:rsid w:val="00AE103A"/>
    <w:rsid w:val="00AE2BCE"/>
    <w:rsid w:val="00AF24FF"/>
    <w:rsid w:val="00AF2C73"/>
    <w:rsid w:val="00AF3588"/>
    <w:rsid w:val="00AF3684"/>
    <w:rsid w:val="00AF5A89"/>
    <w:rsid w:val="00B0094B"/>
    <w:rsid w:val="00B00E18"/>
    <w:rsid w:val="00B03111"/>
    <w:rsid w:val="00B03139"/>
    <w:rsid w:val="00B035FD"/>
    <w:rsid w:val="00B04002"/>
    <w:rsid w:val="00B05199"/>
    <w:rsid w:val="00B05BE3"/>
    <w:rsid w:val="00B07B0D"/>
    <w:rsid w:val="00B07E30"/>
    <w:rsid w:val="00B1228A"/>
    <w:rsid w:val="00B12B44"/>
    <w:rsid w:val="00B12F91"/>
    <w:rsid w:val="00B14078"/>
    <w:rsid w:val="00B14791"/>
    <w:rsid w:val="00B153BC"/>
    <w:rsid w:val="00B16243"/>
    <w:rsid w:val="00B21A1F"/>
    <w:rsid w:val="00B23B74"/>
    <w:rsid w:val="00B26732"/>
    <w:rsid w:val="00B315CE"/>
    <w:rsid w:val="00B319EB"/>
    <w:rsid w:val="00B35471"/>
    <w:rsid w:val="00B41635"/>
    <w:rsid w:val="00B42421"/>
    <w:rsid w:val="00B4324A"/>
    <w:rsid w:val="00B459BA"/>
    <w:rsid w:val="00B4762D"/>
    <w:rsid w:val="00B503C8"/>
    <w:rsid w:val="00B5049E"/>
    <w:rsid w:val="00B51F6A"/>
    <w:rsid w:val="00B5243D"/>
    <w:rsid w:val="00B53D80"/>
    <w:rsid w:val="00B54E8B"/>
    <w:rsid w:val="00B55023"/>
    <w:rsid w:val="00B5687B"/>
    <w:rsid w:val="00B571B1"/>
    <w:rsid w:val="00B573DD"/>
    <w:rsid w:val="00B60721"/>
    <w:rsid w:val="00B61F3E"/>
    <w:rsid w:val="00B62C20"/>
    <w:rsid w:val="00B635CE"/>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2B91"/>
    <w:rsid w:val="00B836B7"/>
    <w:rsid w:val="00B83ACC"/>
    <w:rsid w:val="00B8459D"/>
    <w:rsid w:val="00B86271"/>
    <w:rsid w:val="00B873BD"/>
    <w:rsid w:val="00B91BFF"/>
    <w:rsid w:val="00B924AD"/>
    <w:rsid w:val="00B94020"/>
    <w:rsid w:val="00BA18E2"/>
    <w:rsid w:val="00BA36DC"/>
    <w:rsid w:val="00BA3F64"/>
    <w:rsid w:val="00BA56EC"/>
    <w:rsid w:val="00BA6BFF"/>
    <w:rsid w:val="00BB0AA6"/>
    <w:rsid w:val="00BB1E50"/>
    <w:rsid w:val="00BC61B2"/>
    <w:rsid w:val="00BC66E4"/>
    <w:rsid w:val="00BD0878"/>
    <w:rsid w:val="00BD09DB"/>
    <w:rsid w:val="00BD128A"/>
    <w:rsid w:val="00BD3A67"/>
    <w:rsid w:val="00BD3D77"/>
    <w:rsid w:val="00BD40E5"/>
    <w:rsid w:val="00BD46D3"/>
    <w:rsid w:val="00BE23AA"/>
    <w:rsid w:val="00BE3D99"/>
    <w:rsid w:val="00BF0092"/>
    <w:rsid w:val="00BF30A1"/>
    <w:rsid w:val="00BF48D3"/>
    <w:rsid w:val="00BF5F2B"/>
    <w:rsid w:val="00C01150"/>
    <w:rsid w:val="00C0193F"/>
    <w:rsid w:val="00C05802"/>
    <w:rsid w:val="00C0733E"/>
    <w:rsid w:val="00C10A68"/>
    <w:rsid w:val="00C142CA"/>
    <w:rsid w:val="00C1627D"/>
    <w:rsid w:val="00C16A40"/>
    <w:rsid w:val="00C20847"/>
    <w:rsid w:val="00C20B7B"/>
    <w:rsid w:val="00C2110B"/>
    <w:rsid w:val="00C24404"/>
    <w:rsid w:val="00C24DE9"/>
    <w:rsid w:val="00C24F6C"/>
    <w:rsid w:val="00C252E8"/>
    <w:rsid w:val="00C25BD5"/>
    <w:rsid w:val="00C305CC"/>
    <w:rsid w:val="00C31666"/>
    <w:rsid w:val="00C3246A"/>
    <w:rsid w:val="00C34220"/>
    <w:rsid w:val="00C40EC8"/>
    <w:rsid w:val="00C43B17"/>
    <w:rsid w:val="00C44DD3"/>
    <w:rsid w:val="00C502E4"/>
    <w:rsid w:val="00C56EC3"/>
    <w:rsid w:val="00C61324"/>
    <w:rsid w:val="00C62456"/>
    <w:rsid w:val="00C62917"/>
    <w:rsid w:val="00C633B2"/>
    <w:rsid w:val="00C6527F"/>
    <w:rsid w:val="00C724D2"/>
    <w:rsid w:val="00C74417"/>
    <w:rsid w:val="00C802C5"/>
    <w:rsid w:val="00C8080D"/>
    <w:rsid w:val="00C8117A"/>
    <w:rsid w:val="00C82ACE"/>
    <w:rsid w:val="00C82D81"/>
    <w:rsid w:val="00C84AF3"/>
    <w:rsid w:val="00C93E47"/>
    <w:rsid w:val="00C94C19"/>
    <w:rsid w:val="00C94D5D"/>
    <w:rsid w:val="00C9627B"/>
    <w:rsid w:val="00C9676F"/>
    <w:rsid w:val="00CA0401"/>
    <w:rsid w:val="00CA1673"/>
    <w:rsid w:val="00CA4839"/>
    <w:rsid w:val="00CA4970"/>
    <w:rsid w:val="00CA4CFF"/>
    <w:rsid w:val="00CA5715"/>
    <w:rsid w:val="00CA5866"/>
    <w:rsid w:val="00CB03F7"/>
    <w:rsid w:val="00CB0C7C"/>
    <w:rsid w:val="00CB2136"/>
    <w:rsid w:val="00CB26C2"/>
    <w:rsid w:val="00CB3BA9"/>
    <w:rsid w:val="00CB41FA"/>
    <w:rsid w:val="00CC01A9"/>
    <w:rsid w:val="00CC0AEA"/>
    <w:rsid w:val="00CC15C6"/>
    <w:rsid w:val="00CC1A99"/>
    <w:rsid w:val="00CC4337"/>
    <w:rsid w:val="00CC6F54"/>
    <w:rsid w:val="00CC78AE"/>
    <w:rsid w:val="00CD2967"/>
    <w:rsid w:val="00CD2B6F"/>
    <w:rsid w:val="00CD4E11"/>
    <w:rsid w:val="00CD766A"/>
    <w:rsid w:val="00CE0CFA"/>
    <w:rsid w:val="00CE199F"/>
    <w:rsid w:val="00CE2264"/>
    <w:rsid w:val="00CF1AF6"/>
    <w:rsid w:val="00CF3005"/>
    <w:rsid w:val="00D00BC5"/>
    <w:rsid w:val="00D04130"/>
    <w:rsid w:val="00D06947"/>
    <w:rsid w:val="00D10373"/>
    <w:rsid w:val="00D13CE8"/>
    <w:rsid w:val="00D15123"/>
    <w:rsid w:val="00D15156"/>
    <w:rsid w:val="00D15F72"/>
    <w:rsid w:val="00D22527"/>
    <w:rsid w:val="00D30114"/>
    <w:rsid w:val="00D30159"/>
    <w:rsid w:val="00D31512"/>
    <w:rsid w:val="00D34110"/>
    <w:rsid w:val="00D3622A"/>
    <w:rsid w:val="00D403E2"/>
    <w:rsid w:val="00D408FB"/>
    <w:rsid w:val="00D43909"/>
    <w:rsid w:val="00D44069"/>
    <w:rsid w:val="00D44AEA"/>
    <w:rsid w:val="00D44B19"/>
    <w:rsid w:val="00D46331"/>
    <w:rsid w:val="00D51C70"/>
    <w:rsid w:val="00D53590"/>
    <w:rsid w:val="00D5568E"/>
    <w:rsid w:val="00D55898"/>
    <w:rsid w:val="00D55EE8"/>
    <w:rsid w:val="00D60021"/>
    <w:rsid w:val="00D6191D"/>
    <w:rsid w:val="00D6462D"/>
    <w:rsid w:val="00D65719"/>
    <w:rsid w:val="00D65D5C"/>
    <w:rsid w:val="00D65DEE"/>
    <w:rsid w:val="00D6615B"/>
    <w:rsid w:val="00D670BC"/>
    <w:rsid w:val="00D6739E"/>
    <w:rsid w:val="00D677E1"/>
    <w:rsid w:val="00D70899"/>
    <w:rsid w:val="00D70F6C"/>
    <w:rsid w:val="00D71D5A"/>
    <w:rsid w:val="00D71E9F"/>
    <w:rsid w:val="00D72B53"/>
    <w:rsid w:val="00D72EFA"/>
    <w:rsid w:val="00D74C16"/>
    <w:rsid w:val="00D75774"/>
    <w:rsid w:val="00D75E30"/>
    <w:rsid w:val="00D76C22"/>
    <w:rsid w:val="00D771A6"/>
    <w:rsid w:val="00D7787B"/>
    <w:rsid w:val="00D812CB"/>
    <w:rsid w:val="00D82289"/>
    <w:rsid w:val="00D8273E"/>
    <w:rsid w:val="00D85812"/>
    <w:rsid w:val="00D86B8A"/>
    <w:rsid w:val="00D86BAA"/>
    <w:rsid w:val="00D874E4"/>
    <w:rsid w:val="00D90A30"/>
    <w:rsid w:val="00D91C46"/>
    <w:rsid w:val="00D9285B"/>
    <w:rsid w:val="00D94A91"/>
    <w:rsid w:val="00D95E1F"/>
    <w:rsid w:val="00D95FC1"/>
    <w:rsid w:val="00D967F6"/>
    <w:rsid w:val="00DA0174"/>
    <w:rsid w:val="00DA0F48"/>
    <w:rsid w:val="00DA318A"/>
    <w:rsid w:val="00DA3D84"/>
    <w:rsid w:val="00DA46D2"/>
    <w:rsid w:val="00DA6D79"/>
    <w:rsid w:val="00DB072E"/>
    <w:rsid w:val="00DB326E"/>
    <w:rsid w:val="00DB7A0B"/>
    <w:rsid w:val="00DC2FFA"/>
    <w:rsid w:val="00DC3CB0"/>
    <w:rsid w:val="00DC62AF"/>
    <w:rsid w:val="00DC72C7"/>
    <w:rsid w:val="00DD0D20"/>
    <w:rsid w:val="00DD23A9"/>
    <w:rsid w:val="00DD3D0F"/>
    <w:rsid w:val="00DD4E86"/>
    <w:rsid w:val="00DD78B2"/>
    <w:rsid w:val="00DE06E6"/>
    <w:rsid w:val="00DE0FA5"/>
    <w:rsid w:val="00DE15BF"/>
    <w:rsid w:val="00DE6E82"/>
    <w:rsid w:val="00DF4933"/>
    <w:rsid w:val="00DF7A37"/>
    <w:rsid w:val="00E04502"/>
    <w:rsid w:val="00E05DA3"/>
    <w:rsid w:val="00E12300"/>
    <w:rsid w:val="00E131F8"/>
    <w:rsid w:val="00E1325B"/>
    <w:rsid w:val="00E1391B"/>
    <w:rsid w:val="00E13BCF"/>
    <w:rsid w:val="00E14AAD"/>
    <w:rsid w:val="00E15CE5"/>
    <w:rsid w:val="00E17E89"/>
    <w:rsid w:val="00E20B5E"/>
    <w:rsid w:val="00E21515"/>
    <w:rsid w:val="00E24B60"/>
    <w:rsid w:val="00E3030F"/>
    <w:rsid w:val="00E34923"/>
    <w:rsid w:val="00E3507B"/>
    <w:rsid w:val="00E35227"/>
    <w:rsid w:val="00E357DA"/>
    <w:rsid w:val="00E3616A"/>
    <w:rsid w:val="00E407C0"/>
    <w:rsid w:val="00E43A64"/>
    <w:rsid w:val="00E47263"/>
    <w:rsid w:val="00E47861"/>
    <w:rsid w:val="00E47A2C"/>
    <w:rsid w:val="00E5021B"/>
    <w:rsid w:val="00E52FCC"/>
    <w:rsid w:val="00E55F9D"/>
    <w:rsid w:val="00E57622"/>
    <w:rsid w:val="00E57D1F"/>
    <w:rsid w:val="00E57E47"/>
    <w:rsid w:val="00E63C12"/>
    <w:rsid w:val="00E6611B"/>
    <w:rsid w:val="00E704CA"/>
    <w:rsid w:val="00E71F00"/>
    <w:rsid w:val="00E7394D"/>
    <w:rsid w:val="00E7526E"/>
    <w:rsid w:val="00E75F4F"/>
    <w:rsid w:val="00E77E69"/>
    <w:rsid w:val="00E80FCA"/>
    <w:rsid w:val="00E816DE"/>
    <w:rsid w:val="00E8216A"/>
    <w:rsid w:val="00E82C92"/>
    <w:rsid w:val="00E83638"/>
    <w:rsid w:val="00E83E32"/>
    <w:rsid w:val="00E8447E"/>
    <w:rsid w:val="00E85A1B"/>
    <w:rsid w:val="00E86EF6"/>
    <w:rsid w:val="00E86F55"/>
    <w:rsid w:val="00E91D5E"/>
    <w:rsid w:val="00E925EE"/>
    <w:rsid w:val="00E97C82"/>
    <w:rsid w:val="00EA016D"/>
    <w:rsid w:val="00EA170E"/>
    <w:rsid w:val="00EA47B8"/>
    <w:rsid w:val="00EA51EA"/>
    <w:rsid w:val="00EA524B"/>
    <w:rsid w:val="00EB0E5C"/>
    <w:rsid w:val="00EB156F"/>
    <w:rsid w:val="00EB4040"/>
    <w:rsid w:val="00EB59B8"/>
    <w:rsid w:val="00EB6A2F"/>
    <w:rsid w:val="00EB6A97"/>
    <w:rsid w:val="00EC1328"/>
    <w:rsid w:val="00EC2AA0"/>
    <w:rsid w:val="00ED17A2"/>
    <w:rsid w:val="00ED2022"/>
    <w:rsid w:val="00ED3391"/>
    <w:rsid w:val="00ED490C"/>
    <w:rsid w:val="00ED78AD"/>
    <w:rsid w:val="00EE00C2"/>
    <w:rsid w:val="00EE673D"/>
    <w:rsid w:val="00EE6F78"/>
    <w:rsid w:val="00EF1946"/>
    <w:rsid w:val="00EF28B7"/>
    <w:rsid w:val="00EF3D0C"/>
    <w:rsid w:val="00EF4FE0"/>
    <w:rsid w:val="00EF56A3"/>
    <w:rsid w:val="00EF7F00"/>
    <w:rsid w:val="00F0091C"/>
    <w:rsid w:val="00F00D63"/>
    <w:rsid w:val="00F023D9"/>
    <w:rsid w:val="00F02C42"/>
    <w:rsid w:val="00F041C2"/>
    <w:rsid w:val="00F043F1"/>
    <w:rsid w:val="00F06BBD"/>
    <w:rsid w:val="00F07108"/>
    <w:rsid w:val="00F1363C"/>
    <w:rsid w:val="00F151C0"/>
    <w:rsid w:val="00F1593B"/>
    <w:rsid w:val="00F205D5"/>
    <w:rsid w:val="00F20F03"/>
    <w:rsid w:val="00F23161"/>
    <w:rsid w:val="00F23B28"/>
    <w:rsid w:val="00F23D42"/>
    <w:rsid w:val="00F267A1"/>
    <w:rsid w:val="00F270FE"/>
    <w:rsid w:val="00F301F6"/>
    <w:rsid w:val="00F31A1A"/>
    <w:rsid w:val="00F33C6B"/>
    <w:rsid w:val="00F37A5D"/>
    <w:rsid w:val="00F404B6"/>
    <w:rsid w:val="00F41DD1"/>
    <w:rsid w:val="00F42309"/>
    <w:rsid w:val="00F44247"/>
    <w:rsid w:val="00F44963"/>
    <w:rsid w:val="00F4666C"/>
    <w:rsid w:val="00F46B27"/>
    <w:rsid w:val="00F51705"/>
    <w:rsid w:val="00F51897"/>
    <w:rsid w:val="00F5220F"/>
    <w:rsid w:val="00F52C51"/>
    <w:rsid w:val="00F538D5"/>
    <w:rsid w:val="00F56041"/>
    <w:rsid w:val="00F56AFF"/>
    <w:rsid w:val="00F57BE7"/>
    <w:rsid w:val="00F649DC"/>
    <w:rsid w:val="00F660B7"/>
    <w:rsid w:val="00F670FD"/>
    <w:rsid w:val="00F70519"/>
    <w:rsid w:val="00F75583"/>
    <w:rsid w:val="00F75ACF"/>
    <w:rsid w:val="00F76F7A"/>
    <w:rsid w:val="00F77A0D"/>
    <w:rsid w:val="00F802EB"/>
    <w:rsid w:val="00F828AA"/>
    <w:rsid w:val="00F82A56"/>
    <w:rsid w:val="00F84630"/>
    <w:rsid w:val="00F84CC9"/>
    <w:rsid w:val="00F84EFE"/>
    <w:rsid w:val="00F84F65"/>
    <w:rsid w:val="00F859E9"/>
    <w:rsid w:val="00F863C6"/>
    <w:rsid w:val="00F86EAD"/>
    <w:rsid w:val="00F92CC6"/>
    <w:rsid w:val="00F9376D"/>
    <w:rsid w:val="00F93E7A"/>
    <w:rsid w:val="00F94625"/>
    <w:rsid w:val="00F96529"/>
    <w:rsid w:val="00FA4199"/>
    <w:rsid w:val="00FA50BB"/>
    <w:rsid w:val="00FA7715"/>
    <w:rsid w:val="00FB1C60"/>
    <w:rsid w:val="00FB1CB4"/>
    <w:rsid w:val="00FB37E5"/>
    <w:rsid w:val="00FB3B24"/>
    <w:rsid w:val="00FB3B7C"/>
    <w:rsid w:val="00FB51DF"/>
    <w:rsid w:val="00FB59C5"/>
    <w:rsid w:val="00FB61DE"/>
    <w:rsid w:val="00FC0178"/>
    <w:rsid w:val="00FC1B52"/>
    <w:rsid w:val="00FC1CCF"/>
    <w:rsid w:val="00FC3897"/>
    <w:rsid w:val="00FC409E"/>
    <w:rsid w:val="00FC4CF1"/>
    <w:rsid w:val="00FC56A5"/>
    <w:rsid w:val="00FC6332"/>
    <w:rsid w:val="00FD6165"/>
    <w:rsid w:val="00FD69ED"/>
    <w:rsid w:val="00FD75B7"/>
    <w:rsid w:val="00FE1755"/>
    <w:rsid w:val="00FE2579"/>
    <w:rsid w:val="00FE3D78"/>
    <w:rsid w:val="00FE4905"/>
    <w:rsid w:val="00FE6177"/>
    <w:rsid w:val="00FF03E5"/>
    <w:rsid w:val="00FF1FCE"/>
    <w:rsid w:val="00FF39E7"/>
    <w:rsid w:val="00FF5602"/>
    <w:rsid w:val="00FF58F3"/>
    <w:rsid w:val="00FF680C"/>
    <w:rsid w:val="00FF6840"/>
    <w:rsid w:val="00FF7026"/>
    <w:rsid w:val="00FF70E5"/>
    <w:rsid w:val="03A1C0F4"/>
    <w:rsid w:val="04BF6C35"/>
    <w:rsid w:val="05BCB3E9"/>
    <w:rsid w:val="05E8F8F0"/>
    <w:rsid w:val="07664916"/>
    <w:rsid w:val="0829561A"/>
    <w:rsid w:val="0AAD8641"/>
    <w:rsid w:val="0ADD95C8"/>
    <w:rsid w:val="115EABB0"/>
    <w:rsid w:val="127699F3"/>
    <w:rsid w:val="146B7936"/>
    <w:rsid w:val="1AE52F03"/>
    <w:rsid w:val="1B5D0894"/>
    <w:rsid w:val="1CEA53D8"/>
    <w:rsid w:val="1DB9B260"/>
    <w:rsid w:val="2147AC6F"/>
    <w:rsid w:val="218EC663"/>
    <w:rsid w:val="222F8BF4"/>
    <w:rsid w:val="273B9FE9"/>
    <w:rsid w:val="2AAE168E"/>
    <w:rsid w:val="2CA6AFE3"/>
    <w:rsid w:val="30D8D1DD"/>
    <w:rsid w:val="311DBCF0"/>
    <w:rsid w:val="3DC3B17A"/>
    <w:rsid w:val="408E6E99"/>
    <w:rsid w:val="47C6DE09"/>
    <w:rsid w:val="48E6ABA1"/>
    <w:rsid w:val="491C0A8F"/>
    <w:rsid w:val="49C41AB1"/>
    <w:rsid w:val="4A2672A0"/>
    <w:rsid w:val="4C769840"/>
    <w:rsid w:val="4E459287"/>
    <w:rsid w:val="509BACF2"/>
    <w:rsid w:val="5302C1E3"/>
    <w:rsid w:val="54192283"/>
    <w:rsid w:val="54C28CE3"/>
    <w:rsid w:val="56D2CFD7"/>
    <w:rsid w:val="56DA1F4F"/>
    <w:rsid w:val="59890C55"/>
    <w:rsid w:val="5DC2A673"/>
    <w:rsid w:val="60527F75"/>
    <w:rsid w:val="639FFA6E"/>
    <w:rsid w:val="66AE1497"/>
    <w:rsid w:val="681762AA"/>
    <w:rsid w:val="6C012CFF"/>
    <w:rsid w:val="71AB3C87"/>
    <w:rsid w:val="732BF522"/>
    <w:rsid w:val="7574ED63"/>
    <w:rsid w:val="77422234"/>
    <w:rsid w:val="78997544"/>
    <w:rsid w:val="7D7A40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768"/>
  </w:style>
  <w:style w:type="paragraph" w:styleId="Heading1">
    <w:name w:val="heading 1"/>
    <w:basedOn w:val="Normal"/>
    <w:next w:val="Normal"/>
    <w:link w:val="Heading1Char"/>
    <w:uiPriority w:val="9"/>
    <w:qFormat/>
    <w:rsid w:val="006F660B"/>
    <w:pPr>
      <w:keepNext/>
      <w:numPr>
        <w:numId w:val="32"/>
      </w:numPr>
      <w:spacing w:after="360"/>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6F660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aliases w:val="Double Spacing"/>
    <w:basedOn w:val="Normal"/>
    <w:link w:val="NoSpacingChar"/>
    <w:uiPriority w:val="1"/>
    <w:qFormat/>
    <w:rsid w:val="00F23B28"/>
    <w:pPr>
      <w:spacing w:line="480" w:lineRule="auto"/>
    </w:pPr>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 w:type="character" w:styleId="LineNumber">
    <w:name w:val="line number"/>
    <w:basedOn w:val="DefaultParagraphFont"/>
    <w:uiPriority w:val="99"/>
    <w:semiHidden/>
    <w:unhideWhenUsed/>
    <w:rsid w:val="007E4085"/>
  </w:style>
  <w:style w:type="paragraph" w:customStyle="1" w:styleId="FigureCaption">
    <w:name w:val="Figure Caption"/>
    <w:basedOn w:val="NoSpacing"/>
    <w:link w:val="FigureCaptionChar"/>
    <w:qFormat/>
    <w:rsid w:val="00662613"/>
    <w:pPr>
      <w:spacing w:after="240" w:line="288" w:lineRule="auto"/>
    </w:pPr>
  </w:style>
  <w:style w:type="character" w:customStyle="1" w:styleId="NoSpacingChar">
    <w:name w:val="No Spacing Char"/>
    <w:aliases w:val="Double Spacing Char"/>
    <w:basedOn w:val="DefaultParagraphFont"/>
    <w:link w:val="NoSpacing"/>
    <w:uiPriority w:val="1"/>
    <w:rsid w:val="00662613"/>
    <w:rPr>
      <w:rFonts w:asciiTheme="majorBidi" w:hAnsiTheme="majorBidi" w:cstheme="majorBidi"/>
      <w:sz w:val="24"/>
      <w:szCs w:val="24"/>
    </w:rPr>
  </w:style>
  <w:style w:type="character" w:customStyle="1" w:styleId="FigureCaptionChar">
    <w:name w:val="Figure Caption Char"/>
    <w:basedOn w:val="NoSpacingChar"/>
    <w:link w:val="FigureCaption"/>
    <w:rsid w:val="00662613"/>
    <w:rPr>
      <w:rFonts w:asciiTheme="majorBidi" w:hAnsiTheme="majorBid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image" Target="media/image10.emf"/><Relationship Id="rId39" Type="http://schemas.openxmlformats.org/officeDocument/2006/relationships/hyperlink" Target="https://heinonline.org/HOL/Page?handle=hein.journals/ucollr88&amp;id=511&amp;collection=journals&amp;index" TargetMode="External"/><Relationship Id="rId21" Type="http://schemas.openxmlformats.org/officeDocument/2006/relationships/image" Target="media/image5.png"/><Relationship Id="rId34" Type="http://schemas.openxmlformats.org/officeDocument/2006/relationships/hyperlink" Target="https://doi.org/10.1038/s41893-022-00866-z" TargetMode="External"/><Relationship Id="rId42" Type="http://schemas.openxmlformats.org/officeDocument/2006/relationships/hyperlink" Target="https://doi.org/10.4211/hs.090be1e69e734c8991a1c4d8f9b9e21c" TargetMode="External"/><Relationship Id="rId47" Type="http://schemas.openxmlformats.org/officeDocument/2006/relationships/hyperlink" Target="https://heinonline.org/HOL/Page?collection=journals&amp;handle=hein.journals/sdlp22&amp;id=44&amp;men_tab=srchresults" TargetMode="External"/><Relationship Id="rId50" Type="http://schemas.openxmlformats.org/officeDocument/2006/relationships/hyperlink" Target="http://www.ucrcommission.com/wp-content/uploads/2024/06/2023_SCPP_Report_June2024.pdf" TargetMode="External"/><Relationship Id="rId55" Type="http://schemas.openxmlformats.org/officeDocument/2006/relationships/hyperlink" Target="https://www.usbr.gov/lc/region/g4000/wtracct.html" TargetMode="Externa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doi.org/10.1111/1540-6237.8402002" TargetMode="External"/><Relationship Id="rId11" Type="http://schemas.openxmlformats.org/officeDocument/2006/relationships/hyperlink" Target="mailto:a02369941@usu.edu" TargetMode="External"/><Relationship Id="rId24" Type="http://schemas.openxmlformats.org/officeDocument/2006/relationships/image" Target="media/image8.png"/><Relationship Id="rId32" Type="http://schemas.openxmlformats.org/officeDocument/2006/relationships/hyperlink" Target="https://heinonline.org/HOL/Page?handle=hein.journals/nevlj8&amp;id=980&amp;collection=journals&amp;index" TargetMode="External"/><Relationship Id="rId37" Type="http://schemas.openxmlformats.org/officeDocument/2006/relationships/hyperlink" Target="https://doi.org/10.1002/wat2.1486" TargetMode="External"/><Relationship Id="rId40" Type="http://schemas.openxmlformats.org/officeDocument/2006/relationships/hyperlink" Target="http://www.hydroshare.org/resource/71a971cd51b64ef8a7030f25639c0a3c" TargetMode="External"/><Relationship Id="rId45" Type="http://schemas.openxmlformats.org/officeDocument/2006/relationships/hyperlink" Target="https://doi.org/10.1029/2024WR037225" TargetMode="External"/><Relationship Id="rId53" Type="http://schemas.openxmlformats.org/officeDocument/2006/relationships/hyperlink" Target="https://www.usbr.gov/ColoradoRiverBasin/dcp/index.html" TargetMode="External"/><Relationship Id="rId58" Type="http://schemas.openxmlformats.org/officeDocument/2006/relationships/hyperlink" Target="https://qcnr.usu.edu//coloradoriver/files/news/White-Paper-7.pdf" TargetMode="Externa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3.emf"/><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hyperlink" Target="https://doi.org/10.1002/aws2.1274" TargetMode="External"/><Relationship Id="rId30" Type="http://schemas.openxmlformats.org/officeDocument/2006/relationships/hyperlink" Target="https://doi.org/10.1111/0004-5608.00219" TargetMode="External"/><Relationship Id="rId35" Type="http://schemas.openxmlformats.org/officeDocument/2006/relationships/hyperlink" Target="https://www.ibwc.gov/Treaties_Minutes/Minutes.html" TargetMode="External"/><Relationship Id="rId43" Type="http://schemas.openxmlformats.org/officeDocument/2006/relationships/hyperlink" Target="https://doi.org/10.1061/JWRMD5.WRENG-5893" TargetMode="External"/><Relationship Id="rId48" Type="http://schemas.openxmlformats.org/officeDocument/2006/relationships/hyperlink" Target="https://doi.org/10.1002/wcc.565" TargetMode="External"/><Relationship Id="rId56" Type="http://schemas.openxmlformats.org/officeDocument/2006/relationships/hyperlink" Target="https://www.usbr.gov/ColoradoRiverBasin/post2026/final-eis/index.html" TargetMode="External"/><Relationship Id="rId8" Type="http://schemas.openxmlformats.org/officeDocument/2006/relationships/hyperlink" Target="https://orcid.org/0000-0003-2163-2907" TargetMode="External"/><Relationship Id="rId51" Type="http://schemas.openxmlformats.org/officeDocument/2006/relationships/hyperlink" Target="https://doi.org/10.1002/2016WR019638" TargetMode="External"/><Relationship Id="rId3" Type="http://schemas.openxmlformats.org/officeDocument/2006/relationships/styles" Target="styles.xml"/><Relationship Id="rId12" Type="http://schemas.openxmlformats.org/officeDocument/2006/relationships/hyperlink" Target="mailto:eporse@ucanr.edu"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doi.org/10.1061/(ASCE)WR.1943-5452.0001184" TargetMode="External"/><Relationship Id="rId38" Type="http://schemas.openxmlformats.org/officeDocument/2006/relationships/hyperlink" Target="https://www.mdpi.com/1660-4601/19/3/1419" TargetMode="External"/><Relationship Id="rId46" Type="http://schemas.openxmlformats.org/officeDocument/2006/relationships/hyperlink" Target="https://doi.org/10.1111/1752-1688.12985" TargetMode="External"/><Relationship Id="rId59" Type="http://schemas.openxmlformats.org/officeDocument/2006/relationships/header" Target="header1.xml"/><Relationship Id="rId20" Type="http://schemas.openxmlformats.org/officeDocument/2006/relationships/image" Target="media/image4.png"/><Relationship Id="rId41" Type="http://schemas.openxmlformats.org/officeDocument/2006/relationships/hyperlink" Target="https://doi.org/10.1061/(ASCE)WR.1943-5452.0001592" TargetMode="External"/><Relationship Id="rId54" Type="http://schemas.openxmlformats.org/officeDocument/2006/relationships/hyperlink" Target="https://www.usbr.gov/lc/region/programs/PilotSysConsProg/pilotsystem.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7.emf"/><Relationship Id="rId28" Type="http://schemas.openxmlformats.org/officeDocument/2006/relationships/hyperlink" Target="https://www.azcentral.com/story/opinion/op-ed/joannaallhands/2021/11/08/lake-mead-could-get-extra-water-from-lower-basin-annually/6306601001/" TargetMode="External"/><Relationship Id="rId36" Type="http://schemas.openxmlformats.org/officeDocument/2006/relationships/hyperlink" Target="https://doi.org/10.1126/science.abc2755" TargetMode="External"/><Relationship Id="rId49" Type="http://schemas.openxmlformats.org/officeDocument/2006/relationships/hyperlink" Target="http://www.ucrcommission.com/RepDoc/SCPPDocuments/2018__SCPP_FUBRD.pdf" TargetMode="External"/><Relationship Id="rId57" Type="http://schemas.openxmlformats.org/officeDocument/2006/relationships/hyperlink" Target="https://doi.org/10.1061/(ASCE)EE.1943-7870.0001903" TargetMode="External"/><Relationship Id="rId10" Type="http://schemas.openxmlformats.org/officeDocument/2006/relationships/hyperlink" Target="mailto:Brittany.fager@usu.edu" TargetMode="External"/><Relationship Id="rId31" Type="http://schemas.openxmlformats.org/officeDocument/2006/relationships/hyperlink" Target="https://doi.org/10.1126/science.abj5498" TargetMode="External"/><Relationship Id="rId44" Type="http://schemas.openxmlformats.org/officeDocument/2006/relationships/hyperlink" Target="https://doi.org/10.1111/1752-1688.13061" TargetMode="External"/><Relationship Id="rId52" Type="http://schemas.openxmlformats.org/officeDocument/2006/relationships/hyperlink" Target="https://www.usbr.gov/lc/region/programs/strategies/RecordofDecision.pdf"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david.rosenberg@us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C1DB5-AFCB-4FC4-9BCF-8FBA98599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28</Pages>
  <Words>11841</Words>
  <Characters>67497</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344</cp:revision>
  <dcterms:created xsi:type="dcterms:W3CDTF">2026-05-29T18:21:00Z</dcterms:created>
  <dcterms:modified xsi:type="dcterms:W3CDTF">2026-08-14T18:49:00Z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