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3460" w14:textId="56C82378" w:rsidR="69132EEB" w:rsidRDefault="7439CE72" w:rsidP="69132EEB">
      <w:pPr>
        <w:rPr>
          <w:rFonts w:ascii="Times New Roman" w:eastAsia="Times New Roman" w:hAnsi="Times New Roman" w:cs="Times New Roman"/>
          <w:b/>
          <w:bCs/>
          <w:sz w:val="28"/>
          <w:szCs w:val="28"/>
        </w:rPr>
      </w:pPr>
      <w:r w:rsidRPr="7439CE72">
        <w:rPr>
          <w:rFonts w:ascii="Times New Roman" w:eastAsia="Times New Roman" w:hAnsi="Times New Roman" w:cs="Times New Roman"/>
          <w:b/>
          <w:bCs/>
          <w:sz w:val="28"/>
          <w:szCs w:val="28"/>
        </w:rPr>
        <w:t>Why communicating minimum drawdown elevations for Lake Powell and Lake Mead can mitigate risks of volatile Colorado River flow.</w:t>
      </w:r>
    </w:p>
    <w:p w14:paraId="5DB5D676" w14:textId="052FE849" w:rsidR="55B2D2D8" w:rsidRDefault="55B2D2D8" w:rsidP="55B2D2D8">
      <w:pPr>
        <w:rPr>
          <w:rFonts w:ascii="Times New Roman" w:eastAsia="Times New Roman" w:hAnsi="Times New Roman" w:cs="Times New Roman"/>
          <w:b/>
          <w:bCs/>
          <w:sz w:val="28"/>
          <w:szCs w:val="28"/>
        </w:rPr>
      </w:pPr>
    </w:p>
    <w:p w14:paraId="52F282ED" w14:textId="7D417E29" w:rsidR="00296CFE" w:rsidRDefault="00296CFE" w:rsidP="00790911">
      <w:pPr>
        <w:spacing w:after="120"/>
        <w:rPr>
          <w:rFonts w:ascii="Times New Roman" w:eastAsia="Times New Roman" w:hAnsi="Times New Roman" w:cs="Times New Roman"/>
        </w:rPr>
      </w:pPr>
      <w:r w:rsidRPr="55B2D2D8">
        <w:rPr>
          <w:rFonts w:ascii="Times New Roman" w:eastAsia="Times New Roman" w:hAnsi="Times New Roman" w:cs="Times New Roman"/>
        </w:rPr>
        <w:t xml:space="preserve">June </w:t>
      </w:r>
      <w:r>
        <w:rPr>
          <w:rFonts w:ascii="Times New Roman" w:eastAsia="Times New Roman" w:hAnsi="Times New Roman" w:cs="Times New Roman"/>
        </w:rPr>
        <w:t>2</w:t>
      </w:r>
      <w:r w:rsidR="00CE0DC8">
        <w:rPr>
          <w:rFonts w:ascii="Times New Roman" w:eastAsia="Times New Roman" w:hAnsi="Times New Roman" w:cs="Times New Roman"/>
        </w:rPr>
        <w:t>5</w:t>
      </w:r>
      <w:r w:rsidRPr="55B2D2D8">
        <w:rPr>
          <w:rFonts w:ascii="Times New Roman" w:eastAsia="Times New Roman" w:hAnsi="Times New Roman" w:cs="Times New Roman"/>
        </w:rPr>
        <w:t>, 2026</w:t>
      </w:r>
    </w:p>
    <w:p w14:paraId="6843CC96" w14:textId="77777777" w:rsidR="00296CFE" w:rsidRDefault="55B2D2D8" w:rsidP="00296CFE">
      <w:pPr>
        <w:rPr>
          <w:rFonts w:ascii="Times New Roman" w:eastAsia="Times New Roman" w:hAnsi="Times New Roman" w:cs="Times New Roman"/>
        </w:rPr>
      </w:pPr>
      <w:r w:rsidRPr="55B2D2D8">
        <w:rPr>
          <w:rFonts w:ascii="Times New Roman" w:eastAsia="Times New Roman" w:hAnsi="Times New Roman" w:cs="Times New Roman"/>
        </w:rPr>
        <w:t>Brittany Fager</w:t>
      </w:r>
      <w:r w:rsidR="00FB2F3F">
        <w:rPr>
          <w:rFonts w:ascii="Times New Roman" w:eastAsia="Times New Roman" w:hAnsi="Times New Roman" w:cs="Times New Roman"/>
        </w:rPr>
        <w:t xml:space="preserve">, </w:t>
      </w:r>
      <w:r w:rsidRPr="55B2D2D8">
        <w:rPr>
          <w:rFonts w:ascii="Times New Roman" w:eastAsia="Times New Roman" w:hAnsi="Times New Roman" w:cs="Times New Roman"/>
        </w:rPr>
        <w:t>David Rosenberg, Erik Porse</w:t>
      </w:r>
    </w:p>
    <w:p w14:paraId="5E20BEF6" w14:textId="49F91A46" w:rsidR="00296CFE" w:rsidRDefault="00296CFE" w:rsidP="00296CFE">
      <w:pPr>
        <w:rPr>
          <w:rFonts w:ascii="Times New Roman" w:eastAsia="Times New Roman" w:hAnsi="Times New Roman" w:cs="Times New Roman"/>
        </w:rPr>
      </w:pPr>
      <w:r>
        <w:rPr>
          <w:rFonts w:ascii="Times New Roman" w:eastAsia="Times New Roman" w:hAnsi="Times New Roman" w:cs="Times New Roman"/>
        </w:rPr>
        <w:t>(</w:t>
      </w:r>
      <w:hyperlink r:id="rId7" w:history="1">
        <w:r w:rsidRPr="001E1C86">
          <w:rPr>
            <w:rStyle w:val="Hyperlink"/>
            <w:rFonts w:ascii="Times New Roman" w:eastAsia="Times New Roman" w:hAnsi="Times New Roman" w:cs="Times New Roman"/>
          </w:rPr>
          <w:t>brittany.fager@usu.edu</w:t>
        </w:r>
      </w:hyperlink>
      <w:r>
        <w:rPr>
          <w:rFonts w:ascii="Times New Roman" w:eastAsia="Times New Roman" w:hAnsi="Times New Roman" w:cs="Times New Roman"/>
        </w:rPr>
        <w:t xml:space="preserve">, </w:t>
      </w:r>
      <w:hyperlink r:id="rId8" w:history="1">
        <w:r w:rsidR="00357AB2" w:rsidRPr="001E1C86">
          <w:rPr>
            <w:rStyle w:val="Hyperlink"/>
            <w:rFonts w:ascii="Times New Roman" w:eastAsia="Times New Roman" w:hAnsi="Times New Roman" w:cs="Times New Roman"/>
          </w:rPr>
          <w:t>david.rosenberg@usu.edu</w:t>
        </w:r>
      </w:hyperlink>
      <w:r>
        <w:rPr>
          <w:rFonts w:ascii="Times New Roman" w:eastAsia="Times New Roman" w:hAnsi="Times New Roman" w:cs="Times New Roman"/>
        </w:rPr>
        <w:t>)</w:t>
      </w:r>
    </w:p>
    <w:p w14:paraId="439D3824" w14:textId="77777777" w:rsidR="008E62D7" w:rsidRDefault="008E62D7" w:rsidP="00AA0DE9">
      <w:pPr>
        <w:pStyle w:val="NoSpacing"/>
      </w:pPr>
    </w:p>
    <w:p w14:paraId="5DFFE51F" w14:textId="78956CE9" w:rsidR="006827AA" w:rsidRDefault="00267BB1" w:rsidP="004530B7">
      <w:pPr>
        <w:spacing w:before="240" w:after="240"/>
        <w:ind w:left="450" w:right="450"/>
        <w:rPr>
          <w:rFonts w:ascii="Times New Roman" w:eastAsia="Times New Roman" w:hAnsi="Times New Roman" w:cs="Times New Roman"/>
        </w:rPr>
      </w:pPr>
      <w:r>
        <w:rPr>
          <w:rFonts w:ascii="Times New Roman" w:eastAsia="Times New Roman" w:hAnsi="Times New Roman" w:cs="Times New Roman"/>
          <w:b/>
          <w:bCs/>
        </w:rPr>
        <w:t>Abstract</w:t>
      </w:r>
      <w:r w:rsidR="524AE826" w:rsidRPr="524AE826">
        <w:rPr>
          <w:rFonts w:ascii="Times New Roman" w:eastAsia="Times New Roman" w:hAnsi="Times New Roman" w:cs="Times New Roman"/>
        </w:rPr>
        <w:t xml:space="preserve"> </w:t>
      </w:r>
      <w:r>
        <w:rPr>
          <w:rFonts w:ascii="Times New Roman" w:eastAsia="Times New Roman" w:hAnsi="Times New Roman" w:cs="Times New Roman"/>
        </w:rPr>
        <w:t>–</w:t>
      </w:r>
      <w:r w:rsidR="524AE826" w:rsidRPr="524AE826">
        <w:rPr>
          <w:rFonts w:ascii="Times New Roman" w:eastAsia="Times New Roman" w:hAnsi="Times New Roman" w:cs="Times New Roman"/>
        </w:rPr>
        <w:t xml:space="preserve"> </w:t>
      </w:r>
      <w:r>
        <w:rPr>
          <w:rFonts w:ascii="Times New Roman" w:eastAsia="Times New Roman" w:hAnsi="Times New Roman" w:cs="Times New Roman"/>
        </w:rPr>
        <w:t xml:space="preserve">At historically low reservoir levels, </w:t>
      </w:r>
      <w:r w:rsidR="0036143F">
        <w:rPr>
          <w:rFonts w:ascii="Times New Roman" w:eastAsia="Times New Roman" w:hAnsi="Times New Roman" w:cs="Times New Roman"/>
        </w:rPr>
        <w:t>volatil</w:t>
      </w:r>
      <w:r>
        <w:rPr>
          <w:rFonts w:ascii="Times New Roman" w:eastAsia="Times New Roman" w:hAnsi="Times New Roman" w:cs="Times New Roman"/>
        </w:rPr>
        <w:t>e river flow</w:t>
      </w:r>
      <w:r w:rsidR="0036143F">
        <w:rPr>
          <w:rFonts w:ascii="Times New Roman" w:eastAsia="Times New Roman" w:hAnsi="Times New Roman" w:cs="Times New Roman"/>
        </w:rPr>
        <w:t xml:space="preserve"> poses risk that</w:t>
      </w:r>
      <w:r w:rsidR="0020692F">
        <w:rPr>
          <w:rFonts w:ascii="Times New Roman" w:eastAsia="Times New Roman" w:hAnsi="Times New Roman" w:cs="Times New Roman"/>
        </w:rPr>
        <w:t xml:space="preserve"> </w:t>
      </w:r>
      <w:r w:rsidR="00FC3EDC">
        <w:rPr>
          <w:rFonts w:ascii="Times New Roman" w:eastAsia="Times New Roman" w:hAnsi="Times New Roman" w:cs="Times New Roman"/>
        </w:rPr>
        <w:t xml:space="preserve">water </w:t>
      </w:r>
      <w:r w:rsidR="0020692F">
        <w:rPr>
          <w:rFonts w:ascii="Times New Roman" w:eastAsia="Times New Roman" w:hAnsi="Times New Roman" w:cs="Times New Roman"/>
        </w:rPr>
        <w:t>ma</w:t>
      </w:r>
      <w:r w:rsidR="00290BC3">
        <w:rPr>
          <w:rFonts w:ascii="Times New Roman" w:eastAsia="Times New Roman" w:hAnsi="Times New Roman" w:cs="Times New Roman"/>
        </w:rPr>
        <w:t>nagers cannot respond fast enough with the consequence that</w:t>
      </w:r>
      <w:r w:rsidR="0036143F">
        <w:rPr>
          <w:rFonts w:ascii="Times New Roman" w:eastAsia="Times New Roman" w:hAnsi="Times New Roman" w:cs="Times New Roman"/>
        </w:rPr>
        <w:t xml:space="preserve"> </w:t>
      </w:r>
      <w:r w:rsidR="00AC115C">
        <w:rPr>
          <w:rFonts w:ascii="Times New Roman" w:eastAsia="Times New Roman" w:hAnsi="Times New Roman" w:cs="Times New Roman"/>
        </w:rPr>
        <w:t xml:space="preserve">Lake Powell and Lake Mead </w:t>
      </w:r>
      <w:r w:rsidR="0036143F">
        <w:rPr>
          <w:rFonts w:ascii="Times New Roman" w:eastAsia="Times New Roman" w:hAnsi="Times New Roman" w:cs="Times New Roman"/>
        </w:rPr>
        <w:t xml:space="preserve">drawdown </w:t>
      </w:r>
      <w:r w:rsidR="002060E7">
        <w:rPr>
          <w:rFonts w:ascii="Times New Roman" w:eastAsia="Times New Roman" w:hAnsi="Times New Roman" w:cs="Times New Roman"/>
        </w:rPr>
        <w:t>so</w:t>
      </w:r>
      <w:r w:rsidR="524AE826" w:rsidRPr="524AE826">
        <w:rPr>
          <w:rFonts w:ascii="Times New Roman" w:eastAsia="Times New Roman" w:hAnsi="Times New Roman" w:cs="Times New Roman"/>
        </w:rPr>
        <w:t xml:space="preserve"> </w:t>
      </w:r>
      <w:r w:rsidR="00E551E1">
        <w:rPr>
          <w:rFonts w:ascii="Times New Roman" w:eastAsia="Times New Roman" w:hAnsi="Times New Roman" w:cs="Times New Roman"/>
        </w:rPr>
        <w:t>they</w:t>
      </w:r>
      <w:r w:rsidR="524AE826" w:rsidRPr="524AE826">
        <w:rPr>
          <w:rFonts w:ascii="Times New Roman" w:eastAsia="Times New Roman" w:hAnsi="Times New Roman" w:cs="Times New Roman"/>
        </w:rPr>
        <w:t xml:space="preserve"> no longer </w:t>
      </w:r>
      <w:r w:rsidR="3F3CF0AA" w:rsidRPr="3F3CF0AA">
        <w:rPr>
          <w:rFonts w:ascii="Times New Roman" w:eastAsia="Times New Roman" w:hAnsi="Times New Roman" w:cs="Times New Roman"/>
        </w:rPr>
        <w:t xml:space="preserve">fulfill </w:t>
      </w:r>
      <w:r w:rsidR="00E551E1">
        <w:rPr>
          <w:rFonts w:ascii="Times New Roman" w:eastAsia="Times New Roman" w:hAnsi="Times New Roman" w:cs="Times New Roman"/>
        </w:rPr>
        <w:t>their</w:t>
      </w:r>
      <w:r w:rsidR="3F3CF0AA" w:rsidRPr="3F3CF0AA">
        <w:rPr>
          <w:rFonts w:ascii="Times New Roman" w:eastAsia="Times New Roman" w:hAnsi="Times New Roman" w:cs="Times New Roman"/>
        </w:rPr>
        <w:t xml:space="preserve"> </w:t>
      </w:r>
      <w:r w:rsidR="0091560A">
        <w:rPr>
          <w:rFonts w:ascii="Times New Roman" w:eastAsia="Times New Roman" w:hAnsi="Times New Roman" w:cs="Times New Roman"/>
        </w:rPr>
        <w:t>C</w:t>
      </w:r>
      <w:r w:rsidR="3F3CF0AA" w:rsidRPr="3F3CF0AA">
        <w:rPr>
          <w:rFonts w:ascii="Times New Roman" w:eastAsia="Times New Roman" w:hAnsi="Times New Roman" w:cs="Times New Roman"/>
        </w:rPr>
        <w:t xml:space="preserve">ongressionally </w:t>
      </w:r>
      <w:r w:rsidR="009215BD">
        <w:rPr>
          <w:rFonts w:ascii="Times New Roman" w:eastAsia="Times New Roman" w:hAnsi="Times New Roman" w:cs="Times New Roman"/>
        </w:rPr>
        <w:t>legislated</w:t>
      </w:r>
      <w:r w:rsidR="3F3CF0AA" w:rsidRPr="3F3CF0AA">
        <w:rPr>
          <w:rFonts w:ascii="Times New Roman" w:eastAsia="Times New Roman" w:hAnsi="Times New Roman" w:cs="Times New Roman"/>
        </w:rPr>
        <w:t xml:space="preserve"> purposes: </w:t>
      </w:r>
      <w:r w:rsidR="00986D04">
        <w:rPr>
          <w:rFonts w:ascii="Times New Roman" w:eastAsia="Times New Roman" w:hAnsi="Times New Roman" w:cs="Times New Roman"/>
        </w:rPr>
        <w:t xml:space="preserve">deliver water, </w:t>
      </w:r>
      <w:r w:rsidR="524AE826" w:rsidRPr="524AE826">
        <w:rPr>
          <w:rFonts w:ascii="Times New Roman" w:eastAsia="Times New Roman" w:hAnsi="Times New Roman" w:cs="Times New Roman"/>
        </w:rPr>
        <w:t xml:space="preserve">generate hydropower, protect native fish, or sustain infrastructure. In this </w:t>
      </w:r>
      <w:r w:rsidR="00F02E82">
        <w:rPr>
          <w:rFonts w:ascii="Times New Roman" w:eastAsia="Times New Roman" w:hAnsi="Times New Roman" w:cs="Times New Roman"/>
        </w:rPr>
        <w:t>paper</w:t>
      </w:r>
      <w:r w:rsidR="524AE826" w:rsidRPr="524AE826">
        <w:rPr>
          <w:rFonts w:ascii="Times New Roman" w:eastAsia="Times New Roman" w:hAnsi="Times New Roman" w:cs="Times New Roman"/>
        </w:rPr>
        <w:t xml:space="preserve"> we suggest </w:t>
      </w:r>
      <w:r w:rsidR="00F02E82">
        <w:rPr>
          <w:rFonts w:ascii="Times New Roman" w:eastAsia="Times New Roman" w:hAnsi="Times New Roman" w:cs="Times New Roman"/>
        </w:rPr>
        <w:t>five</w:t>
      </w:r>
      <w:r w:rsidR="524AE826" w:rsidRPr="524AE826">
        <w:rPr>
          <w:rFonts w:ascii="Times New Roman" w:eastAsia="Times New Roman" w:hAnsi="Times New Roman" w:cs="Times New Roman"/>
        </w:rPr>
        <w:t xml:space="preserve"> </w:t>
      </w:r>
      <w:r w:rsidR="002D4575">
        <w:rPr>
          <w:rFonts w:ascii="Times New Roman" w:eastAsia="Times New Roman" w:hAnsi="Times New Roman" w:cs="Times New Roman"/>
        </w:rPr>
        <w:t xml:space="preserve">reservoir </w:t>
      </w:r>
      <w:r w:rsidR="00187956">
        <w:rPr>
          <w:rFonts w:ascii="Times New Roman" w:eastAsia="Times New Roman" w:hAnsi="Times New Roman" w:cs="Times New Roman"/>
        </w:rPr>
        <w:t>operation</w:t>
      </w:r>
      <w:r w:rsidR="00BA40B7">
        <w:rPr>
          <w:rFonts w:ascii="Times New Roman" w:eastAsia="Times New Roman" w:hAnsi="Times New Roman" w:cs="Times New Roman"/>
        </w:rPr>
        <w:t>al</w:t>
      </w:r>
      <w:r w:rsidR="00187956">
        <w:rPr>
          <w:rFonts w:ascii="Times New Roman" w:eastAsia="Times New Roman" w:hAnsi="Times New Roman" w:cs="Times New Roman"/>
        </w:rPr>
        <w:t xml:space="preserve"> </w:t>
      </w:r>
      <w:r w:rsidR="524AE826" w:rsidRPr="524AE826">
        <w:rPr>
          <w:rFonts w:ascii="Times New Roman" w:eastAsia="Times New Roman" w:hAnsi="Times New Roman" w:cs="Times New Roman"/>
        </w:rPr>
        <w:t xml:space="preserve">strategies </w:t>
      </w:r>
      <w:r w:rsidR="007F118E">
        <w:rPr>
          <w:rFonts w:ascii="Times New Roman" w:eastAsia="Times New Roman" w:hAnsi="Times New Roman" w:cs="Times New Roman"/>
        </w:rPr>
        <w:t>to</w:t>
      </w:r>
      <w:r w:rsidR="524AE826" w:rsidRPr="524AE826">
        <w:rPr>
          <w:rFonts w:ascii="Times New Roman" w:eastAsia="Times New Roman" w:hAnsi="Times New Roman" w:cs="Times New Roman"/>
        </w:rPr>
        <w:t xml:space="preserve"> reduce </w:t>
      </w:r>
      <w:r w:rsidR="524AE826" w:rsidRPr="008F43DE">
        <w:rPr>
          <w:rFonts w:ascii="Times New Roman" w:eastAsia="Times New Roman" w:hAnsi="Times New Roman" w:cs="Times New Roman"/>
          <w:b/>
          <w:bCs/>
          <w:i/>
          <w:iCs/>
        </w:rPr>
        <w:t>all</w:t>
      </w:r>
      <w:r w:rsidR="524AE826" w:rsidRPr="524AE826">
        <w:rPr>
          <w:rFonts w:ascii="Times New Roman" w:eastAsia="Times New Roman" w:hAnsi="Times New Roman" w:cs="Times New Roman"/>
        </w:rPr>
        <w:t xml:space="preserve"> those risks: (1) Identify </w:t>
      </w:r>
      <w:r w:rsidR="00A159B3">
        <w:rPr>
          <w:rFonts w:ascii="Times New Roman" w:eastAsia="Times New Roman" w:hAnsi="Times New Roman" w:cs="Times New Roman"/>
          <w:b/>
          <w:bCs/>
        </w:rPr>
        <w:t>C</w:t>
      </w:r>
      <w:r w:rsidR="00BC67DB">
        <w:rPr>
          <w:rFonts w:ascii="Times New Roman" w:eastAsia="Times New Roman" w:hAnsi="Times New Roman" w:cs="Times New Roman"/>
          <w:b/>
          <w:bCs/>
        </w:rPr>
        <w:t xml:space="preserve">atastrophic </w:t>
      </w:r>
      <w:r w:rsidR="00A159B3">
        <w:rPr>
          <w:rFonts w:ascii="Times New Roman" w:eastAsia="Times New Roman" w:hAnsi="Times New Roman" w:cs="Times New Roman"/>
          <w:b/>
          <w:bCs/>
        </w:rPr>
        <w:t>E</w:t>
      </w:r>
      <w:r w:rsidR="00BC67DB">
        <w:rPr>
          <w:rFonts w:ascii="Times New Roman" w:eastAsia="Times New Roman" w:hAnsi="Times New Roman" w:cs="Times New Roman"/>
          <w:b/>
          <w:bCs/>
        </w:rPr>
        <w:t>levations</w:t>
      </w:r>
      <w:r w:rsidR="524AE826" w:rsidRPr="524AE826">
        <w:rPr>
          <w:rFonts w:ascii="Times New Roman" w:eastAsia="Times New Roman" w:hAnsi="Times New Roman" w:cs="Times New Roman"/>
        </w:rPr>
        <w:t xml:space="preserve"> where we lose the ability to operate </w:t>
      </w:r>
      <w:r w:rsidR="00AA255F">
        <w:rPr>
          <w:rFonts w:ascii="Times New Roman" w:eastAsia="Times New Roman" w:hAnsi="Times New Roman" w:cs="Times New Roman"/>
        </w:rPr>
        <w:t>reservoirs</w:t>
      </w:r>
      <w:r w:rsidR="524AE826" w:rsidRPr="524AE826">
        <w:rPr>
          <w:rFonts w:ascii="Times New Roman" w:eastAsia="Times New Roman" w:hAnsi="Times New Roman" w:cs="Times New Roman"/>
        </w:rPr>
        <w:t xml:space="preserve"> for one or more </w:t>
      </w:r>
      <w:r w:rsidR="00B13BF8">
        <w:rPr>
          <w:rFonts w:ascii="Times New Roman" w:eastAsia="Times New Roman" w:hAnsi="Times New Roman" w:cs="Times New Roman"/>
        </w:rPr>
        <w:t>legislated</w:t>
      </w:r>
      <w:r w:rsidR="524AE826" w:rsidRPr="524AE826">
        <w:rPr>
          <w:rFonts w:ascii="Times New Roman" w:eastAsia="Times New Roman" w:hAnsi="Times New Roman" w:cs="Times New Roman"/>
        </w:rPr>
        <w:t xml:space="preserve"> purposes, (2) Communicate </w:t>
      </w:r>
      <w:r w:rsidR="00A159B3">
        <w:rPr>
          <w:rFonts w:ascii="Times New Roman" w:eastAsia="Times New Roman" w:hAnsi="Times New Roman" w:cs="Times New Roman"/>
          <w:b/>
          <w:bCs/>
        </w:rPr>
        <w:t>M</w:t>
      </w:r>
      <w:r w:rsidR="00BC67DB">
        <w:rPr>
          <w:rFonts w:ascii="Times New Roman" w:eastAsia="Times New Roman" w:hAnsi="Times New Roman" w:cs="Times New Roman"/>
          <w:b/>
          <w:bCs/>
        </w:rPr>
        <w:t xml:space="preserve">inimum </w:t>
      </w:r>
      <w:r w:rsidR="00A159B3">
        <w:rPr>
          <w:rFonts w:ascii="Times New Roman" w:eastAsia="Times New Roman" w:hAnsi="Times New Roman" w:cs="Times New Roman"/>
          <w:b/>
          <w:bCs/>
        </w:rPr>
        <w:t>D</w:t>
      </w:r>
      <w:r w:rsidR="00BC67DB">
        <w:rPr>
          <w:rFonts w:ascii="Times New Roman" w:eastAsia="Times New Roman" w:hAnsi="Times New Roman" w:cs="Times New Roman"/>
          <w:b/>
          <w:bCs/>
        </w:rPr>
        <w:t>rawdown Elevations</w:t>
      </w:r>
      <w:r w:rsidR="524AE826" w:rsidRPr="524AE826">
        <w:rPr>
          <w:rFonts w:ascii="Times New Roman" w:eastAsia="Times New Roman" w:hAnsi="Times New Roman" w:cs="Times New Roman"/>
        </w:rPr>
        <w:t xml:space="preserve"> as storage buffers to mitigate catastrophic risks, (3) </w:t>
      </w:r>
      <w:r w:rsidR="00851806">
        <w:rPr>
          <w:rFonts w:ascii="Times New Roman" w:eastAsia="Times New Roman" w:hAnsi="Times New Roman" w:cs="Times New Roman"/>
        </w:rPr>
        <w:t>R</w:t>
      </w:r>
      <w:r w:rsidR="005C2E83">
        <w:rPr>
          <w:rFonts w:ascii="Times New Roman" w:eastAsia="Times New Roman" w:hAnsi="Times New Roman" w:cs="Times New Roman"/>
        </w:rPr>
        <w:t>eleas</w:t>
      </w:r>
      <w:r w:rsidR="00851806">
        <w:rPr>
          <w:rFonts w:ascii="Times New Roman" w:eastAsia="Times New Roman" w:hAnsi="Times New Roman" w:cs="Times New Roman"/>
        </w:rPr>
        <w:t>e</w:t>
      </w:r>
      <w:r w:rsidR="005C2E83">
        <w:rPr>
          <w:rFonts w:ascii="Times New Roman" w:eastAsia="Times New Roman" w:hAnsi="Times New Roman" w:cs="Times New Roman"/>
        </w:rPr>
        <w:t xml:space="preserve"> </w:t>
      </w:r>
      <w:r w:rsidR="005C2E83" w:rsidRPr="005C34BD">
        <w:rPr>
          <w:rFonts w:ascii="Times New Roman" w:eastAsia="Times New Roman" w:hAnsi="Times New Roman" w:cs="Times New Roman"/>
          <w:i/>
          <w:iCs/>
        </w:rPr>
        <w:t>less</w:t>
      </w:r>
      <w:r w:rsidR="005C2E83">
        <w:rPr>
          <w:rFonts w:ascii="Times New Roman" w:eastAsia="Times New Roman" w:hAnsi="Times New Roman" w:cs="Times New Roman"/>
        </w:rPr>
        <w:t xml:space="preserve"> than</w:t>
      </w:r>
      <w:r w:rsidR="005C2E83" w:rsidRPr="00A12AF5">
        <w:rPr>
          <w:rFonts w:ascii="Times New Roman" w:eastAsia="Times New Roman" w:hAnsi="Times New Roman" w:cs="Times New Roman"/>
          <w:b/>
          <w:bCs/>
        </w:rPr>
        <w:t xml:space="preserve"> </w:t>
      </w:r>
      <w:r w:rsidR="005C2E83" w:rsidRPr="007F0E99">
        <w:rPr>
          <w:rFonts w:ascii="Times New Roman" w:eastAsia="Times New Roman" w:hAnsi="Times New Roman" w:cs="Times New Roman"/>
        </w:rPr>
        <w:t>reservoir inflow and evaporation</w:t>
      </w:r>
      <w:r w:rsidR="00880D81">
        <w:rPr>
          <w:rFonts w:ascii="Times New Roman" w:eastAsia="Times New Roman" w:hAnsi="Times New Roman" w:cs="Times New Roman"/>
        </w:rPr>
        <w:t>,</w:t>
      </w:r>
      <w:r w:rsidR="0015484E">
        <w:rPr>
          <w:rFonts w:ascii="Times New Roman" w:eastAsia="Times New Roman" w:hAnsi="Times New Roman" w:cs="Times New Roman"/>
        </w:rPr>
        <w:t xml:space="preserve"> </w:t>
      </w:r>
      <w:r w:rsidR="0015484E">
        <w:rPr>
          <w:rFonts w:asciiTheme="majorBidi" w:hAnsiTheme="majorBidi" w:cstheme="majorBidi"/>
        </w:rPr>
        <w:t xml:space="preserve">and </w:t>
      </w:r>
      <w:r w:rsidR="0015484E" w:rsidRPr="00FB3008">
        <w:rPr>
          <w:rFonts w:asciiTheme="majorBidi" w:hAnsiTheme="majorBidi" w:cstheme="majorBidi"/>
          <w:i/>
          <w:iCs/>
        </w:rPr>
        <w:t>continu</w:t>
      </w:r>
      <w:r w:rsidR="00E6256E">
        <w:rPr>
          <w:rFonts w:asciiTheme="majorBidi" w:hAnsiTheme="majorBidi" w:cstheme="majorBidi"/>
          <w:i/>
          <w:iCs/>
        </w:rPr>
        <w:t>e</w:t>
      </w:r>
      <w:r w:rsidR="0015484E">
        <w:rPr>
          <w:rFonts w:asciiTheme="majorBidi" w:hAnsiTheme="majorBidi" w:cstheme="majorBidi"/>
        </w:rPr>
        <w:t xml:space="preserve"> </w:t>
      </w:r>
      <w:r w:rsidR="002D33A2">
        <w:rPr>
          <w:rFonts w:asciiTheme="majorBidi" w:hAnsiTheme="majorBidi" w:cstheme="majorBidi"/>
        </w:rPr>
        <w:t xml:space="preserve">those </w:t>
      </w:r>
      <w:r w:rsidR="0015484E">
        <w:rPr>
          <w:rFonts w:asciiTheme="majorBidi" w:hAnsiTheme="majorBidi" w:cstheme="majorBidi"/>
        </w:rPr>
        <w:t xml:space="preserve">releases </w:t>
      </w:r>
      <w:r w:rsidR="00A76E75">
        <w:rPr>
          <w:rFonts w:asciiTheme="majorBidi" w:hAnsiTheme="majorBidi" w:cstheme="majorBidi"/>
        </w:rPr>
        <w:t>to intentionally build storage above</w:t>
      </w:r>
      <w:r w:rsidR="0015484E">
        <w:rPr>
          <w:rFonts w:asciiTheme="majorBidi" w:hAnsiTheme="majorBidi" w:cstheme="majorBidi"/>
        </w:rPr>
        <w:t xml:space="preserve"> minimum drawdown elevation</w:t>
      </w:r>
      <w:r w:rsidR="00072625">
        <w:rPr>
          <w:rFonts w:asciiTheme="majorBidi" w:hAnsiTheme="majorBidi" w:cstheme="majorBidi"/>
        </w:rPr>
        <w:t>s</w:t>
      </w:r>
      <w:r w:rsidR="1703141E" w:rsidRPr="1703141E">
        <w:rPr>
          <w:rFonts w:ascii="Times New Roman" w:eastAsia="Times New Roman" w:hAnsi="Times New Roman" w:cs="Times New Roman"/>
        </w:rPr>
        <w:t>,</w:t>
      </w:r>
      <w:r w:rsidR="524AE826" w:rsidRPr="524AE826">
        <w:rPr>
          <w:rFonts w:ascii="Times New Roman" w:eastAsia="Times New Roman" w:hAnsi="Times New Roman" w:cs="Times New Roman"/>
        </w:rPr>
        <w:t xml:space="preserve"> (4) </w:t>
      </w:r>
      <w:r w:rsidR="524AE826" w:rsidRPr="00742DA3">
        <w:rPr>
          <w:rFonts w:ascii="Times New Roman" w:eastAsia="Times New Roman" w:hAnsi="Times New Roman" w:cs="Times New Roman"/>
          <w:b/>
          <w:bCs/>
        </w:rPr>
        <w:t xml:space="preserve">Increase the frequency of </w:t>
      </w:r>
      <w:r w:rsidR="003E4B4C">
        <w:rPr>
          <w:rFonts w:ascii="Times New Roman" w:eastAsia="Times New Roman" w:hAnsi="Times New Roman" w:cs="Times New Roman"/>
          <w:b/>
          <w:bCs/>
        </w:rPr>
        <w:t xml:space="preserve">release </w:t>
      </w:r>
      <w:r w:rsidR="524AE826" w:rsidRPr="00742DA3">
        <w:rPr>
          <w:rFonts w:ascii="Times New Roman" w:eastAsia="Times New Roman" w:hAnsi="Times New Roman" w:cs="Times New Roman"/>
          <w:b/>
          <w:bCs/>
        </w:rPr>
        <w:t>decisions</w:t>
      </w:r>
      <w:r w:rsidR="008F14CD">
        <w:rPr>
          <w:rFonts w:ascii="Times New Roman" w:eastAsia="Times New Roman" w:hAnsi="Times New Roman" w:cs="Times New Roman"/>
          <w:b/>
          <w:bCs/>
        </w:rPr>
        <w:t xml:space="preserve">, </w:t>
      </w:r>
      <w:r w:rsidR="008F14CD">
        <w:rPr>
          <w:rFonts w:ascii="Times New Roman" w:eastAsia="Times New Roman" w:hAnsi="Times New Roman" w:cs="Times New Roman"/>
        </w:rPr>
        <w:t>such as to monthly, weekly or daily,</w:t>
      </w:r>
      <w:r w:rsidR="524AE826" w:rsidRPr="00742DA3">
        <w:rPr>
          <w:rFonts w:ascii="Times New Roman" w:eastAsia="Times New Roman" w:hAnsi="Times New Roman" w:cs="Times New Roman"/>
          <w:b/>
          <w:bCs/>
        </w:rPr>
        <w:t xml:space="preserve"> </w:t>
      </w:r>
      <w:r w:rsidR="524AE826" w:rsidRPr="524AE826">
        <w:rPr>
          <w:rFonts w:ascii="Times New Roman" w:eastAsia="Times New Roman" w:hAnsi="Times New Roman" w:cs="Times New Roman"/>
        </w:rPr>
        <w:t xml:space="preserve">to </w:t>
      </w:r>
      <w:r w:rsidR="3F3CF0AA" w:rsidRPr="3F3CF0AA">
        <w:rPr>
          <w:rFonts w:ascii="Times New Roman" w:eastAsia="Times New Roman" w:hAnsi="Times New Roman" w:cs="Times New Roman"/>
        </w:rPr>
        <w:t xml:space="preserve">respond sooner </w:t>
      </w:r>
      <w:r w:rsidR="524AE826" w:rsidRPr="524AE826">
        <w:rPr>
          <w:rFonts w:ascii="Times New Roman" w:eastAsia="Times New Roman" w:hAnsi="Times New Roman" w:cs="Times New Roman"/>
        </w:rPr>
        <w:t xml:space="preserve">to </w:t>
      </w:r>
      <w:r w:rsidR="004E3CB6">
        <w:rPr>
          <w:rFonts w:ascii="Times New Roman" w:eastAsia="Times New Roman" w:hAnsi="Times New Roman" w:cs="Times New Roman"/>
        </w:rPr>
        <w:t>volatile</w:t>
      </w:r>
      <w:r w:rsidR="524AE826" w:rsidRPr="524AE826">
        <w:rPr>
          <w:rFonts w:ascii="Times New Roman" w:eastAsia="Times New Roman" w:hAnsi="Times New Roman" w:cs="Times New Roman"/>
        </w:rPr>
        <w:t xml:space="preserve"> flow</w:t>
      </w:r>
      <w:r w:rsidR="004530B7">
        <w:rPr>
          <w:rFonts w:ascii="Times New Roman" w:eastAsia="Times New Roman" w:hAnsi="Times New Roman" w:cs="Times New Roman"/>
        </w:rPr>
        <w:t xml:space="preserve">, (5) </w:t>
      </w:r>
      <w:r w:rsidR="003E75DE" w:rsidRPr="003E75DE">
        <w:rPr>
          <w:rFonts w:ascii="Times New Roman" w:eastAsia="Times New Roman" w:hAnsi="Times New Roman" w:cs="Times New Roman"/>
          <w:b/>
          <w:bCs/>
        </w:rPr>
        <w:t>Move to shorter operating plans</w:t>
      </w:r>
      <w:r w:rsidR="003E75DE">
        <w:rPr>
          <w:rFonts w:ascii="Times New Roman" w:eastAsia="Times New Roman" w:hAnsi="Times New Roman" w:cs="Times New Roman"/>
        </w:rPr>
        <w:t xml:space="preserve"> to allow experimentation, monitoring, and updating </w:t>
      </w:r>
      <w:r w:rsidR="00C40DD9">
        <w:rPr>
          <w:rFonts w:ascii="Times New Roman" w:eastAsia="Times New Roman" w:hAnsi="Times New Roman" w:cs="Times New Roman"/>
        </w:rPr>
        <w:t>in</w:t>
      </w:r>
      <w:r w:rsidR="003E75DE">
        <w:rPr>
          <w:rFonts w:ascii="Times New Roman" w:eastAsia="Times New Roman" w:hAnsi="Times New Roman" w:cs="Times New Roman"/>
        </w:rPr>
        <w:t xml:space="preserve"> these new conditions of low reservoir storage and inflow. </w:t>
      </w:r>
      <w:r w:rsidR="524AE826" w:rsidRPr="524AE826">
        <w:rPr>
          <w:rFonts w:ascii="Times New Roman" w:eastAsia="Times New Roman" w:hAnsi="Times New Roman" w:cs="Times New Roman"/>
        </w:rPr>
        <w:t xml:space="preserve">Water held in </w:t>
      </w:r>
      <w:r w:rsidR="005C17D8">
        <w:rPr>
          <w:rFonts w:ascii="Times New Roman" w:eastAsia="Times New Roman" w:hAnsi="Times New Roman" w:cs="Times New Roman"/>
        </w:rPr>
        <w:t>reservoirs</w:t>
      </w:r>
      <w:r w:rsidR="524AE826" w:rsidRPr="524AE826">
        <w:rPr>
          <w:rFonts w:ascii="Times New Roman" w:eastAsia="Times New Roman" w:hAnsi="Times New Roman" w:cs="Times New Roman"/>
        </w:rPr>
        <w:t xml:space="preserve"> between their </w:t>
      </w:r>
      <w:r w:rsidR="00BC67DB">
        <w:rPr>
          <w:rFonts w:ascii="Times New Roman" w:eastAsia="Times New Roman" w:hAnsi="Times New Roman" w:cs="Times New Roman"/>
        </w:rPr>
        <w:t>minimum drawdown</w:t>
      </w:r>
      <w:r w:rsidR="1703141E" w:rsidRPr="1703141E">
        <w:rPr>
          <w:rFonts w:ascii="Times New Roman" w:eastAsia="Times New Roman" w:hAnsi="Times New Roman" w:cs="Times New Roman"/>
        </w:rPr>
        <w:t xml:space="preserve"> </w:t>
      </w:r>
      <w:r w:rsidR="524AE826" w:rsidRPr="524AE826">
        <w:rPr>
          <w:rFonts w:ascii="Times New Roman" w:eastAsia="Times New Roman" w:hAnsi="Times New Roman" w:cs="Times New Roman"/>
        </w:rPr>
        <w:t xml:space="preserve">and </w:t>
      </w:r>
      <w:r w:rsidR="00BC67DB">
        <w:rPr>
          <w:rFonts w:ascii="Times New Roman" w:eastAsia="Times New Roman" w:hAnsi="Times New Roman" w:cs="Times New Roman"/>
        </w:rPr>
        <w:t>catastrophic elevations</w:t>
      </w:r>
      <w:r w:rsidR="524AE826" w:rsidRPr="524AE826">
        <w:rPr>
          <w:rFonts w:ascii="Times New Roman" w:eastAsia="Times New Roman" w:hAnsi="Times New Roman" w:cs="Times New Roman"/>
        </w:rPr>
        <w:t xml:space="preserve"> generates continuing benefits for hydropower, native fish, infrastructure, and </w:t>
      </w:r>
      <w:r w:rsidR="008235B3">
        <w:rPr>
          <w:rFonts w:ascii="Times New Roman" w:eastAsia="Times New Roman" w:hAnsi="Times New Roman" w:cs="Times New Roman"/>
        </w:rPr>
        <w:t xml:space="preserve">capacity to </w:t>
      </w:r>
      <w:r w:rsidR="524AE826" w:rsidRPr="524AE826">
        <w:rPr>
          <w:rFonts w:ascii="Times New Roman" w:eastAsia="Times New Roman" w:hAnsi="Times New Roman" w:cs="Times New Roman"/>
        </w:rPr>
        <w:t>deliver</w:t>
      </w:r>
      <w:r w:rsidR="008235B3">
        <w:rPr>
          <w:rFonts w:ascii="Times New Roman" w:eastAsia="Times New Roman" w:hAnsi="Times New Roman" w:cs="Times New Roman"/>
        </w:rPr>
        <w:t xml:space="preserve"> water</w:t>
      </w:r>
      <w:r w:rsidR="00A362D9">
        <w:rPr>
          <w:rFonts w:ascii="Times New Roman" w:eastAsia="Times New Roman" w:hAnsi="Times New Roman" w:cs="Times New Roman"/>
        </w:rPr>
        <w:t>,</w:t>
      </w:r>
      <w:r w:rsidR="524AE826" w:rsidRPr="524AE826">
        <w:rPr>
          <w:rFonts w:ascii="Times New Roman" w:eastAsia="Times New Roman" w:hAnsi="Times New Roman" w:cs="Times New Roman"/>
        </w:rPr>
        <w:t xml:space="preserve"> whereas </w:t>
      </w:r>
      <w:r w:rsidR="00E75E9D">
        <w:rPr>
          <w:rFonts w:ascii="Times New Roman" w:eastAsia="Times New Roman" w:hAnsi="Times New Roman" w:cs="Times New Roman"/>
        </w:rPr>
        <w:t xml:space="preserve">if released, </w:t>
      </w:r>
      <w:r w:rsidR="524AE826" w:rsidRPr="524AE826">
        <w:rPr>
          <w:rFonts w:ascii="Times New Roman" w:eastAsia="Times New Roman" w:hAnsi="Times New Roman" w:cs="Times New Roman"/>
        </w:rPr>
        <w:t xml:space="preserve">buffer water can only be consumed </w:t>
      </w:r>
      <w:r w:rsidR="008F43DE">
        <w:rPr>
          <w:rFonts w:ascii="Times New Roman" w:eastAsia="Times New Roman" w:hAnsi="Times New Roman" w:cs="Times New Roman"/>
        </w:rPr>
        <w:t>once</w:t>
      </w:r>
      <w:r w:rsidR="009455FB">
        <w:rPr>
          <w:rFonts w:ascii="Times New Roman" w:eastAsia="Times New Roman" w:hAnsi="Times New Roman" w:cs="Times New Roman"/>
        </w:rPr>
        <w:t xml:space="preserve"> by downstream users</w:t>
      </w:r>
      <w:r w:rsidR="524AE826" w:rsidRPr="524AE826">
        <w:rPr>
          <w:rFonts w:ascii="Times New Roman" w:eastAsia="Times New Roman" w:hAnsi="Times New Roman" w:cs="Times New Roman"/>
        </w:rPr>
        <w:t xml:space="preserve">. </w:t>
      </w:r>
      <w:r w:rsidR="003D20D3">
        <w:rPr>
          <w:rFonts w:ascii="Times New Roman" w:eastAsia="Times New Roman" w:hAnsi="Times New Roman" w:cs="Times New Roman"/>
        </w:rPr>
        <w:t xml:space="preserve">Larger buffer volumes further reduce risks. </w:t>
      </w:r>
      <w:r w:rsidR="00C9141C">
        <w:rPr>
          <w:rFonts w:ascii="Times New Roman" w:eastAsia="Times New Roman" w:hAnsi="Times New Roman" w:cs="Times New Roman"/>
        </w:rPr>
        <w:t xml:space="preserve">More frequent release decisions </w:t>
      </w:r>
      <w:r w:rsidR="006A47E3">
        <w:rPr>
          <w:rFonts w:ascii="Times New Roman" w:eastAsia="Times New Roman" w:hAnsi="Times New Roman" w:cs="Times New Roman"/>
        </w:rPr>
        <w:t xml:space="preserve">also </w:t>
      </w:r>
      <w:r w:rsidR="00C9141C">
        <w:rPr>
          <w:rFonts w:ascii="Times New Roman" w:eastAsia="Times New Roman" w:hAnsi="Times New Roman" w:cs="Times New Roman"/>
        </w:rPr>
        <w:t>give</w:t>
      </w:r>
      <w:r w:rsidR="00C9141C" w:rsidRPr="524AE826">
        <w:rPr>
          <w:rFonts w:ascii="Times New Roman" w:eastAsia="Times New Roman" w:hAnsi="Times New Roman" w:cs="Times New Roman"/>
        </w:rPr>
        <w:t xml:space="preserve"> earlier, </w:t>
      </w:r>
      <w:r w:rsidR="00C9141C">
        <w:rPr>
          <w:rFonts w:ascii="Times New Roman" w:eastAsia="Times New Roman" w:hAnsi="Times New Roman" w:cs="Times New Roman"/>
        </w:rPr>
        <w:t>smaller, and smoother</w:t>
      </w:r>
      <w:r w:rsidR="00C9141C" w:rsidRPr="524AE826">
        <w:rPr>
          <w:rFonts w:ascii="Times New Roman" w:eastAsia="Times New Roman" w:hAnsi="Times New Roman" w:cs="Times New Roman"/>
        </w:rPr>
        <w:t xml:space="preserve"> </w:t>
      </w:r>
      <w:r w:rsidR="00C9141C">
        <w:rPr>
          <w:rFonts w:ascii="Times New Roman" w:eastAsia="Times New Roman" w:hAnsi="Times New Roman" w:cs="Times New Roman"/>
        </w:rPr>
        <w:t>adjustments</w:t>
      </w:r>
      <w:r w:rsidR="0017717E">
        <w:rPr>
          <w:rFonts w:ascii="Times New Roman" w:eastAsia="Times New Roman" w:hAnsi="Times New Roman" w:cs="Times New Roman"/>
        </w:rPr>
        <w:t xml:space="preserve">, </w:t>
      </w:r>
      <w:r w:rsidR="00442135">
        <w:rPr>
          <w:rFonts w:ascii="Times New Roman" w:eastAsia="Times New Roman" w:hAnsi="Times New Roman" w:cs="Times New Roman"/>
        </w:rPr>
        <w:t>and</w:t>
      </w:r>
      <w:r w:rsidR="008C7038">
        <w:rPr>
          <w:rFonts w:ascii="Times New Roman" w:eastAsia="Times New Roman" w:hAnsi="Times New Roman" w:cs="Times New Roman"/>
        </w:rPr>
        <w:t xml:space="preserve"> </w:t>
      </w:r>
      <w:r w:rsidR="00375E11">
        <w:rPr>
          <w:rFonts w:ascii="Times New Roman" w:eastAsia="Times New Roman" w:hAnsi="Times New Roman" w:cs="Times New Roman"/>
        </w:rPr>
        <w:t xml:space="preserve">also </w:t>
      </w:r>
      <w:r w:rsidR="008C7038">
        <w:rPr>
          <w:rFonts w:ascii="Times New Roman" w:eastAsia="Times New Roman" w:hAnsi="Times New Roman" w:cs="Times New Roman"/>
        </w:rPr>
        <w:t>allow users to</w:t>
      </w:r>
      <w:r w:rsidR="00573529">
        <w:rPr>
          <w:rFonts w:ascii="Times New Roman" w:eastAsia="Times New Roman" w:hAnsi="Times New Roman" w:cs="Times New Roman"/>
        </w:rPr>
        <w:t xml:space="preserve"> </w:t>
      </w:r>
      <w:r w:rsidR="00DC4298">
        <w:rPr>
          <w:rFonts w:ascii="Times New Roman" w:eastAsia="Times New Roman" w:hAnsi="Times New Roman" w:cs="Times New Roman"/>
        </w:rPr>
        <w:t xml:space="preserve">better </w:t>
      </w:r>
      <w:r w:rsidR="00573529">
        <w:rPr>
          <w:rFonts w:ascii="Times New Roman" w:eastAsia="Times New Roman" w:hAnsi="Times New Roman" w:cs="Times New Roman"/>
        </w:rPr>
        <w:t>plan how to mitigate their own risk</w:t>
      </w:r>
      <w:r w:rsidR="00CA457F">
        <w:rPr>
          <w:rFonts w:ascii="Times New Roman" w:eastAsia="Times New Roman" w:hAnsi="Times New Roman" w:cs="Times New Roman"/>
        </w:rPr>
        <w:t>s</w:t>
      </w:r>
      <w:r w:rsidR="00573529">
        <w:rPr>
          <w:rFonts w:ascii="Times New Roman" w:eastAsia="Times New Roman" w:hAnsi="Times New Roman" w:cs="Times New Roman"/>
        </w:rPr>
        <w:t xml:space="preserve">. </w:t>
      </w:r>
      <w:r w:rsidR="00E720A4">
        <w:rPr>
          <w:rFonts w:ascii="Times New Roman" w:eastAsia="Times New Roman" w:hAnsi="Times New Roman" w:cs="Times New Roman"/>
        </w:rPr>
        <w:t>These operating strategies</w:t>
      </w:r>
      <w:r w:rsidR="003412DC">
        <w:rPr>
          <w:rFonts w:ascii="Times New Roman" w:eastAsia="Times New Roman" w:hAnsi="Times New Roman" w:cs="Times New Roman"/>
        </w:rPr>
        <w:t xml:space="preserve"> </w:t>
      </w:r>
      <w:r w:rsidR="00E720A4">
        <w:rPr>
          <w:rFonts w:ascii="Times New Roman" w:eastAsia="Times New Roman" w:hAnsi="Times New Roman" w:cs="Times New Roman"/>
        </w:rPr>
        <w:t>where shared with the U.S. Bureau of Reclamation as public input in Spring 2026. The strategies appear as</w:t>
      </w:r>
      <w:r w:rsidR="00A01A2A">
        <w:rPr>
          <w:rFonts w:ascii="Times New Roman" w:eastAsia="Times New Roman" w:hAnsi="Times New Roman" w:cs="Times New Roman"/>
        </w:rPr>
        <w:t xml:space="preserve"> key principles and </w:t>
      </w:r>
      <w:r w:rsidR="00DE5524" w:rsidRPr="00DE5524">
        <w:rPr>
          <w:rFonts w:ascii="Times New Roman" w:eastAsia="Times New Roman" w:hAnsi="Times New Roman" w:cs="Times New Roman"/>
        </w:rPr>
        <w:t>operations for Lake Powell and Lake Mead</w:t>
      </w:r>
      <w:r w:rsidR="00650535">
        <w:rPr>
          <w:rFonts w:ascii="Times New Roman" w:eastAsia="Times New Roman" w:hAnsi="Times New Roman" w:cs="Times New Roman"/>
        </w:rPr>
        <w:t xml:space="preserve"> that start in 2027</w:t>
      </w:r>
      <w:r w:rsidR="3F3CF0AA" w:rsidRPr="3F3CF0AA">
        <w:rPr>
          <w:rFonts w:ascii="Times New Roman" w:eastAsia="Times New Roman" w:hAnsi="Times New Roman" w:cs="Times New Roman"/>
        </w:rPr>
        <w:t>.</w:t>
      </w:r>
      <w:r w:rsidR="00055BFB">
        <w:rPr>
          <w:rFonts w:ascii="Times New Roman" w:eastAsia="Times New Roman" w:hAnsi="Times New Roman" w:cs="Times New Roman"/>
        </w:rPr>
        <w:t xml:space="preserve"> </w:t>
      </w:r>
    </w:p>
    <w:p w14:paraId="4F774D44" w14:textId="0AF7BDF8" w:rsidR="00660ED8" w:rsidRDefault="00660ED8" w:rsidP="00660ED8">
      <w:pPr>
        <w:pStyle w:val="Heading1"/>
      </w:pPr>
      <w:r>
        <w:t>Introduction</w:t>
      </w:r>
    </w:p>
    <w:p w14:paraId="4B529A59" w14:textId="34C6B395" w:rsidR="009C6C64" w:rsidRDefault="000C679C" w:rsidP="00A65A9D">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Across the Western U.S., reservoirs are at hi</w:t>
      </w:r>
      <w:r w:rsidR="009C6C64">
        <w:rPr>
          <w:rFonts w:ascii="Times New Roman" w:eastAsia="Times New Roman" w:hAnsi="Times New Roman" w:cs="Times New Roman"/>
        </w:rPr>
        <w:t xml:space="preserve">storically low </w:t>
      </w:r>
      <w:r>
        <w:rPr>
          <w:rFonts w:ascii="Times New Roman" w:eastAsia="Times New Roman" w:hAnsi="Times New Roman" w:cs="Times New Roman"/>
        </w:rPr>
        <w:t xml:space="preserve">elevations. </w:t>
      </w:r>
      <w:r w:rsidR="00EB070B">
        <w:rPr>
          <w:rFonts w:ascii="Times New Roman" w:eastAsia="Times New Roman" w:hAnsi="Times New Roman" w:cs="Times New Roman"/>
        </w:rPr>
        <w:t xml:space="preserve">Volatile river flow poses risk that water managers cannot respond fast enough with the consequence that </w:t>
      </w:r>
      <w:r w:rsidR="000E4668">
        <w:rPr>
          <w:rFonts w:ascii="Times New Roman" w:eastAsia="Times New Roman" w:hAnsi="Times New Roman" w:cs="Times New Roman"/>
        </w:rPr>
        <w:t>reservoirs further</w:t>
      </w:r>
      <w:r w:rsidR="00EB070B">
        <w:rPr>
          <w:rFonts w:ascii="Times New Roman" w:eastAsia="Times New Roman" w:hAnsi="Times New Roman" w:cs="Times New Roman"/>
        </w:rPr>
        <w:t xml:space="preserve"> drawdown so</w:t>
      </w:r>
      <w:r w:rsidR="00EB070B" w:rsidRPr="524AE826">
        <w:rPr>
          <w:rFonts w:ascii="Times New Roman" w:eastAsia="Times New Roman" w:hAnsi="Times New Roman" w:cs="Times New Roman"/>
        </w:rPr>
        <w:t xml:space="preserve"> </w:t>
      </w:r>
      <w:r w:rsidR="00EB070B">
        <w:rPr>
          <w:rFonts w:ascii="Times New Roman" w:eastAsia="Times New Roman" w:hAnsi="Times New Roman" w:cs="Times New Roman"/>
        </w:rPr>
        <w:t>they</w:t>
      </w:r>
      <w:r w:rsidR="00EB070B" w:rsidRPr="524AE826">
        <w:rPr>
          <w:rFonts w:ascii="Times New Roman" w:eastAsia="Times New Roman" w:hAnsi="Times New Roman" w:cs="Times New Roman"/>
        </w:rPr>
        <w:t xml:space="preserve"> no longer </w:t>
      </w:r>
      <w:r w:rsidR="00EB070B" w:rsidRPr="3F3CF0AA">
        <w:rPr>
          <w:rFonts w:ascii="Times New Roman" w:eastAsia="Times New Roman" w:hAnsi="Times New Roman" w:cs="Times New Roman"/>
        </w:rPr>
        <w:t xml:space="preserve">fulfill </w:t>
      </w:r>
      <w:r w:rsidR="00EB070B">
        <w:rPr>
          <w:rFonts w:ascii="Times New Roman" w:eastAsia="Times New Roman" w:hAnsi="Times New Roman" w:cs="Times New Roman"/>
        </w:rPr>
        <w:t>their</w:t>
      </w:r>
      <w:r w:rsidR="00EB070B" w:rsidRPr="3F3CF0AA">
        <w:rPr>
          <w:rFonts w:ascii="Times New Roman" w:eastAsia="Times New Roman" w:hAnsi="Times New Roman" w:cs="Times New Roman"/>
        </w:rPr>
        <w:t xml:space="preserve"> purposes</w:t>
      </w:r>
      <w:r w:rsidR="002A120E">
        <w:rPr>
          <w:rFonts w:ascii="Times New Roman" w:eastAsia="Times New Roman" w:hAnsi="Times New Roman" w:cs="Times New Roman"/>
        </w:rPr>
        <w:t>, such as to</w:t>
      </w:r>
      <w:r w:rsidR="00EB070B" w:rsidRPr="3F3CF0AA">
        <w:rPr>
          <w:rFonts w:ascii="Times New Roman" w:eastAsia="Times New Roman" w:hAnsi="Times New Roman" w:cs="Times New Roman"/>
        </w:rPr>
        <w:t xml:space="preserve"> </w:t>
      </w:r>
      <w:r w:rsidR="00EB070B">
        <w:rPr>
          <w:rFonts w:ascii="Times New Roman" w:eastAsia="Times New Roman" w:hAnsi="Times New Roman" w:cs="Times New Roman"/>
        </w:rPr>
        <w:t xml:space="preserve">deliver water, </w:t>
      </w:r>
      <w:r w:rsidR="00EB070B" w:rsidRPr="524AE826">
        <w:rPr>
          <w:rFonts w:ascii="Times New Roman" w:eastAsia="Times New Roman" w:hAnsi="Times New Roman" w:cs="Times New Roman"/>
        </w:rPr>
        <w:t>generate hydropower, protect native fish, or sustain infrastructure</w:t>
      </w:r>
      <w:r w:rsidR="002A120E">
        <w:rPr>
          <w:rFonts w:ascii="Times New Roman" w:eastAsia="Times New Roman" w:hAnsi="Times New Roman" w:cs="Times New Roman"/>
        </w:rPr>
        <w:t>.</w:t>
      </w:r>
      <w:r w:rsidR="00477566">
        <w:rPr>
          <w:rFonts w:ascii="Times New Roman" w:eastAsia="Times New Roman" w:hAnsi="Times New Roman" w:cs="Times New Roman"/>
        </w:rPr>
        <w:t xml:space="preserve"> </w:t>
      </w:r>
      <w:r w:rsidR="00CA5D4D">
        <w:rPr>
          <w:rFonts w:ascii="Times New Roman" w:eastAsia="Times New Roman" w:hAnsi="Times New Roman" w:cs="Times New Roman"/>
        </w:rPr>
        <w:t>We as a nation</w:t>
      </w:r>
      <w:r w:rsidR="00477566">
        <w:rPr>
          <w:rFonts w:ascii="Times New Roman" w:eastAsia="Times New Roman" w:hAnsi="Times New Roman" w:cs="Times New Roman"/>
        </w:rPr>
        <w:t xml:space="preserve"> </w:t>
      </w:r>
      <w:r w:rsidR="00A76BCA">
        <w:rPr>
          <w:rFonts w:ascii="Times New Roman" w:eastAsia="Times New Roman" w:hAnsi="Times New Roman" w:cs="Times New Roman"/>
        </w:rPr>
        <w:t xml:space="preserve">are challenged to </w:t>
      </w:r>
      <w:r w:rsidR="007E469B">
        <w:rPr>
          <w:rFonts w:ascii="Times New Roman" w:eastAsia="Times New Roman" w:hAnsi="Times New Roman" w:cs="Times New Roman"/>
        </w:rPr>
        <w:t xml:space="preserve">communicate and </w:t>
      </w:r>
      <w:r w:rsidR="00A76BCA">
        <w:rPr>
          <w:rFonts w:ascii="Times New Roman" w:eastAsia="Times New Roman" w:hAnsi="Times New Roman" w:cs="Times New Roman"/>
        </w:rPr>
        <w:t xml:space="preserve">develop </w:t>
      </w:r>
      <w:r w:rsidR="00620C07">
        <w:rPr>
          <w:rFonts w:ascii="Times New Roman" w:eastAsia="Times New Roman" w:hAnsi="Times New Roman" w:cs="Times New Roman"/>
        </w:rPr>
        <w:t>res</w:t>
      </w:r>
      <w:r w:rsidR="00BC7D07">
        <w:rPr>
          <w:rFonts w:ascii="Times New Roman" w:eastAsia="Times New Roman" w:hAnsi="Times New Roman" w:cs="Times New Roman"/>
        </w:rPr>
        <w:t xml:space="preserve">ervoir </w:t>
      </w:r>
      <w:r w:rsidR="00A76BCA">
        <w:rPr>
          <w:rFonts w:ascii="Times New Roman" w:eastAsia="Times New Roman" w:hAnsi="Times New Roman" w:cs="Times New Roman"/>
        </w:rPr>
        <w:t>operation</w:t>
      </w:r>
      <w:r w:rsidR="00BC7D07">
        <w:rPr>
          <w:rFonts w:ascii="Times New Roman" w:eastAsia="Times New Roman" w:hAnsi="Times New Roman" w:cs="Times New Roman"/>
        </w:rPr>
        <w:t>al</w:t>
      </w:r>
      <w:r w:rsidR="00A76BCA">
        <w:rPr>
          <w:rFonts w:ascii="Times New Roman" w:eastAsia="Times New Roman" w:hAnsi="Times New Roman" w:cs="Times New Roman"/>
        </w:rPr>
        <w:t xml:space="preserve"> strategies that mitigate </w:t>
      </w:r>
      <w:r w:rsidR="00EB2846">
        <w:rPr>
          <w:rFonts w:ascii="Times New Roman" w:eastAsia="Times New Roman" w:hAnsi="Times New Roman" w:cs="Times New Roman"/>
        </w:rPr>
        <w:t xml:space="preserve">risk of </w:t>
      </w:r>
      <w:r w:rsidR="000D4358">
        <w:rPr>
          <w:rFonts w:ascii="Times New Roman" w:eastAsia="Times New Roman" w:hAnsi="Times New Roman" w:cs="Times New Roman"/>
        </w:rPr>
        <w:t xml:space="preserve">imminent, catastrophic </w:t>
      </w:r>
      <w:r w:rsidR="00901BB9">
        <w:rPr>
          <w:rFonts w:ascii="Times New Roman" w:eastAsia="Times New Roman" w:hAnsi="Times New Roman" w:cs="Times New Roman"/>
        </w:rPr>
        <w:t>failure</w:t>
      </w:r>
      <w:r w:rsidR="00EB2846">
        <w:rPr>
          <w:rFonts w:ascii="Times New Roman" w:eastAsia="Times New Roman" w:hAnsi="Times New Roman" w:cs="Times New Roman"/>
        </w:rPr>
        <w:t>.</w:t>
      </w:r>
    </w:p>
    <w:p w14:paraId="625FA71D" w14:textId="4C9976A3" w:rsidR="000A62F9" w:rsidRDefault="000A62F9" w:rsidP="00110033">
      <w:pPr>
        <w:rPr>
          <w:rFonts w:asciiTheme="majorBidi" w:eastAsia="Calibri" w:hAnsiTheme="majorBidi" w:cstheme="majorBidi"/>
          <w:color w:val="000000" w:themeColor="text1"/>
        </w:rPr>
      </w:pPr>
      <w:r w:rsidRPr="007E1636">
        <w:rPr>
          <w:rFonts w:asciiTheme="majorBidi" w:eastAsia="Times New Roman" w:hAnsiTheme="majorBidi" w:cstheme="majorBidi"/>
        </w:rPr>
        <w:t xml:space="preserve">State-of the-art water systems models </w:t>
      </w:r>
      <w:r>
        <w:rPr>
          <w:rFonts w:asciiTheme="majorBidi" w:eastAsia="Times New Roman" w:hAnsiTheme="majorBidi" w:cstheme="majorBidi"/>
        </w:rPr>
        <w:t xml:space="preserve">communicate risk by </w:t>
      </w:r>
      <w:r w:rsidRPr="007E1636">
        <w:rPr>
          <w:rFonts w:asciiTheme="majorBidi" w:eastAsia="Times New Roman" w:hAnsiTheme="majorBidi" w:cstheme="majorBidi"/>
        </w:rPr>
        <w:t>evaluat</w:t>
      </w:r>
      <w:r>
        <w:rPr>
          <w:rFonts w:asciiTheme="majorBidi" w:eastAsia="Times New Roman" w:hAnsiTheme="majorBidi" w:cstheme="majorBidi"/>
        </w:rPr>
        <w:t>ing</w:t>
      </w:r>
      <w:r w:rsidRPr="007E1636">
        <w:rPr>
          <w:rFonts w:asciiTheme="majorBidi" w:eastAsia="Times New Roman" w:hAnsiTheme="majorBidi" w:cstheme="majorBidi"/>
        </w:rPr>
        <w:t xml:space="preserve"> alternatives and quantify</w:t>
      </w:r>
      <w:r>
        <w:rPr>
          <w:rFonts w:asciiTheme="majorBidi" w:eastAsia="Times New Roman" w:hAnsiTheme="majorBidi" w:cstheme="majorBidi"/>
        </w:rPr>
        <w:t xml:space="preserve">ing </w:t>
      </w:r>
      <w:r w:rsidRPr="007E1636">
        <w:rPr>
          <w:rFonts w:asciiTheme="majorBidi" w:eastAsia="Times New Roman" w:hAnsiTheme="majorBidi" w:cstheme="majorBidi"/>
        </w:rPr>
        <w:t xml:space="preserve">tradeoffs across hundreds to thousands of scenarios for future hydrology forecast out decades </w:t>
      </w:r>
      <w:r w:rsidRPr="007E1636">
        <w:rPr>
          <w:rFonts w:asciiTheme="majorBidi" w:eastAsia="Times New Roman" w:hAnsiTheme="majorBidi" w:cstheme="majorBidi"/>
        </w:rPr>
        <w:fldChar w:fldCharType="begin">
          <w:fldData xml:space="preserve">PEVuZE5vdGU+PENpdGU+PEF1dGhvcj5RdWlubjwvQXV0aG9yPjxZZWFyPjIwMTc8L1llYXI+PFJl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</w:fldData>
        </w:fldChar>
      </w:r>
      <w:r>
        <w:rPr>
          <w:rFonts w:asciiTheme="majorBidi" w:eastAsia="Times New Roman" w:hAnsiTheme="majorBidi" w:cstheme="majorBidi"/>
        </w:rPr>
        <w:instrText xml:space="preserve"> ADDIN EN.CITE </w:instrText>
      </w:r>
      <w:r>
        <w:rPr>
          <w:rFonts w:asciiTheme="majorBidi" w:eastAsia="Times New Roman" w:hAnsiTheme="majorBidi" w:cstheme="majorBidi"/>
        </w:rPr>
        <w:fldChar w:fldCharType="begin">
          <w:fldData xml:space="preserve">PEVuZE5vdGU+PENpdGU+PEF1dGhvcj5RdWlubjwvQXV0aG9yPjxZZWFyPjIwMTc8L1llYXI+PFJl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</w:fldData>
        </w:fldChar>
      </w:r>
      <w:r>
        <w:rPr>
          <w:rFonts w:asciiTheme="majorBidi" w:eastAsia="Times New Roman" w:hAnsiTheme="majorBidi" w:cstheme="majorBidi"/>
        </w:rPr>
        <w:instrText xml:space="preserve"> ADDIN EN.CITE.DATA </w:instrText>
      </w:r>
      <w:r>
        <w:rPr>
          <w:rFonts w:asciiTheme="majorBidi" w:eastAsia="Times New Roman" w:hAnsiTheme="majorBidi" w:cstheme="majorBidi"/>
        </w:rPr>
      </w:r>
      <w:r>
        <w:rPr>
          <w:rFonts w:asciiTheme="majorBidi" w:eastAsia="Times New Roman" w:hAnsiTheme="majorBidi" w:cstheme="majorBidi"/>
        </w:rPr>
        <w:fldChar w:fldCharType="end"/>
      </w:r>
      <w:r w:rsidRPr="007E1636">
        <w:rPr>
          <w:rFonts w:asciiTheme="majorBidi" w:eastAsia="Times New Roman" w:hAnsiTheme="majorBidi" w:cstheme="majorBidi"/>
        </w:rPr>
      </w:r>
      <w:r w:rsidRPr="007E1636">
        <w:rPr>
          <w:rFonts w:asciiTheme="majorBidi" w:eastAsia="Times New Roman" w:hAnsiTheme="majorBidi" w:cstheme="majorBidi"/>
        </w:rPr>
        <w:fldChar w:fldCharType="separate"/>
      </w:r>
      <w:r>
        <w:rPr>
          <w:rFonts w:asciiTheme="majorBidi" w:eastAsia="Times New Roman" w:hAnsiTheme="majorBidi" w:cstheme="majorBidi"/>
          <w:noProof/>
        </w:rPr>
        <w:t>(Bonham et al., 2022; Bonham et al., 2024; Quinn et al., 2017; Salehabadi et al., 2024; Smith et al., 2022; Sunkara et al., 2026)</w:t>
      </w:r>
      <w:r w:rsidRPr="007E1636">
        <w:rPr>
          <w:rFonts w:asciiTheme="majorBidi" w:eastAsia="Times New Roman" w:hAnsiTheme="majorBidi" w:cstheme="majorBidi"/>
        </w:rPr>
        <w:fldChar w:fldCharType="end"/>
      </w:r>
      <w:r w:rsidRPr="007E1636">
        <w:rPr>
          <w:rFonts w:asciiTheme="majorBidi" w:eastAsia="Calibri" w:hAnsiTheme="majorBidi" w:cstheme="majorBidi"/>
          <w:color w:val="000000" w:themeColor="text1"/>
        </w:rPr>
        <w:t>. The</w:t>
      </w:r>
      <w:r>
        <w:rPr>
          <w:rFonts w:asciiTheme="majorBidi" w:eastAsia="Calibri" w:hAnsiTheme="majorBidi" w:cstheme="majorBidi"/>
          <w:color w:val="000000" w:themeColor="text1"/>
        </w:rPr>
        <w:t>se efforts searched for</w:t>
      </w:r>
      <w:r w:rsidRPr="007E1636">
        <w:rPr>
          <w:rFonts w:asciiTheme="majorBidi" w:eastAsia="Calibri" w:hAnsiTheme="majorBidi" w:cstheme="majorBidi"/>
          <w:color w:val="000000" w:themeColor="text1"/>
        </w:rPr>
        <w:t xml:space="preserve"> operations that perform</w:t>
      </w:r>
      <w:r>
        <w:rPr>
          <w:rFonts w:asciiTheme="majorBidi" w:eastAsia="Calibri" w:hAnsiTheme="majorBidi" w:cstheme="majorBidi"/>
          <w:color w:val="000000" w:themeColor="text1"/>
        </w:rPr>
        <w:t>ed</w:t>
      </w:r>
      <w:r w:rsidRPr="007E1636">
        <w:rPr>
          <w:rFonts w:asciiTheme="majorBidi" w:eastAsia="Calibri" w:hAnsiTheme="majorBidi" w:cstheme="majorBidi"/>
          <w:color w:val="000000" w:themeColor="text1"/>
        </w:rPr>
        <w:t xml:space="preserve"> well across a range of wet to dry conditions. </w:t>
      </w:r>
      <w:r>
        <w:rPr>
          <w:rFonts w:asciiTheme="majorBidi" w:eastAsia="Calibri" w:hAnsiTheme="majorBidi" w:cstheme="majorBidi"/>
          <w:color w:val="000000" w:themeColor="text1"/>
        </w:rPr>
        <w:t xml:space="preserve">Others suggested to filter the large number of future scenarios based on hydrologic features (e.g., 60-year rolling average of flow are less than historical values, number of decadal drought years exceed historical numbers) and impacts at local to basin scales (e.g., individual user, water district, total deliveries to Lake Powell, and/or </w:t>
      </w:r>
      <w:r>
        <w:rPr>
          <w:rFonts w:asciiTheme="majorBidi" w:eastAsia="Calibri" w:hAnsiTheme="majorBidi" w:cstheme="majorBidi"/>
          <w:color w:val="000000" w:themeColor="text1"/>
        </w:rPr>
        <w:lastRenderedPageBreak/>
        <w:t>reservoir elevations) using different metrics, such as mean shortage exceeds 10% of demand, more that 50% of users are shorted, 10-year rolling sum deliveries fall below the 10</w:t>
      </w:r>
      <w:r w:rsidRPr="00690B2F">
        <w:rPr>
          <w:rFonts w:asciiTheme="majorBidi" w:eastAsia="Calibri" w:hAnsiTheme="majorBidi" w:cstheme="majorBidi"/>
          <w:color w:val="000000" w:themeColor="text1"/>
          <w:vertAlign w:val="superscript"/>
        </w:rPr>
        <w:t>th</w:t>
      </w:r>
      <w:r>
        <w:rPr>
          <w:rFonts w:asciiTheme="majorBidi" w:eastAsia="Calibri" w:hAnsiTheme="majorBidi" w:cstheme="majorBidi"/>
          <w:color w:val="000000" w:themeColor="text1"/>
        </w:rPr>
        <w:t xml:space="preserve"> percentile of historical observations, and/or percent of months Lake Powell is below a critical elevation </w:t>
      </w:r>
      <w:r>
        <w:fldChar w:fldCharType="begin">
          <w:fldData xml:space="preserve">PEVuZE5vdGU+PENpdGU+PEF1dGhvcj5IYWRqaW1pY2hhZWw8L0F1dGhvcj48WWVhcj4yMDI0PC9Z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</w:fldData>
        </w:fldChar>
      </w:r>
      <w:r w:rsidR="008012BC">
        <w:instrText xml:space="preserve"> ADDIN EN.CITE </w:instrText>
      </w:r>
      <w:r w:rsidR="008012BC">
        <w:fldChar w:fldCharType="begin">
          <w:fldData xml:space="preserve">PEVuZE5vdGU+PENpdGU+PEF1dGhvcj5IYWRqaW1pY2hhZWw8L0F1dGhvcj48WWVhcj4yMDI0PC9Z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</w:fldData>
        </w:fldChar>
      </w:r>
      <w:r w:rsidR="008012BC">
        <w:instrText xml:space="preserve"> ADDIN EN.CITE.DATA </w:instrText>
      </w:r>
      <w:r w:rsidR="008012BC">
        <w:fldChar w:fldCharType="end"/>
      </w:r>
      <w:r>
        <w:fldChar w:fldCharType="separate"/>
      </w:r>
      <w:r w:rsidR="008012BC">
        <w:rPr>
          <w:noProof/>
        </w:rPr>
        <w:t>(Hadjimichael et al., 2024; USBR, 2026b; USBR, 2026c)</w:t>
      </w:r>
      <w:r>
        <w:fldChar w:fldCharType="end"/>
      </w:r>
      <w:r>
        <w:rPr>
          <w:rFonts w:asciiTheme="majorBidi" w:eastAsia="Calibri" w:hAnsiTheme="majorBidi" w:cstheme="majorBidi"/>
          <w:color w:val="000000" w:themeColor="text1"/>
        </w:rPr>
        <w:t>.</w:t>
      </w:r>
      <w:r w:rsidR="00110033">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t>In the above works, the o</w:t>
      </w:r>
      <w:r w:rsidRPr="007E1636">
        <w:rPr>
          <w:rFonts w:asciiTheme="majorBidi" w:eastAsia="Calibri" w:hAnsiTheme="majorBidi" w:cstheme="majorBidi"/>
          <w:color w:val="000000" w:themeColor="text1"/>
        </w:rPr>
        <w:t xml:space="preserve">ptimal policies </w:t>
      </w:r>
      <w:r>
        <w:rPr>
          <w:rFonts w:asciiTheme="majorBidi" w:eastAsia="Calibri" w:hAnsiTheme="majorBidi" w:cstheme="majorBidi"/>
          <w:color w:val="000000" w:themeColor="text1"/>
        </w:rPr>
        <w:t xml:space="preserve">and results </w:t>
      </w:r>
      <w:r w:rsidRPr="007E1636">
        <w:rPr>
          <w:rFonts w:asciiTheme="majorBidi" w:eastAsia="Calibri" w:hAnsiTheme="majorBidi" w:cstheme="majorBidi"/>
          <w:color w:val="000000" w:themeColor="text1"/>
        </w:rPr>
        <w:t>depend</w:t>
      </w:r>
      <w:r>
        <w:rPr>
          <w:rFonts w:asciiTheme="majorBidi" w:eastAsia="Calibri" w:hAnsiTheme="majorBidi" w:cstheme="majorBidi"/>
          <w:color w:val="000000" w:themeColor="text1"/>
        </w:rPr>
        <w:t>ed</w:t>
      </w:r>
      <w:r w:rsidRPr="007E1636">
        <w:rPr>
          <w:rFonts w:asciiTheme="majorBidi" w:eastAsia="Calibri" w:hAnsiTheme="majorBidi" w:cstheme="majorBidi"/>
          <w:color w:val="000000" w:themeColor="text1"/>
        </w:rPr>
        <w:t xml:space="preserve"> on </w:t>
      </w:r>
      <w:r>
        <w:rPr>
          <w:rFonts w:asciiTheme="majorBidi" w:eastAsia="Calibri" w:hAnsiTheme="majorBidi" w:cstheme="majorBidi"/>
          <w:color w:val="000000" w:themeColor="text1"/>
        </w:rPr>
        <w:t>the scenarios chosen to include in the analysis and metrics</w:t>
      </w:r>
      <w:r w:rsidRPr="007E1636">
        <w:rPr>
          <w:rFonts w:asciiTheme="majorBidi" w:eastAsia="Calibri" w:hAnsiTheme="majorBidi" w:cstheme="majorBidi"/>
          <w:color w:val="000000" w:themeColor="text1"/>
        </w:rPr>
        <w:t xml:space="preserve"> used</w:t>
      </w:r>
      <w:r w:rsidR="00E701CF">
        <w:rPr>
          <w:rFonts w:asciiTheme="majorBidi" w:eastAsia="Calibri" w:hAnsiTheme="majorBidi" w:cstheme="majorBidi"/>
          <w:color w:val="000000" w:themeColor="text1"/>
        </w:rPr>
        <w:t xml:space="preserve">; </w:t>
      </w:r>
      <w:r w:rsidR="00ED79FF">
        <w:rPr>
          <w:rFonts w:asciiTheme="majorBidi" w:eastAsia="Calibri" w:hAnsiTheme="majorBidi" w:cstheme="majorBidi"/>
          <w:color w:val="000000" w:themeColor="text1"/>
        </w:rPr>
        <w:t xml:space="preserve">they </w:t>
      </w:r>
      <w:r w:rsidRPr="007E1636">
        <w:rPr>
          <w:rFonts w:asciiTheme="majorBidi" w:eastAsia="Calibri" w:hAnsiTheme="majorBidi" w:cstheme="majorBidi"/>
          <w:color w:val="000000" w:themeColor="text1"/>
        </w:rPr>
        <w:t>may still lead to catastrophic</w:t>
      </w:r>
      <w:r>
        <w:rPr>
          <w:rFonts w:asciiTheme="majorBidi" w:eastAsia="Calibri" w:hAnsiTheme="majorBidi" w:cstheme="majorBidi"/>
          <w:color w:val="000000" w:themeColor="text1"/>
        </w:rPr>
        <w:t xml:space="preserve"> system</w:t>
      </w:r>
      <w:r w:rsidRPr="007E1636">
        <w:rPr>
          <w:rFonts w:asciiTheme="majorBidi" w:eastAsia="Calibri" w:hAnsiTheme="majorBidi" w:cstheme="majorBidi"/>
          <w:color w:val="000000" w:themeColor="text1"/>
        </w:rPr>
        <w:t xml:space="preserve"> failure </w:t>
      </w:r>
      <w:r>
        <w:rPr>
          <w:rFonts w:asciiTheme="majorBidi" w:eastAsia="Calibri" w:hAnsiTheme="majorBidi" w:cstheme="majorBidi"/>
          <w:color w:val="000000" w:themeColor="text1"/>
        </w:rPr>
        <w:fldChar w:fldCharType="begin">
          <w:fldData xml:space="preserve">PEVuZE5vdGU+PENpdGU+PEF1dGhvcj5Cb25oYW08L0F1dGhvcj48WWVhcj4yMDI0PC9ZZWFyPjxS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</w:fldData>
        </w:fldChar>
      </w:r>
      <w:r w:rsidR="008012BC">
        <w:rPr>
          <w:rFonts w:asciiTheme="majorBidi" w:eastAsia="Calibri" w:hAnsiTheme="majorBidi" w:cstheme="majorBidi"/>
          <w:color w:val="000000" w:themeColor="text1"/>
        </w:rPr>
        <w:instrText xml:space="preserve"> ADDIN EN.CITE </w:instrText>
      </w:r>
      <w:r w:rsidR="008012BC">
        <w:rPr>
          <w:rFonts w:asciiTheme="majorBidi" w:eastAsia="Calibri" w:hAnsiTheme="majorBidi" w:cstheme="majorBidi"/>
          <w:color w:val="000000" w:themeColor="text1"/>
        </w:rPr>
        <w:fldChar w:fldCharType="begin">
          <w:fldData xml:space="preserve">PEVuZE5vdGU+PENpdGU+PEF1dGhvcj5Cb25oYW08L0F1dGhvcj48WWVhcj4yMDI0PC9ZZWFyPjxS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</w:fldData>
        </w:fldChar>
      </w:r>
      <w:r w:rsidR="008012BC">
        <w:rPr>
          <w:rFonts w:asciiTheme="majorBidi" w:eastAsia="Calibri" w:hAnsiTheme="majorBidi" w:cstheme="majorBidi"/>
          <w:color w:val="000000" w:themeColor="text1"/>
        </w:rPr>
        <w:instrText xml:space="preserve"> ADDIN EN.CITE.DATA </w:instrText>
      </w:r>
      <w:r w:rsidR="008012BC">
        <w:rPr>
          <w:rFonts w:asciiTheme="majorBidi" w:eastAsia="Calibri" w:hAnsiTheme="majorBidi" w:cstheme="majorBidi"/>
          <w:color w:val="000000" w:themeColor="text1"/>
        </w:rPr>
      </w:r>
      <w:r w:rsidR="008012BC">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separate"/>
      </w:r>
      <w:r w:rsidR="008012BC">
        <w:rPr>
          <w:rFonts w:asciiTheme="majorBidi" w:eastAsia="Calibri" w:hAnsiTheme="majorBidi" w:cstheme="majorBidi"/>
          <w:noProof/>
          <w:color w:val="000000" w:themeColor="text1"/>
        </w:rPr>
        <w:t>(Bonham et al., 2024; USBR, 2026b)</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w:t>
      </w:r>
    </w:p>
    <w:p w14:paraId="7957A87C" w14:textId="77777777" w:rsidR="00110033" w:rsidRDefault="00110033" w:rsidP="00110033">
      <w:pPr>
        <w:rPr>
          <w:rFonts w:asciiTheme="majorBidi" w:eastAsia="Calibri" w:hAnsiTheme="majorBidi" w:cstheme="majorBidi"/>
          <w:color w:val="000000" w:themeColor="text1"/>
        </w:rPr>
      </w:pPr>
    </w:p>
    <w:p w14:paraId="0A9AF8CD" w14:textId="6C4D18E4"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The scenario generation methods correctly characterize</w:t>
      </w:r>
      <w:r w:rsidR="00ED79FF">
        <w:rPr>
          <w:rFonts w:asciiTheme="majorBidi" w:eastAsia="Calibri" w:hAnsiTheme="majorBidi" w:cstheme="majorBidi"/>
          <w:color w:val="000000" w:themeColor="text1"/>
        </w:rPr>
        <w:t>d</w:t>
      </w:r>
      <w:r>
        <w:rPr>
          <w:rFonts w:asciiTheme="majorBidi" w:eastAsia="Calibri" w:hAnsiTheme="majorBidi" w:cstheme="majorBidi"/>
          <w:color w:val="000000" w:themeColor="text1"/>
        </w:rPr>
        <w:t xml:space="preserve"> flow uncertainty as futures that can only be described as possible or plausible without weights. Yet the communication </w:t>
      </w:r>
      <w:r w:rsidR="00ED79FF">
        <w:rPr>
          <w:rFonts w:asciiTheme="majorBidi" w:eastAsia="Calibri" w:hAnsiTheme="majorBidi" w:cstheme="majorBidi"/>
          <w:color w:val="000000" w:themeColor="text1"/>
        </w:rPr>
        <w:t xml:space="preserve">and management </w:t>
      </w:r>
      <w:r>
        <w:rPr>
          <w:rFonts w:asciiTheme="majorBidi" w:eastAsia="Calibri" w:hAnsiTheme="majorBidi" w:cstheme="majorBidi"/>
          <w:color w:val="000000" w:themeColor="text1"/>
        </w:rPr>
        <w:t xml:space="preserve">of risks and consequences is still probabilistic (e.g., mean, standard deviation, percent, percentiles). This framing encourages multiple forms of faulty decision making, including that high consequence events are dismissed because they are seen to have a low probability of occurrence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&lt;EndNote&gt;&lt;Cite&gt;&lt;Author&gt;Hammond&lt;/Author&gt;&lt;Year&gt;1998&lt;/Year&gt;&lt;RecNum&gt;683&lt;/RecNum&gt;&lt;DisplayText&gt;(Hammond et al., 1998)&lt;/DisplayText&gt;&lt;record&gt;&lt;rec-number&gt;683&lt;/rec-number&gt;&lt;foreign-keys&gt;&lt;key app="EN" db-id="xxt5ta9pd995dwesap0pdzzp2weaz0w9werf" timestamp="1422440424"&gt;683&lt;/key&gt;&lt;/foreign-keys&gt;&lt;ref-type name="Journal Article"&gt;17&lt;/ref-type&gt;&lt;contributors&gt;&lt;authors&gt;&lt;author&gt;Hammond, J. S.&lt;/author&gt;&lt;author&gt;Keeney, R. L.&lt;/author&gt;&lt;author&gt;Raiffa, H.&lt;/author&gt;&lt;/authors&gt;&lt;/contributors&gt;&lt;titles&gt;&lt;title&gt;The hidden traps in decision making&lt;/title&gt;&lt;secondary-title&gt;Harvard Business Review&lt;/secondary-title&gt;&lt;/titles&gt;&lt;periodical&gt;&lt;full-title&gt;Harvard Business Review&lt;/full-title&gt;&lt;/periodical&gt;&lt;volume&gt;76&lt;/volume&gt;&lt;number&gt;5&lt;/number&gt;&lt;keywords&gt;&lt;keyword&gt;negotiation support&lt;/keyword&gt;&lt;/keywords&gt;&lt;dates&gt;&lt;year&gt;1998&lt;/year&gt;&lt;pub-dates&gt;&lt;date&gt;Sep-Oct&lt;/date&gt;&lt;/pub-dates&gt;&lt;/dates&gt;&lt;accession-num&gt;ISI:000075648300008&lt;/accession-num&gt;&lt;urls&gt;&lt;related-urls&gt;&lt;url&gt;https://hbr.org/1998/09/the-hidden-traps-in-decision-making-2&lt;/url&gt;&lt;/related-urls&gt;&lt;/urls&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(Hammond et al., 1998)</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Additionally, the communication of technical information may not lead to behavior change because of institutional constraints, social values, assumptions,</w:t>
      </w:r>
      <w:r w:rsidRPr="003F5A67">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t>local experience, lack of tangible warning signals, missing</w:t>
      </w:r>
      <w:commentRangeStart w:id="0"/>
      <w:r w:rsidRPr="00EE7DE1">
        <w:rPr>
          <w:rFonts w:asciiTheme="majorBidi" w:eastAsia="Calibri" w:hAnsiTheme="majorBidi" w:cstheme="majorBidi"/>
          <w:color w:val="000000" w:themeColor="text1"/>
        </w:rPr>
        <w:t xml:space="preserve"> stakeholder engagement, or </w:t>
      </w:r>
      <w:r>
        <w:rPr>
          <w:rFonts w:asciiTheme="majorBidi" w:eastAsia="Calibri" w:hAnsiTheme="majorBidi" w:cstheme="majorBidi"/>
          <w:color w:val="000000" w:themeColor="text1"/>
        </w:rPr>
        <w:t>no</w:t>
      </w:r>
      <w:r w:rsidRPr="00EE7DE1">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t xml:space="preserve">overarching </w:t>
      </w:r>
      <w:r w:rsidRPr="00EE7DE1">
        <w:rPr>
          <w:rStyle w:val="normaltextrun"/>
          <w:rFonts w:asciiTheme="majorBidi" w:hAnsiTheme="majorBidi" w:cstheme="majorBidi"/>
          <w:color w:val="000000" w:themeColor="text1"/>
        </w:rPr>
        <w:t>policy environment to implement recommendations</w:t>
      </w:r>
      <w:r>
        <w:rPr>
          <w:rStyle w:val="normaltextrun"/>
          <w:color w:val="000000" w:themeColor="text1"/>
        </w:rPr>
        <w:t xml:space="preserve"> </w:t>
      </w:r>
      <w:commentRangeEnd w:id="0"/>
      <w:r>
        <w:rPr>
          <w:rStyle w:val="CommentReference"/>
          <w:rFonts w:asciiTheme="majorBidi" w:eastAsia="Calibri" w:hAnsiTheme="majorBidi" w:cstheme="majorBidi"/>
          <w:color w:val="000000" w:themeColor="text1"/>
          <w:sz w:val="24"/>
          <w:szCs w:val="24"/>
        </w:rPr>
        <w:commentReference w:id="0"/>
      </w:r>
      <w:r>
        <w:rPr>
          <w:rFonts w:asciiTheme="majorBidi" w:eastAsia="Calibri" w:hAnsiTheme="majorBidi" w:cstheme="majorBidi"/>
          <w:color w:val="000000" w:themeColor="text1"/>
        </w:rPr>
        <w:fldChar w:fldCharType="begin">
          <w:fldData xml:space="preserve">PEVuZE5vdGU+PENpdGU+PEF1dGhvcj5TaW1pczwvQXV0aG9yPjxZZWFyPjIwMTY8L1llYXI+PFJl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</w:fldData>
        </w:fldChar>
      </w:r>
      <w:r w:rsidR="00091899">
        <w:rPr>
          <w:rFonts w:asciiTheme="majorBidi" w:eastAsia="Calibri" w:hAnsiTheme="majorBidi" w:cstheme="majorBidi"/>
          <w:color w:val="000000" w:themeColor="text1"/>
        </w:rPr>
        <w:instrText xml:space="preserve"> ADDIN EN.CITE </w:instrText>
      </w:r>
      <w:r w:rsidR="00091899">
        <w:rPr>
          <w:rFonts w:asciiTheme="majorBidi" w:eastAsia="Calibri" w:hAnsiTheme="majorBidi" w:cstheme="majorBidi"/>
          <w:color w:val="000000" w:themeColor="text1"/>
        </w:rPr>
        <w:fldChar w:fldCharType="begin">
          <w:fldData xml:space="preserve">PEVuZE5vdGU+PENpdGU+PEF1dGhvcj5TaW1pczwvQXV0aG9yPjxZZWFyPjIwMTY8L1llYXI+PFJl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</w:fldData>
        </w:fldChar>
      </w:r>
      <w:r w:rsidR="00091899">
        <w:rPr>
          <w:rFonts w:asciiTheme="majorBidi" w:eastAsia="Calibri" w:hAnsiTheme="majorBidi" w:cstheme="majorBidi"/>
          <w:color w:val="000000" w:themeColor="text1"/>
        </w:rPr>
        <w:instrText xml:space="preserve"> ADDIN EN.CITE.DATA </w:instrText>
      </w:r>
      <w:r w:rsidR="00091899">
        <w:rPr>
          <w:rFonts w:asciiTheme="majorBidi" w:eastAsia="Calibri" w:hAnsiTheme="majorBidi" w:cstheme="majorBidi"/>
          <w:color w:val="000000" w:themeColor="text1"/>
        </w:rPr>
      </w:r>
      <w:r w:rsidR="00091899">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separate"/>
      </w:r>
      <w:r w:rsidR="00091899">
        <w:rPr>
          <w:rFonts w:asciiTheme="majorBidi" w:eastAsia="Calibri" w:hAnsiTheme="majorBidi" w:cstheme="majorBidi"/>
          <w:noProof/>
          <w:color w:val="000000" w:themeColor="text1"/>
        </w:rPr>
        <w:t>(Horne et al., 2016; Langsdale et al., 2013; Owusu et al., 2022; Rosenberg, 2024; Simis et al., 2016; Voinov et al., 2016)</w:t>
      </w:r>
      <w:r>
        <w:rPr>
          <w:rFonts w:asciiTheme="majorBidi" w:eastAsia="Calibri" w:hAnsiTheme="majorBidi" w:cstheme="majorBidi"/>
          <w:color w:val="000000" w:themeColor="text1"/>
        </w:rPr>
        <w:fldChar w:fldCharType="end"/>
      </w:r>
      <w:r>
        <w:rPr>
          <w:rStyle w:val="normaltextrun"/>
          <w:color w:val="000000" w:themeColor="text1"/>
        </w:rPr>
        <w:fldChar w:fldCharType="begin"/>
      </w:r>
      <w:r>
        <w:rPr>
          <w:rStyle w:val="normaltextrun"/>
          <w:color w:val="000000" w:themeColor="text1"/>
        </w:rPr>
        <w:instrText xml:space="preserve"> ADDIN ZOTERO_ITEM CSL_CITATION {"citationID":"5hou6bsb","properties":{"formattedCitation":"(Owusu et al., 2022)","plainCitation":"(Owusu et al., 2022)","noteIndex":0},"citationItems":[{"id":3981,"uris":["http://zotero.org/users/5412774/items/T8E8R485"],"itemData":{"id":3981,"type":"article-journal","abstract":"The provision of flows for the environment, e-flows, is a means to restore the benefits of naturally flowing rivers. Despite the development of numerous methodologies to determine e-flows and optimize dam releases, actual implementation is relatively limited. Examples of successful e-flows implementation through dam reoperation exist in scientific literature; however, there is a missing narrative on cases where dam reoperation has been attempted but not successfully implemented. This study explores this impasse narrative and presents four hypotheses for further research on this subject: (1) Scientists are important stakeholders in the process of dam reoperation, but should play a supportive role rather than drive the process; (2) In undertaking scientific studies for determination of e-flows, a consensus on the priorities, knowledge gap, and solutions must be reached together with local stakeholders; (3) Local-level legislation and policy on e-flows provide the enabling environment for dam reoperation for e-flows; and (4) Genuine, carefully designed consultations of, and negotiations between, stakeholders can overcome hurdles encountered in the process of dam reoperation for e-flows implementation.","container-title":"JOURNAL OF WATER RESOURCES PLANNING AND MANAGEMENT","DOI":"10.1061/(ASCE)WR.1943-5452.0001521","ISSN":"0733-9496, 1943-5452","issue":"5","journalAbbreviation":"J. Water Resour. Plan. Manage.-ASCE","language":"English","note":"number-of-pages: 10\npublisher-place: Reston\nWeb of Science ID: WOS:000769062400010","page":"04022009","publisher":"Asce-Amer Soc Civil Engineers","source":"Clarivate Analytics Web of Science","title":"May the Odds Be in Your Favor: Why Many Attempts to Reoperate Dams for the Environment Stall","title-short":"May the Odds Be in Your Favor","volume":"148","author":[{"family":"Owusu","given":"Afua"},{"family":"Mul","given":"Marloes"},{"family":"Zaag","given":"Pieter","non-dropping-particle":"van der"},{"family":"Slinger","given":"Jill"}],"issued":{"date-parts":[["2022",5,1]]}}}],"schema":"https://github.com/citation-style-language/schema/raw/master/csl-citation.json"} </w:instrText>
      </w:r>
      <w:r>
        <w:rPr>
          <w:rStyle w:val="normaltextrun"/>
          <w:color w:val="000000" w:themeColor="text1"/>
        </w:rPr>
        <w:fldChar w:fldCharType="separate"/>
      </w:r>
      <w:r>
        <w:rPr>
          <w:rStyle w:val="normaltextrun"/>
          <w:color w:val="000000" w:themeColor="text1"/>
        </w:rPr>
        <w:fldChar w:fldCharType="end"/>
      </w:r>
      <w:r>
        <w:rPr>
          <w:rFonts w:asciiTheme="majorBidi" w:eastAsia="Calibri" w:hAnsiTheme="majorBidi" w:cstheme="majorBidi"/>
          <w:color w:val="000000" w:themeColor="text1"/>
        </w:rPr>
        <w:t>.</w:t>
      </w:r>
    </w:p>
    <w:p w14:paraId="531F7B62" w14:textId="77777777" w:rsidR="00A2485A" w:rsidRDefault="00A2485A" w:rsidP="000A62F9">
      <w:pPr>
        <w:rPr>
          <w:rFonts w:asciiTheme="majorBidi" w:eastAsia="Calibri" w:hAnsiTheme="majorBidi" w:cstheme="majorBidi"/>
          <w:color w:val="000000" w:themeColor="text1"/>
        </w:rPr>
      </w:pPr>
    </w:p>
    <w:p w14:paraId="76478E36" w14:textId="5663F0F3"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In China, the government is encouraging the development of reservoir drought limited</w:t>
      </w:r>
      <w:r w:rsidRPr="00960086">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t>w</w:t>
      </w:r>
      <w:r w:rsidRPr="00960086">
        <w:rPr>
          <w:rFonts w:asciiTheme="majorBidi" w:eastAsia="Calibri" w:hAnsiTheme="majorBidi" w:cstheme="majorBidi"/>
          <w:color w:val="000000" w:themeColor="text1"/>
        </w:rPr>
        <w:t xml:space="preserve">ater </w:t>
      </w:r>
      <w:r>
        <w:rPr>
          <w:rFonts w:asciiTheme="majorBidi" w:eastAsia="Calibri" w:hAnsiTheme="majorBidi" w:cstheme="majorBidi"/>
          <w:color w:val="000000" w:themeColor="text1"/>
        </w:rPr>
        <w:t>l</w:t>
      </w:r>
      <w:r w:rsidRPr="00960086">
        <w:rPr>
          <w:rFonts w:asciiTheme="majorBidi" w:eastAsia="Calibri" w:hAnsiTheme="majorBidi" w:cstheme="majorBidi"/>
          <w:color w:val="000000" w:themeColor="text1"/>
        </w:rPr>
        <w:t>evel</w:t>
      </w:r>
      <w:r>
        <w:rPr>
          <w:rFonts w:asciiTheme="majorBidi" w:eastAsia="Calibri" w:hAnsiTheme="majorBidi" w:cstheme="majorBidi"/>
          <w:color w:val="000000" w:themeColor="text1"/>
        </w:rPr>
        <w:t xml:space="preserve">s. Researchers have approached the problem by identifying optimal schedules to drawdown mega reservoirs such as Three Gorges (31.9 million acre-feet), Danjiangkou (23.6 maf), and Bai-He-Tan (16.7 maf) exactly to their dead pools at the end of the drought season </w:t>
      </w:r>
      <w:r>
        <w:rPr>
          <w:rFonts w:asciiTheme="majorBidi" w:eastAsia="Calibri" w:hAnsiTheme="majorBidi" w:cstheme="majorBidi"/>
          <w:color w:val="000000" w:themeColor="text1"/>
        </w:rPr>
        <w:fldChar w:fldCharType="begin">
          <w:fldData xml:space="preserve">PEVuZE5vdGU+PENpdGU+PEF1dGhvcj5DaGVuZzwvQXV0aG9yPjxZZWFyPjIwMjU8L1llYXI+PFJl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</w:fldData>
        </w:fldChar>
      </w:r>
      <w:r>
        <w:rPr>
          <w:rFonts w:asciiTheme="majorBidi" w:eastAsia="Calibri" w:hAnsiTheme="majorBidi" w:cstheme="majorBidi"/>
          <w:color w:val="000000" w:themeColor="text1"/>
        </w:rPr>
        <w:instrText xml:space="preserve"> ADDIN EN.CITE </w:instrText>
      </w:r>
      <w:r>
        <w:rPr>
          <w:rFonts w:asciiTheme="majorBidi" w:eastAsia="Calibri" w:hAnsiTheme="majorBidi" w:cstheme="majorBidi"/>
          <w:color w:val="000000" w:themeColor="text1"/>
        </w:rPr>
        <w:fldChar w:fldCharType="begin">
          <w:fldData xml:space="preserve">PEVuZE5vdGU+PENpdGU+PEF1dGhvcj5DaGVuZzwvQXV0aG9yPjxZZWFyPjIwMjU8L1llYXI+PFJl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</w:fldData>
        </w:fldChar>
      </w:r>
      <w:r>
        <w:rPr>
          <w:rFonts w:asciiTheme="majorBidi" w:eastAsia="Calibri" w:hAnsiTheme="majorBidi" w:cstheme="majorBidi"/>
          <w:color w:val="000000" w:themeColor="text1"/>
        </w:rPr>
        <w:instrText xml:space="preserve"> ADDIN EN.CITE.DATA </w:instrText>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(Cheng et al., 2025; Li et al., 2025; Li et al., 2024; Lin et al., 2023; Wan et al., 2025)</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These optimal schemes showed improvements in hydropower generation, water deliveries, and drought resistance compared to the purely academic standard linear operating policy. However, they fit their solutions to characteristic wet and dry hydrology from the historical record and assumed inflow recovered immediately after the drought season.</w:t>
      </w:r>
    </w:p>
    <w:p w14:paraId="5A2FEF40" w14:textId="77777777" w:rsidR="00110033" w:rsidRDefault="00110033" w:rsidP="000A62F9">
      <w:pPr>
        <w:rPr>
          <w:rFonts w:asciiTheme="majorBidi" w:eastAsia="Calibri" w:hAnsiTheme="majorBidi" w:cstheme="majorBidi"/>
          <w:color w:val="000000" w:themeColor="text1"/>
        </w:rPr>
      </w:pPr>
    </w:p>
    <w:p w14:paraId="3227A13C" w14:textId="77777777"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Conceptually, the drought-limited water level is a form of hedging wherein reservoir operators cutback lower priority users by small amounts over the period of reservoir decline with the goal to avoid large cutbacks to higher and lower priority users when reservoirs near critical elevations </w:t>
      </w:r>
      <w:r>
        <w:rPr>
          <w:rFonts w:asciiTheme="majorBidi" w:eastAsia="Calibri" w:hAnsiTheme="majorBidi" w:cstheme="majorBidi"/>
          <w:color w:val="000000" w:themeColor="text1"/>
        </w:rPr>
        <w:fldChar w:fldCharType="begin">
          <w:fldData xml:space="preserve">PEVuZE5vdGU+PENpdGU+PEF1dGhvcj5DaWQ8L0F1dGhvcj48WWVhcj4yMDIzPC9ZZWFyPjxSZWNO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</w:fldData>
        </w:fldChar>
      </w:r>
      <w:r>
        <w:rPr>
          <w:rFonts w:asciiTheme="majorBidi" w:eastAsia="Calibri" w:hAnsiTheme="majorBidi" w:cstheme="majorBidi"/>
          <w:color w:val="000000" w:themeColor="text1"/>
        </w:rPr>
        <w:instrText xml:space="preserve"> ADDIN EN.CITE </w:instrText>
      </w:r>
      <w:r>
        <w:rPr>
          <w:rFonts w:asciiTheme="majorBidi" w:eastAsia="Calibri" w:hAnsiTheme="majorBidi" w:cstheme="majorBidi"/>
          <w:color w:val="000000" w:themeColor="text1"/>
        </w:rPr>
        <w:fldChar w:fldCharType="begin">
          <w:fldData xml:space="preserve">PEVuZE5vdGU+PENpdGU+PEF1dGhvcj5DaWQ8L0F1dGhvcj48WWVhcj4yMDIzPC9ZZWFyPjxSZWNO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</w:fldData>
        </w:fldChar>
      </w:r>
      <w:r>
        <w:rPr>
          <w:rFonts w:asciiTheme="majorBidi" w:eastAsia="Calibri" w:hAnsiTheme="majorBidi" w:cstheme="majorBidi"/>
          <w:color w:val="000000" w:themeColor="text1"/>
        </w:rPr>
        <w:instrText xml:space="preserve"> ADDIN EN.CITE.DATA </w:instrText>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(Cid et al., 2023; Draper and Lund, 2004; Harding, 2024; Wan et al., 2025)</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xml:space="preserve">. Hedging can also increase opportunities to adaptively respond to changing conditions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&lt;EndNote&gt;&lt;Cite&gt;&lt;Author&gt;Garcia&lt;/Author&gt;&lt;Year&gt;2020&lt;/Year&gt;&lt;RecNum&gt;3150&lt;/RecNum&gt;&lt;DisplayText&gt;(Garcia et al., 2020)&lt;/DisplayText&gt;&lt;record&gt;&lt;rec-number&gt;3150&lt;/rec-number&gt;&lt;foreign-keys&gt;&lt;key app="EN" db-id="xxt5ta9pd995dwesap0pdzzp2weaz0w9werf" timestamp="1789421520"&gt;3150&lt;/key&gt;&lt;/foreign-keys&gt;&lt;ref-type name="Journal Article"&gt;17&lt;/ref-type&gt;&lt;contributors&gt;&lt;authors&gt;&lt;author&gt;Garcia, M.&lt;/author&gt;&lt;author&gt;Ridolfi, E.&lt;/author&gt;&lt;author&gt;Di Baldassarre, G.&lt;/author&gt;&lt;/authors&gt;&lt;/contributors&gt;&lt;titles&gt;&lt;title&gt;The interplay between reservoir storage and operating rules under evolving conditions&lt;/title&gt;&lt;secondary-title&gt;Journal of Hydrology&lt;/secondary-title&gt;&lt;/titles&gt;&lt;periodical&gt;&lt;full-title&gt;Journal of Hydrology&lt;/full-title&gt;&lt;/periodical&gt;&lt;volume&gt;590&lt;/volume&gt;&lt;keywords&gt;&lt;keyword&gt;Drought&lt;/keyword&gt;&lt;keyword&gt;Fragility&lt;/keyword&gt;&lt;keyword&gt;Reservoir&lt;/keyword&gt;&lt;keyword&gt;Robustness&lt;/keyword&gt;&lt;keyword&gt;Sociohydrology&lt;/keyword&gt;&lt;keyword&gt;System dynamics&lt;/keyword&gt;&lt;/keywords&gt;&lt;dates&gt;&lt;year&gt;2020&lt;/year&gt;&lt;/dates&gt;&lt;work-type&gt;Article&lt;/work-type&gt;&lt;urls&gt;&lt;related-urls&gt;&lt;url&gt;https://www.scopus.com/pages/publications/85087727890?origin=resultslist&lt;/url&gt;&lt;/related-urls&gt;&lt;/urls&gt;&lt;custom7&gt;125270&lt;/custom7&gt;&lt;electronic-resource-num&gt;https://doi.org/10.1016/j.jhydrol.2020.125270&lt;/electronic-resource-num&gt;&lt;remote-database-name&gt;Scopus&lt;/remote-database-name&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(Garcia et al., 2020)</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Yet at current low reservoir storages, there may no longer be opportunities to hedge.</w:t>
      </w:r>
    </w:p>
    <w:p w14:paraId="4F5746E2" w14:textId="77777777" w:rsidR="00110033" w:rsidRDefault="00110033" w:rsidP="000A62F9">
      <w:pPr>
        <w:rPr>
          <w:rFonts w:asciiTheme="majorBidi" w:eastAsia="Calibri" w:hAnsiTheme="majorBidi" w:cstheme="majorBidi"/>
          <w:color w:val="000000" w:themeColor="text1"/>
        </w:rPr>
      </w:pPr>
    </w:p>
    <w:p w14:paraId="644938C3" w14:textId="77777777" w:rsidR="00077614" w:rsidRDefault="000A62F9" w:rsidP="000A62F9">
      <w:pPr>
        <w:rPr>
          <w:rFonts w:asciiTheme="majorBidi" w:eastAsia="Calibri" w:hAnsiTheme="majorBidi" w:cstheme="majorBidi"/>
          <w:color w:val="000000" w:themeColor="text1"/>
        </w:rPr>
      </w:pPr>
      <w:r w:rsidRPr="005A578C">
        <w:rPr>
          <w:rFonts w:asciiTheme="majorBidi" w:eastAsia="Calibri" w:hAnsiTheme="majorBidi" w:cstheme="majorBidi"/>
          <w:color w:val="000000" w:themeColor="text1"/>
        </w:rPr>
        <w:t xml:space="preserve">Within the Colorado River Basin, </w:t>
      </w:r>
      <w:r>
        <w:rPr>
          <w:rFonts w:asciiTheme="majorBidi" w:eastAsia="Calibri" w:hAnsiTheme="majorBidi" w:cstheme="majorBidi"/>
          <w:color w:val="000000" w:themeColor="text1"/>
        </w:rPr>
        <w:t>Lake Powell and Lake Mead (active storage capacities of 23.7 and 25.9 maf) have been in decline for 25 years. They are—as of September, 2026—1</w:t>
      </w:r>
      <w:commentRangeStart w:id="1"/>
      <w:r>
        <w:rPr>
          <w:rFonts w:asciiTheme="majorBidi" w:eastAsia="Calibri" w:hAnsiTheme="majorBidi" w:cstheme="majorBidi"/>
          <w:color w:val="000000" w:themeColor="text1"/>
        </w:rPr>
        <w:t xml:space="preserve">.4 and 4.6 </w:t>
      </w:r>
      <w:commentRangeEnd w:id="1"/>
      <w:r>
        <w:rPr>
          <w:rStyle w:val="CommentReference"/>
          <w:rFonts w:asciiTheme="majorBidi" w:eastAsia="Calibri" w:hAnsiTheme="majorBidi" w:cstheme="majorBidi"/>
          <w:color w:val="000000" w:themeColor="text1"/>
          <w:sz w:val="24"/>
          <w:szCs w:val="24"/>
        </w:rPr>
        <w:commentReference w:id="1"/>
      </w:r>
      <w:r>
        <w:rPr>
          <w:rFonts w:asciiTheme="majorBidi" w:eastAsia="Calibri" w:hAnsiTheme="majorBidi" w:cstheme="majorBidi"/>
          <w:color w:val="000000" w:themeColor="text1"/>
        </w:rPr>
        <w:t xml:space="preserve">maf above the elevations where they </w:t>
      </w:r>
      <w:r w:rsidR="008514AA">
        <w:rPr>
          <w:rFonts w:asciiTheme="majorBidi" w:eastAsia="Calibri" w:hAnsiTheme="majorBidi" w:cstheme="majorBidi"/>
          <w:color w:val="000000" w:themeColor="text1"/>
        </w:rPr>
        <w:t xml:space="preserve">can </w:t>
      </w:r>
      <w:r>
        <w:rPr>
          <w:rFonts w:asciiTheme="majorBidi" w:eastAsia="Calibri" w:hAnsiTheme="majorBidi" w:cstheme="majorBidi"/>
          <w:color w:val="000000" w:themeColor="text1"/>
        </w:rPr>
        <w:t>no longer generate</w:t>
      </w:r>
      <w:r w:rsidR="008514AA">
        <w:rPr>
          <w:rFonts w:asciiTheme="majorBidi" w:eastAsia="Calibri" w:hAnsiTheme="majorBidi" w:cstheme="majorBidi"/>
          <w:color w:val="000000" w:themeColor="text1"/>
        </w:rPr>
        <w:t xml:space="preserve"> and deliver energy </w:t>
      </w:r>
      <w:r w:rsidR="004F7842">
        <w:rPr>
          <w:rFonts w:asciiTheme="majorBidi" w:eastAsia="Calibri" w:hAnsiTheme="majorBidi" w:cstheme="majorBidi"/>
          <w:color w:val="000000" w:themeColor="text1"/>
        </w:rPr>
        <w:t xml:space="preserve">to 9 </w:t>
      </w:r>
      <w:r>
        <w:rPr>
          <w:rFonts w:asciiTheme="majorBidi" w:eastAsia="Calibri" w:hAnsiTheme="majorBidi" w:cstheme="majorBidi"/>
          <w:color w:val="000000" w:themeColor="text1"/>
        </w:rPr>
        <w:t xml:space="preserve"> (Figures 1 and 2). N</w:t>
      </w:r>
      <w:r w:rsidRPr="005A578C">
        <w:rPr>
          <w:rFonts w:asciiTheme="majorBidi" w:eastAsia="Calibri" w:hAnsiTheme="majorBidi" w:cstheme="majorBidi"/>
          <w:color w:val="000000" w:themeColor="text1"/>
        </w:rPr>
        <w:t xml:space="preserve">umerous researchers have called for reductions in consumption to match </w:t>
      </w:r>
      <w:r>
        <w:rPr>
          <w:rFonts w:asciiTheme="majorBidi" w:eastAsia="Calibri" w:hAnsiTheme="majorBidi" w:cstheme="majorBidi"/>
          <w:color w:val="000000" w:themeColor="text1"/>
        </w:rPr>
        <w:t>the</w:t>
      </w:r>
      <w:r w:rsidRPr="005A578C">
        <w:rPr>
          <w:rFonts w:asciiTheme="majorBidi" w:eastAsia="Calibri" w:hAnsiTheme="majorBidi" w:cstheme="majorBidi"/>
          <w:color w:val="000000" w:themeColor="text1"/>
        </w:rPr>
        <w:t xml:space="preserve"> declining and volatile supply</w:t>
      </w:r>
      <w:r w:rsidRPr="005A578C">
        <w:rPr>
          <w:rFonts w:asciiTheme="majorBidi" w:hAnsiTheme="majorBidi" w:cstheme="majorBidi"/>
        </w:rPr>
        <w:t xml:space="preserve"> </w:t>
      </w:r>
      <w:r w:rsidRPr="005A578C">
        <w:rPr>
          <w:rFonts w:asciiTheme="majorBidi" w:eastAsia="Calibri" w:hAnsiTheme="majorBidi" w:cstheme="majorBidi"/>
          <w:color w:val="000000" w:themeColor="text1"/>
        </w:rPr>
        <w:fldChar w:fldCharType="begin">
          <w:fldData xml:space="preserve">PEVuZE5vdGU+PENpdGU+PEF1dGhvcj5XaGVlbGVyPC9BdXRob3I+PFllYXI+MjAyMjwvWWVhcj48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</w:fldData>
        </w:fldChar>
      </w:r>
      <w:r>
        <w:rPr>
          <w:rFonts w:asciiTheme="majorBidi" w:eastAsia="Calibri" w:hAnsiTheme="majorBidi" w:cstheme="majorBidi"/>
          <w:color w:val="000000" w:themeColor="text1"/>
        </w:rPr>
        <w:instrText xml:space="preserve"> ADDIN EN.CITE </w:instrText>
      </w:r>
      <w:r>
        <w:rPr>
          <w:rFonts w:asciiTheme="majorBidi" w:eastAsia="Calibri" w:hAnsiTheme="majorBidi" w:cstheme="majorBidi"/>
          <w:color w:val="000000" w:themeColor="text1"/>
        </w:rPr>
        <w:fldChar w:fldCharType="begin">
          <w:fldData xml:space="preserve">PEVuZE5vdGU+PENpdGU+PEF1dGhvcj5XaGVlbGVyPC9BdXRob3I+PFllYXI+MjAyMjwvWWVhcj48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</w:fldData>
        </w:fldChar>
      </w:r>
      <w:r>
        <w:rPr>
          <w:rFonts w:asciiTheme="majorBidi" w:eastAsia="Calibri" w:hAnsiTheme="majorBidi" w:cstheme="majorBidi"/>
          <w:color w:val="000000" w:themeColor="text1"/>
        </w:rPr>
        <w:instrText xml:space="preserve"> ADDIN EN.CITE.DATA </w:instrText>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end"/>
      </w:r>
      <w:r w:rsidRPr="005A578C">
        <w:rPr>
          <w:rFonts w:asciiTheme="majorBidi" w:eastAsia="Calibri" w:hAnsiTheme="majorBidi" w:cstheme="majorBidi"/>
          <w:color w:val="000000" w:themeColor="text1"/>
        </w:rPr>
      </w:r>
      <w:r w:rsidRPr="005A578C">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(Baker et al., 2022; Bonacci et al., 2026; Kroepsch et al., 2025; Salehabadi et al., 2024; Udall and Overpeck, 2017; Wang et al., 2025; Wheeler et al., 2022)</w:t>
      </w:r>
      <w:r w:rsidRPr="005A578C">
        <w:rPr>
          <w:rFonts w:asciiTheme="majorBidi" w:eastAsia="Calibri" w:hAnsiTheme="majorBidi" w:cstheme="majorBidi"/>
          <w:color w:val="000000" w:themeColor="text1"/>
        </w:rPr>
        <w:fldChar w:fldCharType="end"/>
      </w:r>
      <w:r w:rsidRPr="005A578C">
        <w:rPr>
          <w:rFonts w:asciiTheme="majorBidi" w:eastAsia="Calibri" w:hAnsiTheme="majorBidi" w:cstheme="majorBidi"/>
          <w:color w:val="000000" w:themeColor="text1"/>
        </w:rPr>
        <w:t xml:space="preserve">. </w:t>
      </w:r>
      <w:r w:rsidR="00736A04">
        <w:rPr>
          <w:rFonts w:asciiTheme="majorBidi" w:eastAsia="Calibri" w:hAnsiTheme="majorBidi" w:cstheme="majorBidi"/>
          <w:color w:val="000000" w:themeColor="text1"/>
        </w:rPr>
        <w:t xml:space="preserve">The basin water users—Utah, Wyoming, Colorado, New Mexico, California, Arizona, Nevada, 20 Tribal Nations, and the Republic of Mexico—have yet to reach </w:t>
      </w:r>
      <w:r w:rsidR="001E63B9">
        <w:rPr>
          <w:rFonts w:asciiTheme="majorBidi" w:eastAsia="Calibri" w:hAnsiTheme="majorBidi" w:cstheme="majorBidi"/>
          <w:color w:val="000000" w:themeColor="text1"/>
        </w:rPr>
        <w:t xml:space="preserve">consensus on how to </w:t>
      </w:r>
      <w:r w:rsidR="00BE2ECA">
        <w:rPr>
          <w:rFonts w:asciiTheme="majorBidi" w:eastAsia="Calibri" w:hAnsiTheme="majorBidi" w:cstheme="majorBidi"/>
          <w:color w:val="000000" w:themeColor="text1"/>
        </w:rPr>
        <w:t>share the</w:t>
      </w:r>
      <w:r w:rsidR="001E63B9">
        <w:rPr>
          <w:rFonts w:asciiTheme="majorBidi" w:eastAsia="Calibri" w:hAnsiTheme="majorBidi" w:cstheme="majorBidi"/>
          <w:color w:val="000000" w:themeColor="text1"/>
        </w:rPr>
        <w:t xml:space="preserve"> large, looming shortages, a lose-lose-lose game. </w:t>
      </w:r>
      <w:r>
        <w:rPr>
          <w:rFonts w:asciiTheme="majorBidi" w:eastAsia="Calibri" w:hAnsiTheme="majorBidi" w:cstheme="majorBidi"/>
          <w:color w:val="000000" w:themeColor="text1"/>
        </w:rPr>
        <w:t xml:space="preserve">Over the past 4 years, the U.S. Bureau of Reclamation (USBR), which manages both reservoirs, oversaw a process with multiple opportunities for public input to determine new operations for Lake Powell and Lake Mead beginning in October </w:t>
      </w:r>
      <w:r>
        <w:rPr>
          <w:rFonts w:asciiTheme="majorBidi" w:eastAsia="Calibri" w:hAnsiTheme="majorBidi" w:cstheme="majorBidi"/>
          <w:color w:val="000000" w:themeColor="text1"/>
        </w:rPr>
        <w:lastRenderedPageBreak/>
        <w:t xml:space="preserve">of 2026 </w:t>
      </w:r>
      <w:r>
        <w:rPr>
          <w:rFonts w:asciiTheme="majorBidi" w:eastAsia="Calibri" w:hAnsiTheme="majorBidi" w:cstheme="majorBidi"/>
          <w:color w:val="000000" w:themeColor="text1"/>
        </w:rPr>
        <w:fldChar w:fldCharType="begin"/>
      </w:r>
      <w:r w:rsidR="008012BC">
        <w:rPr>
          <w:rFonts w:asciiTheme="majorBidi" w:eastAsia="Calibri" w:hAnsiTheme="majorBidi" w:cstheme="majorBidi"/>
          <w:color w:val="000000" w:themeColor="text1"/>
        </w:rPr>
        <w:instrText xml:space="preserve"> ADDIN EN.CITE &lt;EndNote&gt;&lt;Cite&gt;&lt;Author&gt;USBR&lt;/Author&gt;&lt;Year&gt;2026&lt;/Year&gt;&lt;RecNum&gt;3107&lt;/RecNum&gt;&lt;DisplayText&gt;(USBR, 2026b; USBR, 2026c)&lt;/DisplayText&gt;&lt;record&gt;&lt;rec-number&gt;3107&lt;/rec-number&gt;&lt;foreign-keys&gt;&lt;key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Cite&gt;&lt;Author&gt;USBR&lt;/Author&gt;&lt;Year&gt;2026&lt;/Year&gt;&lt;RecNum&gt;3188&lt;/RecNum&gt;&lt;record&gt;&lt;rec-number&gt;3188&lt;/rec-number&gt;&lt;foreign-keys&gt;&lt;key app="EN" db-id="xxt5ta9pd995dwesap0pdzzp2weaz0w9werf" timestamp="1790969774"&gt;3188&lt;/key&gt;&lt;/foreign-keys&gt;&lt;ref-type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Pr>
          <w:rFonts w:asciiTheme="majorBidi" w:eastAsia="Calibri" w:hAnsiTheme="majorBidi" w:cstheme="majorBidi"/>
          <w:color w:val="000000" w:themeColor="text1"/>
        </w:rPr>
        <w:fldChar w:fldCharType="separate"/>
      </w:r>
      <w:r w:rsidR="008012BC">
        <w:rPr>
          <w:rFonts w:asciiTheme="majorBidi" w:eastAsia="Calibri" w:hAnsiTheme="majorBidi" w:cstheme="majorBidi"/>
          <w:noProof/>
          <w:color w:val="000000" w:themeColor="text1"/>
        </w:rPr>
        <w:t>(USBR, 2026b; USBR, 2026c)</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Everyone agreed that the historic operations were insufficient in this new era of lower reservoir storage and low flow.</w:t>
      </w:r>
    </w:p>
    <w:p w14:paraId="50F82CF2" w14:textId="77777777" w:rsidR="00077614" w:rsidRDefault="00077614" w:rsidP="000A62F9">
      <w:pPr>
        <w:rPr>
          <w:rFonts w:asciiTheme="majorBidi" w:eastAsia="Calibri" w:hAnsiTheme="majorBidi" w:cstheme="majorBidi"/>
          <w:color w:val="000000" w:themeColor="text1"/>
        </w:rPr>
      </w:pPr>
    </w:p>
    <w:p w14:paraId="356138C3" w14:textId="6740A99F"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It was unclear how low the USBR would let Powell and Mead drawdown. For Powell, elevations ranged from slightly above elevation 3,370 feet </w:t>
      </w:r>
      <w:r w:rsidR="004C6966">
        <w:rPr>
          <w:rFonts w:asciiTheme="majorBidi" w:eastAsia="Calibri" w:hAnsiTheme="majorBidi" w:cstheme="majorBidi"/>
          <w:color w:val="000000" w:themeColor="text1"/>
        </w:rPr>
        <w:t xml:space="preserve">where Glen Canyon Dam cannot pass any water downstream </w:t>
      </w:r>
      <w:r>
        <w:rPr>
          <w:rFonts w:asciiTheme="majorBidi" w:eastAsia="Calibri" w:hAnsiTheme="majorBidi" w:cstheme="majorBidi"/>
          <w:color w:val="000000" w:themeColor="text1"/>
        </w:rPr>
        <w:t xml:space="preserve">to 3,525 feet defined in the 2019 Drought Contingency Plan—a difference of almost 5.5 million acre-feet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&lt;EndNote&gt;&lt;Cite&gt;&lt;Author&gt;USBR&lt;/Author&gt;&lt;Year&gt;2019&lt;/Year&gt;&lt;RecNum&gt;2578&lt;/RecNum&gt;&lt;Prefix&gt;Figure 1`; &lt;/Prefix&gt;&lt;DisplayText&gt;(Figure 1; 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Cite&gt;&lt;Author&gt;USBR&lt;/Author&gt;&lt;Year&gt;2019&lt;/Year&gt;&lt;RecNum&gt;2578&lt;/RecNum&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(Figure 1; USBR, 2019)</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xml:space="preserve">. </w:t>
      </w:r>
      <w:r w:rsidR="00755AEA">
        <w:rPr>
          <w:rFonts w:asciiTheme="majorBidi" w:eastAsia="Calibri" w:hAnsiTheme="majorBidi" w:cstheme="majorBidi"/>
          <w:color w:val="000000" w:themeColor="text1"/>
        </w:rPr>
        <w:t xml:space="preserve">Stopping releases would quickly drawdown Lake Mead, thus preventing water deliveries to California, Arizona, Tribal Nations of the Lower Basin, and the </w:t>
      </w:r>
      <w:r w:rsidR="00FC3E24">
        <w:rPr>
          <w:rFonts w:asciiTheme="majorBidi" w:eastAsia="Calibri" w:hAnsiTheme="majorBidi" w:cstheme="majorBidi"/>
          <w:color w:val="000000" w:themeColor="text1"/>
        </w:rPr>
        <w:t xml:space="preserve">Republic of Mexico, </w:t>
      </w:r>
      <w:r>
        <w:rPr>
          <w:rFonts w:asciiTheme="majorBidi" w:eastAsia="Calibri" w:hAnsiTheme="majorBidi" w:cstheme="majorBidi"/>
          <w:color w:val="000000" w:themeColor="text1"/>
        </w:rPr>
        <w:t xml:space="preserve">For Mead, the elevations ranged from slightly above dead pool at elevation 895 feet to 1,020 feet defined in the 2019 Drought Contingency Plan—a difference of almost 5.7 million-acre-feet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&lt;EndNote&gt;&lt;Cite&gt;&lt;Author&gt;USBR&lt;/Author&gt;&lt;Year&gt;2019&lt;/Year&gt;&lt;RecNum&gt;2578&lt;/RecNum&gt;&lt;Prefix&gt;Figure 2`; &lt;/Prefix&gt;&lt;DisplayText&gt;(Figure 2; 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(Figure 2; USBR, 2019)</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xml:space="preserve">. </w:t>
      </w:r>
    </w:p>
    <w:p w14:paraId="5677D04C" w14:textId="77777777" w:rsidR="00E93074" w:rsidRDefault="00E93074" w:rsidP="000A62F9">
      <w:pPr>
        <w:rPr>
          <w:rFonts w:asciiTheme="majorBidi" w:eastAsia="Calibri" w:hAnsiTheme="majorBidi" w:cstheme="majorBidi"/>
          <w:color w:val="000000" w:themeColor="text1"/>
        </w:rPr>
      </w:pPr>
    </w:p>
    <w:p w14:paraId="54D0EC73" w14:textId="77777777" w:rsidR="008016FE" w:rsidRDefault="008016FE" w:rsidP="008016FE">
      <w:pPr>
        <w:rPr>
          <w:rFonts w:asciiTheme="majorBidi" w:eastAsia="Calibri" w:hAnsiTheme="majorBidi" w:cstheme="majorBidi"/>
          <w:b/>
          <w:bCs/>
          <w:color w:val="000000" w:themeColor="text1"/>
        </w:rPr>
      </w:pPr>
      <w:r w:rsidRPr="00E55B8E">
        <w:rPr>
          <w:noProof/>
        </w:rPr>
        <w:drawing>
          <wp:inline distT="0" distB="0" distL="0" distR="0" wp14:anchorId="56F4130F" wp14:editId="6C8C066E">
            <wp:extent cx="4711700" cy="3059585"/>
            <wp:effectExtent l="0" t="0" r="0" b="7620"/>
            <wp:docPr id="3985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7733" name=""/>
                    <pic:cNvPicPr/>
                  </pic:nvPicPr>
                  <pic:blipFill>
                    <a:blip r:embed="rId13"/>
                    <a:stretch>
                      <a:fillRect/>
                    </a:stretch>
                  </pic:blipFill>
                  <pic:spPr>
                    <a:xfrm>
                      <a:off x="0" y="0"/>
                      <a:ext cx="4718264" cy="3063847"/>
                    </a:xfrm>
                    <a:prstGeom prst="rect">
                      <a:avLst/>
                    </a:prstGeom>
                  </pic:spPr>
                </pic:pic>
              </a:graphicData>
            </a:graphic>
          </wp:inline>
        </w:drawing>
      </w:r>
    </w:p>
    <w:p w14:paraId="6E0BCB78" w14:textId="77777777" w:rsidR="008016FE" w:rsidRDefault="008016FE" w:rsidP="008016FE">
      <w:pPr>
        <w:rPr>
          <w:rFonts w:asciiTheme="majorBidi" w:eastAsia="Calibri" w:hAnsiTheme="majorBidi" w:cstheme="majorBidi"/>
          <w:b/>
          <w:bCs/>
          <w:color w:val="000000" w:themeColor="text1"/>
        </w:rPr>
      </w:pPr>
      <w:r>
        <w:rPr>
          <w:rFonts w:asciiTheme="majorBidi" w:eastAsia="Calibri" w:hAnsiTheme="majorBidi" w:cstheme="majorBidi"/>
          <w:b/>
          <w:bCs/>
          <w:color w:val="000000" w:themeColor="text1"/>
        </w:rPr>
        <w:t xml:space="preserve">Figure 1. Lake Powell storage over time in relation to critical elevations </w:t>
      </w:r>
    </w:p>
    <w:p w14:paraId="0887BCEB" w14:textId="77777777" w:rsidR="006F057E" w:rsidRPr="00635ECA" w:rsidRDefault="006F057E" w:rsidP="008016FE">
      <w:pPr>
        <w:rPr>
          <w:rFonts w:asciiTheme="majorBidi" w:eastAsia="Calibri" w:hAnsiTheme="majorBidi" w:cstheme="majorBidi"/>
          <w:b/>
          <w:bCs/>
          <w:color w:val="000000" w:themeColor="text1"/>
        </w:rPr>
      </w:pPr>
    </w:p>
    <w:p w14:paraId="5589B6AD" w14:textId="77777777" w:rsidR="008016FE" w:rsidRDefault="008016FE" w:rsidP="008016FE">
      <w:pPr>
        <w:rPr>
          <w:rFonts w:asciiTheme="majorBidi" w:eastAsia="Calibri" w:hAnsiTheme="majorBidi" w:cstheme="majorBidi"/>
          <w:color w:val="000000" w:themeColor="text1"/>
        </w:rPr>
      </w:pPr>
      <w:r w:rsidRPr="00C9669C">
        <w:rPr>
          <w:noProof/>
        </w:rPr>
        <w:lastRenderedPageBreak/>
        <w:drawing>
          <wp:inline distT="0" distB="0" distL="0" distR="0" wp14:anchorId="52DF9DF3" wp14:editId="67BB5402">
            <wp:extent cx="4400550" cy="2861768"/>
            <wp:effectExtent l="0" t="0" r="0" b="0"/>
            <wp:docPr id="14357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9008" name=""/>
                    <pic:cNvPicPr/>
                  </pic:nvPicPr>
                  <pic:blipFill>
                    <a:blip r:embed="rId14"/>
                    <a:stretch>
                      <a:fillRect/>
                    </a:stretch>
                  </pic:blipFill>
                  <pic:spPr>
                    <a:xfrm>
                      <a:off x="0" y="0"/>
                      <a:ext cx="4406476" cy="2865622"/>
                    </a:xfrm>
                    <a:prstGeom prst="rect">
                      <a:avLst/>
                    </a:prstGeom>
                  </pic:spPr>
                </pic:pic>
              </a:graphicData>
            </a:graphic>
          </wp:inline>
        </w:drawing>
      </w:r>
    </w:p>
    <w:p w14:paraId="1F31DCE5" w14:textId="77777777" w:rsidR="008016FE" w:rsidRPr="006F057E" w:rsidRDefault="008016FE" w:rsidP="008016FE">
      <w:pPr>
        <w:rPr>
          <w:rFonts w:asciiTheme="majorBidi" w:eastAsia="Calibri" w:hAnsiTheme="majorBidi" w:cstheme="majorBidi"/>
          <w:b/>
          <w:bCs/>
          <w:color w:val="000000" w:themeColor="text1"/>
        </w:rPr>
      </w:pPr>
      <w:r w:rsidRPr="006F057E">
        <w:rPr>
          <w:rFonts w:asciiTheme="majorBidi" w:eastAsia="Calibri" w:hAnsiTheme="majorBidi" w:cstheme="majorBidi"/>
          <w:b/>
          <w:bCs/>
          <w:color w:val="000000" w:themeColor="text1"/>
        </w:rPr>
        <w:t>Figure 2. Lake Mead storage over time in relation to critical elevations.</w:t>
      </w:r>
    </w:p>
    <w:p w14:paraId="6DCB72FE" w14:textId="69B10F3D"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The consequences of </w:t>
      </w:r>
      <w:r w:rsidR="004B5AF6">
        <w:rPr>
          <w:rFonts w:asciiTheme="majorBidi" w:eastAsia="Calibri" w:hAnsiTheme="majorBidi" w:cstheme="majorBidi"/>
          <w:color w:val="000000" w:themeColor="text1"/>
        </w:rPr>
        <w:t xml:space="preserve">reservoir </w:t>
      </w:r>
      <w:r>
        <w:rPr>
          <w:rFonts w:asciiTheme="majorBidi" w:eastAsia="Calibri" w:hAnsiTheme="majorBidi" w:cstheme="majorBidi"/>
          <w:color w:val="000000" w:themeColor="text1"/>
        </w:rPr>
        <w:t xml:space="preserve">drawdown are potentially catastrophic. </w:t>
      </w:r>
      <w:r w:rsidR="00D749C7">
        <w:rPr>
          <w:rFonts w:asciiTheme="majorBidi" w:eastAsia="Calibri" w:hAnsiTheme="majorBidi" w:cstheme="majorBidi"/>
          <w:color w:val="000000" w:themeColor="text1"/>
        </w:rPr>
        <w:t xml:space="preserve">Below </w:t>
      </w:r>
      <w:r w:rsidR="00A85200">
        <w:rPr>
          <w:rFonts w:asciiTheme="majorBidi" w:eastAsia="Calibri" w:hAnsiTheme="majorBidi" w:cstheme="majorBidi"/>
          <w:color w:val="000000" w:themeColor="text1"/>
        </w:rPr>
        <w:t xml:space="preserve">a Lake Powell elevation of </w:t>
      </w:r>
      <w:r w:rsidR="005671E1">
        <w:rPr>
          <w:rFonts w:asciiTheme="majorBidi" w:eastAsia="Calibri" w:hAnsiTheme="majorBidi" w:cstheme="majorBidi"/>
          <w:color w:val="000000" w:themeColor="text1"/>
        </w:rPr>
        <w:t>3,390 feet, it is no longer possible to move water through</w:t>
      </w:r>
      <w:r w:rsidR="00A85200">
        <w:rPr>
          <w:rFonts w:asciiTheme="majorBidi" w:eastAsia="Calibri" w:hAnsiTheme="majorBidi" w:cstheme="majorBidi"/>
          <w:color w:val="000000" w:themeColor="text1"/>
        </w:rPr>
        <w:t xml:space="preserve"> the </w:t>
      </w:r>
      <w:r w:rsidR="00994FEB">
        <w:rPr>
          <w:rFonts w:asciiTheme="majorBidi" w:eastAsia="Calibri" w:hAnsiTheme="majorBidi" w:cstheme="majorBidi"/>
          <w:color w:val="000000" w:themeColor="text1"/>
        </w:rPr>
        <w:t>Glen Canyon D</w:t>
      </w:r>
      <w:r w:rsidR="00A85200">
        <w:rPr>
          <w:rFonts w:asciiTheme="majorBidi" w:eastAsia="Calibri" w:hAnsiTheme="majorBidi" w:cstheme="majorBidi"/>
          <w:color w:val="000000" w:themeColor="text1"/>
        </w:rPr>
        <w:t xml:space="preserve">am. This </w:t>
      </w:r>
      <w:r w:rsidR="00994FEB">
        <w:rPr>
          <w:rFonts w:asciiTheme="majorBidi" w:eastAsia="Calibri" w:hAnsiTheme="majorBidi" w:cstheme="majorBidi"/>
          <w:color w:val="000000" w:themeColor="text1"/>
        </w:rPr>
        <w:t xml:space="preserve">stoppage </w:t>
      </w:r>
      <w:r w:rsidR="00A85200">
        <w:rPr>
          <w:rFonts w:asciiTheme="majorBidi" w:eastAsia="Calibri" w:hAnsiTheme="majorBidi" w:cstheme="majorBidi"/>
          <w:color w:val="000000" w:themeColor="text1"/>
        </w:rPr>
        <w:t xml:space="preserve">will soon </w:t>
      </w:r>
      <w:r w:rsidR="00342DD7">
        <w:rPr>
          <w:rFonts w:asciiTheme="majorBidi" w:eastAsia="Calibri" w:hAnsiTheme="majorBidi" w:cstheme="majorBidi"/>
          <w:color w:val="000000" w:themeColor="text1"/>
        </w:rPr>
        <w:t xml:space="preserve">drawdown Lake Mead to levels where it can no longer pass water through </w:t>
      </w:r>
      <w:r w:rsidR="005A2ECF">
        <w:rPr>
          <w:rFonts w:asciiTheme="majorBidi" w:eastAsia="Calibri" w:hAnsiTheme="majorBidi" w:cstheme="majorBidi"/>
          <w:color w:val="000000" w:themeColor="text1"/>
        </w:rPr>
        <w:t>Hoover Dam, threatening deliveries to California, Arizona, and Tribal</w:t>
      </w:r>
      <w:r w:rsidR="0006606C">
        <w:rPr>
          <w:rFonts w:asciiTheme="majorBidi" w:eastAsia="Calibri" w:hAnsiTheme="majorBidi" w:cstheme="majorBidi"/>
          <w:color w:val="000000" w:themeColor="text1"/>
        </w:rPr>
        <w:t xml:space="preserve"> Nations of the Lower Basin as well as U.S. treaty obligations to the Republic of Mexico. </w:t>
      </w:r>
      <w:r w:rsidR="00256567">
        <w:rPr>
          <w:rFonts w:asciiTheme="majorBidi" w:eastAsia="Calibri" w:hAnsiTheme="majorBidi" w:cstheme="majorBidi"/>
          <w:color w:val="000000" w:themeColor="text1"/>
        </w:rPr>
        <w:t xml:space="preserve">The international effects of failing to meet treaty obligations are unknow. </w:t>
      </w:r>
      <w:r w:rsidR="005407A1">
        <w:rPr>
          <w:rFonts w:asciiTheme="majorBidi" w:eastAsia="Calibri" w:hAnsiTheme="majorBidi" w:cstheme="majorBidi"/>
          <w:color w:val="000000" w:themeColor="text1"/>
        </w:rPr>
        <w:t xml:space="preserve">Below </w:t>
      </w:r>
      <w:r w:rsidR="005C2CB3">
        <w:rPr>
          <w:rFonts w:asciiTheme="majorBidi" w:eastAsia="Calibri" w:hAnsiTheme="majorBidi" w:cstheme="majorBidi"/>
          <w:color w:val="000000" w:themeColor="text1"/>
        </w:rPr>
        <w:t xml:space="preserve">elevation </w:t>
      </w:r>
      <w:r w:rsidR="00D749C7">
        <w:rPr>
          <w:rFonts w:asciiTheme="majorBidi" w:eastAsia="Calibri" w:hAnsiTheme="majorBidi" w:cstheme="majorBidi"/>
          <w:color w:val="000000" w:themeColor="text1"/>
        </w:rPr>
        <w:t>3</w:t>
      </w:r>
      <w:r w:rsidR="00727618">
        <w:rPr>
          <w:rFonts w:asciiTheme="majorBidi" w:eastAsia="Calibri" w:hAnsiTheme="majorBidi" w:cstheme="majorBidi"/>
          <w:color w:val="000000" w:themeColor="text1"/>
        </w:rPr>
        <w:t>,490 feet, the</w:t>
      </w:r>
      <w:r w:rsidR="00AA650F">
        <w:rPr>
          <w:rFonts w:asciiTheme="majorBidi" w:eastAsia="Calibri" w:hAnsiTheme="majorBidi" w:cstheme="majorBidi"/>
          <w:color w:val="000000" w:themeColor="text1"/>
        </w:rPr>
        <w:t xml:space="preserve"> only way to pass water through Glen Canyon Dam is </w:t>
      </w:r>
      <w:r w:rsidR="00CA2BC5">
        <w:rPr>
          <w:rFonts w:asciiTheme="majorBidi" w:eastAsia="Calibri" w:hAnsiTheme="majorBidi" w:cstheme="majorBidi"/>
          <w:color w:val="000000" w:themeColor="text1"/>
        </w:rPr>
        <w:t xml:space="preserve">via the river outlets, </w:t>
      </w:r>
      <w:r w:rsidR="004721E2">
        <w:rPr>
          <w:rFonts w:asciiTheme="majorBidi" w:eastAsia="Calibri" w:hAnsiTheme="majorBidi" w:cstheme="majorBidi"/>
          <w:color w:val="000000" w:themeColor="text1"/>
        </w:rPr>
        <w:t xml:space="preserve">which will require </w:t>
      </w:r>
      <w:r w:rsidR="00B97363">
        <w:rPr>
          <w:rFonts w:asciiTheme="majorBidi" w:eastAsia="Calibri" w:hAnsiTheme="majorBidi" w:cstheme="majorBidi"/>
          <w:color w:val="000000" w:themeColor="text1"/>
        </w:rPr>
        <w:t xml:space="preserve">operations </w:t>
      </w:r>
      <w:r w:rsidR="00CA2BC5">
        <w:rPr>
          <w:rFonts w:asciiTheme="majorBidi" w:eastAsia="Calibri" w:hAnsiTheme="majorBidi" w:cstheme="majorBidi"/>
          <w:color w:val="000000" w:themeColor="text1"/>
        </w:rPr>
        <w:t xml:space="preserve">outside their design </w:t>
      </w:r>
      <w:r w:rsidR="00B97363">
        <w:rPr>
          <w:rFonts w:asciiTheme="majorBidi" w:eastAsia="Calibri" w:hAnsiTheme="majorBidi" w:cstheme="majorBidi"/>
          <w:color w:val="000000" w:themeColor="text1"/>
        </w:rPr>
        <w:t xml:space="preserve">specifications </w:t>
      </w:r>
      <w:r w:rsidR="008012BC">
        <w:rPr>
          <w:rFonts w:asciiTheme="majorBidi" w:eastAsia="Calibri" w:hAnsiTheme="majorBidi" w:cstheme="majorBidi"/>
          <w:color w:val="000000" w:themeColor="text1"/>
        </w:rPr>
        <w:fldChar w:fldCharType="begin"/>
      </w:r>
      <w:r w:rsidR="008012BC">
        <w:rPr>
          <w:rFonts w:asciiTheme="majorBidi" w:eastAsia="Calibri" w:hAnsiTheme="majorBidi" w:cstheme="majorBidi"/>
          <w:color w:val="000000" w:themeColor="text1"/>
        </w:rPr>
        <w:instrText xml:space="preserve"> ADDIN EN.CITE &lt;EndNote&gt;&lt;Cite&gt;&lt;Author&gt;LaFond&lt;/Author&gt;&lt;Year&gt;2024&lt;/Year&gt;&lt;RecNum&gt;3008&lt;/RecNum&gt;&lt;DisplayText&gt;(LaFond, 2024)&lt;/DisplayText&gt;&lt;record&gt;&lt;rec-number&gt;3008&lt;/rec-number&gt;&lt;foreign-keys&gt;&lt;key app="EN" db-id="xxt5ta9pd995dwesap0pdzzp2weaz0w9werf" timestamp="1715626341"&gt;3008&lt;/key&gt;&lt;/foreign-keys&gt;&lt;ref-type name="Journal Article"&gt;17&lt;/ref-type&gt;&lt;contributors&gt;&lt;authors&gt;&lt;author&gt;Richard LaFond&lt;/author&gt;&lt;/authors&gt;&lt;/contributors&gt;&lt;titles&gt;&lt;title&gt;Technical Decision Memorandum: Establishment of Interim Operating Guidance for Glen Canyon Dam during Low Reservoir Levels at Lake Powell&lt;/title&gt;&lt;secondary-title&gt;Reclamation&lt;/secondary-title&gt;&lt;/titles&gt;&lt;periodical&gt;&lt;full-title&gt;Reclamation&lt;/full-title&gt;&lt;/periodical&gt;&lt;dates&gt;&lt;year&gt;2024&lt;/year&gt;&lt;pub-dates&gt;&lt;date&gt;March 24&lt;/date&gt;&lt;/pub-dates&gt;&lt;/dates&gt;&lt;urls&gt;&lt;related-urls&gt;&lt;url&gt;https://www.usbr.gov/uc/DocLibrary/Memos/20240326-EstablishmentInterimOperatingGuidanceGlenCanyonDamLowReservoirLevels-TechnicalDecisionMemo-508-TSC.pdf&lt;/url&gt;&lt;/related-urls&gt;&lt;/urls&gt;&lt;electronic-resource-num&gt;https://www.usbr.gov/uc/DocLibrary/Memos/20240326-EstablishmentInterimOperatingGuidanceGlenCanyonDamLowReservoirLevels-TechnicalDecisionMemo-508-TSC.pdf&lt;/electronic-resource-num&gt;&lt;/record&gt;&lt;/Cite&gt;&lt;/EndNote&gt;</w:instrText>
      </w:r>
      <w:r w:rsidR="008012BC">
        <w:rPr>
          <w:rFonts w:asciiTheme="majorBidi" w:eastAsia="Calibri" w:hAnsiTheme="majorBidi" w:cstheme="majorBidi"/>
          <w:color w:val="000000" w:themeColor="text1"/>
        </w:rPr>
        <w:fldChar w:fldCharType="separate"/>
      </w:r>
      <w:r w:rsidR="008012BC">
        <w:rPr>
          <w:rFonts w:asciiTheme="majorBidi" w:eastAsia="Calibri" w:hAnsiTheme="majorBidi" w:cstheme="majorBidi"/>
          <w:noProof/>
          <w:color w:val="000000" w:themeColor="text1"/>
        </w:rPr>
        <w:t>(LaFond, 2024)</w:t>
      </w:r>
      <w:r w:rsidR="008012BC">
        <w:rPr>
          <w:rFonts w:asciiTheme="majorBidi" w:eastAsia="Calibri" w:hAnsiTheme="majorBidi" w:cstheme="majorBidi"/>
          <w:color w:val="000000" w:themeColor="text1"/>
        </w:rPr>
        <w:fldChar w:fldCharType="end"/>
      </w:r>
      <w:r w:rsidR="00B97363">
        <w:rPr>
          <w:rFonts w:asciiTheme="majorBidi" w:eastAsia="Calibri" w:hAnsiTheme="majorBidi" w:cstheme="majorBidi"/>
          <w:color w:val="000000" w:themeColor="text1"/>
        </w:rPr>
        <w:t>.</w:t>
      </w:r>
      <w:r w:rsidR="00DB0DCE">
        <w:rPr>
          <w:rFonts w:asciiTheme="majorBidi" w:eastAsia="Calibri" w:hAnsiTheme="majorBidi" w:cstheme="majorBidi"/>
          <w:color w:val="000000" w:themeColor="text1"/>
        </w:rPr>
        <w:t xml:space="preserve"> Below 3,490 feet, we also lose the ability to generate and d</w:t>
      </w:r>
      <w:r w:rsidR="00CA2BC5">
        <w:rPr>
          <w:rFonts w:asciiTheme="majorBidi" w:eastAsia="Calibri" w:hAnsiTheme="majorBidi" w:cstheme="majorBidi"/>
          <w:color w:val="000000" w:themeColor="text1"/>
        </w:rPr>
        <w:t>el</w:t>
      </w:r>
      <w:r w:rsidR="00727618">
        <w:rPr>
          <w:rFonts w:asciiTheme="majorBidi" w:eastAsia="Calibri" w:hAnsiTheme="majorBidi" w:cstheme="majorBidi"/>
          <w:color w:val="000000" w:themeColor="text1"/>
        </w:rPr>
        <w:t xml:space="preserve">iver </w:t>
      </w:r>
      <w:r w:rsidR="00A60562">
        <w:rPr>
          <w:rFonts w:asciiTheme="majorBidi" w:eastAsia="Calibri" w:hAnsiTheme="majorBidi" w:cstheme="majorBidi"/>
          <w:color w:val="000000" w:themeColor="text1"/>
        </w:rPr>
        <w:t xml:space="preserve">energy to </w:t>
      </w:r>
      <w:r w:rsidR="00A92DB7">
        <w:rPr>
          <w:rFonts w:asciiTheme="majorBidi" w:eastAsia="Calibri" w:hAnsiTheme="majorBidi" w:cstheme="majorBidi"/>
          <w:color w:val="000000" w:themeColor="text1"/>
        </w:rPr>
        <w:t xml:space="preserve">7 </w:t>
      </w:r>
      <w:r w:rsidR="00BB12B1">
        <w:rPr>
          <w:rFonts w:asciiTheme="majorBidi" w:eastAsia="Calibri" w:hAnsiTheme="majorBidi" w:cstheme="majorBidi"/>
          <w:color w:val="000000" w:themeColor="text1"/>
        </w:rPr>
        <w:t xml:space="preserve">U.S. </w:t>
      </w:r>
      <w:r w:rsidR="00A92DB7">
        <w:rPr>
          <w:rFonts w:asciiTheme="majorBidi" w:eastAsia="Calibri" w:hAnsiTheme="majorBidi" w:cstheme="majorBidi"/>
          <w:color w:val="000000" w:themeColor="text1"/>
        </w:rPr>
        <w:t>states from Nebraska to Nevada</w:t>
      </w:r>
      <w:r>
        <w:rPr>
          <w:rFonts w:asciiTheme="majorBidi" w:eastAsia="Calibri" w:hAnsiTheme="majorBidi" w:cstheme="majorBidi"/>
          <w:color w:val="000000" w:themeColor="text1"/>
        </w:rPr>
        <w:t xml:space="preserve">. </w:t>
      </w:r>
      <w:r w:rsidR="00A92DB7">
        <w:rPr>
          <w:rFonts w:asciiTheme="majorBidi" w:eastAsia="Calibri" w:hAnsiTheme="majorBidi" w:cstheme="majorBidi"/>
          <w:color w:val="000000" w:themeColor="text1"/>
        </w:rPr>
        <w:t>Powell also loses redundancy to pass water through the dam</w:t>
      </w:r>
      <w:r w:rsidR="008133C5">
        <w:rPr>
          <w:rFonts w:asciiTheme="majorBidi" w:eastAsia="Calibri" w:hAnsiTheme="majorBidi" w:cstheme="majorBidi"/>
          <w:color w:val="000000" w:themeColor="text1"/>
        </w:rPr>
        <w:t xml:space="preserve">. </w:t>
      </w:r>
      <w:r w:rsidR="00BB12B1">
        <w:rPr>
          <w:rFonts w:asciiTheme="majorBidi" w:eastAsia="Calibri" w:hAnsiTheme="majorBidi" w:cstheme="majorBidi"/>
          <w:color w:val="000000" w:themeColor="text1"/>
        </w:rPr>
        <w:t>At</w:t>
      </w:r>
      <w:r w:rsidR="008133C5">
        <w:rPr>
          <w:rFonts w:asciiTheme="majorBidi" w:eastAsia="Calibri" w:hAnsiTheme="majorBidi" w:cstheme="majorBidi"/>
          <w:color w:val="000000" w:themeColor="text1"/>
        </w:rPr>
        <w:t xml:space="preserve"> elevation 3,</w:t>
      </w:r>
      <w:r w:rsidR="004044E4">
        <w:rPr>
          <w:rFonts w:asciiTheme="majorBidi" w:eastAsia="Calibri" w:hAnsiTheme="majorBidi" w:cstheme="majorBidi"/>
          <w:color w:val="000000" w:themeColor="text1"/>
        </w:rPr>
        <w:t>514 feet, there is risk of cavitation to the penstocks</w:t>
      </w:r>
      <w:r w:rsidR="006662C6">
        <w:rPr>
          <w:rFonts w:asciiTheme="majorBidi" w:eastAsia="Calibri" w:hAnsiTheme="majorBidi" w:cstheme="majorBidi"/>
          <w:color w:val="000000" w:themeColor="text1"/>
        </w:rPr>
        <w:t xml:space="preserve"> </w:t>
      </w:r>
      <w:r w:rsidR="008012BC">
        <w:rPr>
          <w:rFonts w:asciiTheme="majorBidi" w:eastAsia="Calibri" w:hAnsiTheme="majorBidi" w:cstheme="majorBidi"/>
          <w:color w:val="000000" w:themeColor="text1"/>
        </w:rPr>
        <w:fldChar w:fldCharType="begin"/>
      </w:r>
      <w:r w:rsidR="008012BC">
        <w:rPr>
          <w:rFonts w:asciiTheme="majorBidi" w:eastAsia="Calibri" w:hAnsiTheme="majorBidi" w:cstheme="majorBidi"/>
          <w:color w:val="000000" w:themeColor="text1"/>
        </w:rPr>
        <w:instrText xml:space="preserve"> ADDIN EN.CITE &lt;EndNote&gt;&lt;Cite&gt;&lt;Author&gt;Prairie&lt;/Author&gt;&lt;Year&gt;2026&lt;/Year&gt;&lt;RecNum&gt;3118&lt;/RecNum&gt;&lt;DisplayText&gt;(Prairie, 2026)&lt;/DisplayText&gt;&lt;record&gt;&lt;rec-number&gt;3118&lt;/rec-number&gt;&lt;foreign-keys&gt;&lt;key app="EN" db-id="xxt5ta9pd995dwesap0pdzzp2weaz0w9werf" timestamp="1781132375"&gt;3118&lt;/key&gt;&lt;/foreign-keys&gt;&lt;ref-type name="Journal Article"&gt;17&lt;/ref-type&gt;&lt;contributors&gt;&lt;authors&gt;&lt;author&gt;Prairie, James&lt;/author&gt;&lt;/authors&gt;&lt;/contributors&gt;&lt;titles&gt;&lt;title&gt;Colorado River Basin: Western Water Forecast Concerns and Research Priorities&lt;/title&gt;&lt;secondary-title&gt;CIROH Developers Conference, Salt Lake City, Utah&lt;/secondary-title&gt;&lt;/titles&gt;&lt;periodical&gt;&lt;full-title&gt;CIROH Developers Conference, Salt Lake City, Utah&lt;/full-title&gt;&lt;/periodical&gt;&lt;dates&gt;&lt;year&gt;2026&lt;/year&gt;&lt;pub-dates&gt;&lt;date&gt;May 27, 2026&lt;/date&gt;&lt;/pub-dates&gt;&lt;/dates&gt;&lt;urls&gt;&lt;related-urls&gt;&lt;url&gt;https://ciroh.ua.edu/wp-content/uploads/2026/06/2026CIROH_052726_prairie.pdf&lt;/url&gt;&lt;/related-urls&gt;&lt;/urls&gt;&lt;/record&gt;&lt;/Cite&gt;&lt;/EndNote&gt;</w:instrText>
      </w:r>
      <w:r w:rsidR="008012BC">
        <w:rPr>
          <w:rFonts w:asciiTheme="majorBidi" w:eastAsia="Calibri" w:hAnsiTheme="majorBidi" w:cstheme="majorBidi"/>
          <w:color w:val="000000" w:themeColor="text1"/>
        </w:rPr>
        <w:fldChar w:fldCharType="separate"/>
      </w:r>
      <w:r w:rsidR="008012BC">
        <w:rPr>
          <w:rFonts w:asciiTheme="majorBidi" w:eastAsia="Calibri" w:hAnsiTheme="majorBidi" w:cstheme="majorBidi"/>
          <w:noProof/>
          <w:color w:val="000000" w:themeColor="text1"/>
        </w:rPr>
        <w:t>(Prairie, 2026)</w:t>
      </w:r>
      <w:r w:rsidR="008012BC">
        <w:rPr>
          <w:rFonts w:asciiTheme="majorBidi" w:eastAsia="Calibri" w:hAnsiTheme="majorBidi" w:cstheme="majorBidi"/>
          <w:color w:val="000000" w:themeColor="text1"/>
        </w:rPr>
        <w:fldChar w:fldCharType="end"/>
      </w:r>
      <w:r w:rsidR="004044E4">
        <w:rPr>
          <w:rFonts w:asciiTheme="majorBidi" w:eastAsia="Calibri" w:hAnsiTheme="majorBidi" w:cstheme="majorBidi"/>
          <w:color w:val="000000" w:themeColor="text1"/>
        </w:rPr>
        <w:t>. And starting near 3,525 feet, warm-water invasive fish</w:t>
      </w:r>
      <w:r w:rsidR="00C72137">
        <w:rPr>
          <w:rFonts w:asciiTheme="majorBidi" w:eastAsia="Calibri" w:hAnsiTheme="majorBidi" w:cstheme="majorBidi"/>
          <w:color w:val="000000" w:themeColor="text1"/>
        </w:rPr>
        <w:t>, such as Small Mouth Bass,</w:t>
      </w:r>
      <w:r w:rsidR="004044E4">
        <w:rPr>
          <w:rFonts w:asciiTheme="majorBidi" w:eastAsia="Calibri" w:hAnsiTheme="majorBidi" w:cstheme="majorBidi"/>
          <w:color w:val="000000" w:themeColor="text1"/>
        </w:rPr>
        <w:t xml:space="preserve"> start passing through </w:t>
      </w:r>
      <w:r w:rsidR="000B4B7D">
        <w:rPr>
          <w:rFonts w:asciiTheme="majorBidi" w:eastAsia="Calibri" w:hAnsiTheme="majorBidi" w:cstheme="majorBidi"/>
          <w:color w:val="000000" w:themeColor="text1"/>
        </w:rPr>
        <w:t>the dam</w:t>
      </w:r>
      <w:r w:rsidR="00EB5898">
        <w:rPr>
          <w:rFonts w:asciiTheme="majorBidi" w:eastAsia="Calibri" w:hAnsiTheme="majorBidi" w:cstheme="majorBidi"/>
          <w:color w:val="000000" w:themeColor="text1"/>
        </w:rPr>
        <w:t xml:space="preserve"> </w:t>
      </w:r>
      <w:r w:rsidR="008012BC">
        <w:rPr>
          <w:rFonts w:asciiTheme="majorBidi" w:eastAsia="Calibri" w:hAnsiTheme="majorBidi" w:cstheme="majorBidi"/>
          <w:color w:val="000000" w:themeColor="text1"/>
        </w:rPr>
        <w:fldChar w:fldCharType="begin"/>
      </w:r>
      <w:r w:rsidR="008012BC">
        <w:rPr>
          <w:rFonts w:asciiTheme="majorBidi" w:eastAsia="Calibri" w:hAnsiTheme="majorBidi" w:cstheme="majorBidi"/>
          <w:color w:val="000000" w:themeColor="text1"/>
        </w:rPr>
        <w:instrText xml:space="preserve"> ADDIN EN.CITE &lt;EndNote&gt;&lt;Cite&gt;&lt;Author&gt;Friesen&lt;/Author&gt;&lt;Year&gt;2026&lt;/Year&gt;&lt;RecNum&gt;3198&lt;/RecNum&gt;&lt;DisplayText&gt;(Friesen et al., 2026)&lt;/DisplayText&gt;&lt;record&gt;&lt;rec-number&gt;3198&lt;/rec-number&gt;&lt;foreign-keys&gt;&lt;key app="EN" db-id="xxt5ta9pd995dwesap0pdzzp2weaz0w9werf" timestamp="1793054690"&gt;3198&lt;/key&gt;&lt;/foreign-keys&gt;&lt;ref-type name="Journal Article"&gt;17&lt;/ref-type&gt;&lt;contributors&gt;&lt;authors&gt;&lt;author&gt;Friesen, Barrett&lt;/author&gt;&lt;author&gt;Pennock, Casey A.&lt;/author&gt;&lt;author&gt;Budy, Phaedra&lt;/author&gt;&lt;/authors&gt;&lt;/contributors&gt;&lt;titles&gt;&lt;title&gt;Invasion potential of nonnative fishes through a large western dam into an iconic and vulnerable ecosystem&lt;/title&gt;&lt;secondary-title&gt;Hydrobiologia&lt;/secondary-title&gt;&lt;/titles&gt;&lt;periodical&gt;&lt;full-title&gt;Hydrobiologia&lt;/full-title&gt;&lt;/periodical&gt;&lt;pages&gt;3249-3268&lt;/pages&gt;&lt;volume&gt;853&lt;/volume&gt;&lt;number&gt;11&lt;/number&gt;&lt;dates&gt;&lt;year&gt;2026&lt;/year&gt;&lt;pub-dates&gt;&lt;date&gt;2026/06/01&lt;/date&gt;&lt;/pub-dates&gt;&lt;/dates&gt;&lt;isbn&gt;1573-5117&lt;/isbn&gt;&lt;urls&gt;&lt;related-urls&gt;&lt;url&gt;https://doi.org/10.1007/s10750-026-06137-8&lt;/url&gt;&lt;/related-urls&gt;&lt;/urls&gt;&lt;electronic-resource-num&gt;10.1007/s10750-026-06137-8&lt;/electronic-resource-num&gt;&lt;/record&gt;&lt;/Cite&gt;&lt;/EndNote&gt;</w:instrText>
      </w:r>
      <w:r w:rsidR="008012BC">
        <w:rPr>
          <w:rFonts w:asciiTheme="majorBidi" w:eastAsia="Calibri" w:hAnsiTheme="majorBidi" w:cstheme="majorBidi"/>
          <w:color w:val="000000" w:themeColor="text1"/>
        </w:rPr>
        <w:fldChar w:fldCharType="separate"/>
      </w:r>
      <w:r w:rsidR="008012BC">
        <w:rPr>
          <w:rFonts w:asciiTheme="majorBidi" w:eastAsia="Calibri" w:hAnsiTheme="majorBidi" w:cstheme="majorBidi"/>
          <w:noProof/>
          <w:color w:val="000000" w:themeColor="text1"/>
        </w:rPr>
        <w:t>(Friesen et al., 2026)</w:t>
      </w:r>
      <w:r w:rsidR="008012BC">
        <w:rPr>
          <w:rFonts w:asciiTheme="majorBidi" w:eastAsia="Calibri" w:hAnsiTheme="majorBidi" w:cstheme="majorBidi"/>
          <w:color w:val="000000" w:themeColor="text1"/>
        </w:rPr>
        <w:fldChar w:fldCharType="end"/>
      </w:r>
      <w:r w:rsidR="000B4B7D">
        <w:rPr>
          <w:rFonts w:asciiTheme="majorBidi" w:eastAsia="Calibri" w:hAnsiTheme="majorBidi" w:cstheme="majorBidi"/>
          <w:color w:val="000000" w:themeColor="text1"/>
        </w:rPr>
        <w:t xml:space="preserve">. </w:t>
      </w:r>
      <w:r w:rsidR="00341D80">
        <w:rPr>
          <w:rFonts w:asciiTheme="majorBidi" w:eastAsia="Calibri" w:hAnsiTheme="majorBidi" w:cstheme="majorBidi"/>
          <w:color w:val="000000" w:themeColor="text1"/>
        </w:rPr>
        <w:t>I</w:t>
      </w:r>
      <w:r>
        <w:rPr>
          <w:rFonts w:asciiTheme="majorBidi" w:eastAsia="Calibri" w:hAnsiTheme="majorBidi" w:cstheme="majorBidi"/>
          <w:color w:val="000000" w:themeColor="text1"/>
        </w:rPr>
        <w:t xml:space="preserve">ncreasing release temperatures </w:t>
      </w:r>
      <w:r w:rsidR="00730365">
        <w:rPr>
          <w:rFonts w:asciiTheme="majorBidi" w:eastAsia="Calibri" w:hAnsiTheme="majorBidi" w:cstheme="majorBidi"/>
          <w:color w:val="000000" w:themeColor="text1"/>
        </w:rPr>
        <w:t xml:space="preserve">associated with lower lake levels </w:t>
      </w:r>
      <w:r w:rsidR="00341D80">
        <w:rPr>
          <w:rFonts w:asciiTheme="majorBidi" w:eastAsia="Calibri" w:hAnsiTheme="majorBidi" w:cstheme="majorBidi"/>
          <w:color w:val="000000" w:themeColor="text1"/>
        </w:rPr>
        <w:t>also pose risk that the invasives will</w:t>
      </w:r>
      <w:r>
        <w:rPr>
          <w:rFonts w:asciiTheme="majorBidi" w:eastAsia="Calibri" w:hAnsiTheme="majorBidi" w:cstheme="majorBidi"/>
          <w:color w:val="000000" w:themeColor="text1"/>
        </w:rPr>
        <w:t xml:space="preserve"> spawn, grow, and spread, </w:t>
      </w:r>
      <w:r w:rsidR="00B507AC">
        <w:rPr>
          <w:rFonts w:asciiTheme="majorBidi" w:eastAsia="Calibri" w:hAnsiTheme="majorBidi" w:cstheme="majorBidi"/>
          <w:color w:val="000000" w:themeColor="text1"/>
        </w:rPr>
        <w:t xml:space="preserve">threatening the expatriation or extinction of </w:t>
      </w:r>
      <w:r w:rsidR="00CF7ED4">
        <w:rPr>
          <w:rFonts w:asciiTheme="majorBidi" w:eastAsia="Calibri" w:hAnsiTheme="majorBidi" w:cstheme="majorBidi"/>
          <w:color w:val="000000" w:themeColor="text1"/>
        </w:rPr>
        <w:t xml:space="preserve">endangered </w:t>
      </w:r>
      <w:r>
        <w:rPr>
          <w:rFonts w:asciiTheme="majorBidi" w:eastAsia="Calibri" w:hAnsiTheme="majorBidi" w:cstheme="majorBidi"/>
          <w:color w:val="000000" w:themeColor="text1"/>
        </w:rPr>
        <w:t>native fish in Grand Canyon</w:t>
      </w:r>
      <w:r w:rsidR="00CF7ED4">
        <w:rPr>
          <w:rFonts w:asciiTheme="majorBidi" w:eastAsia="Calibri" w:hAnsiTheme="majorBidi" w:cstheme="majorBidi"/>
          <w:color w:val="000000" w:themeColor="text1"/>
        </w:rPr>
        <w:t xml:space="preserve"> such</w:t>
      </w:r>
      <w:r w:rsidR="000414CB">
        <w:rPr>
          <w:rFonts w:asciiTheme="majorBidi" w:eastAsia="Calibri" w:hAnsiTheme="majorBidi" w:cstheme="majorBidi"/>
          <w:color w:val="000000" w:themeColor="text1"/>
        </w:rPr>
        <w:t xml:space="preserve"> as Humpback Chub and Colorado River Pikemin</w:t>
      </w:r>
      <w:r w:rsidR="008012BC">
        <w:rPr>
          <w:rFonts w:asciiTheme="majorBidi" w:eastAsia="Calibri" w:hAnsiTheme="majorBidi" w:cstheme="majorBidi"/>
          <w:color w:val="000000" w:themeColor="text1"/>
        </w:rPr>
        <w:t>n</w:t>
      </w:r>
      <w:r w:rsidR="000414CB">
        <w:rPr>
          <w:rFonts w:asciiTheme="majorBidi" w:eastAsia="Calibri" w:hAnsiTheme="majorBidi" w:cstheme="majorBidi"/>
          <w:color w:val="000000" w:themeColor="text1"/>
        </w:rPr>
        <w:t>ow</w:t>
      </w:r>
      <w:r>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fldChar w:fldCharType="begin">
          <w:fldData xml:space="preserve">PEVuZE5vdGU+PENpdGU+PEF1dGhvcj5QYXZpxI1ldmnEhzwvQXV0aG9yPjxZZWFyPjIwMjU8L1ll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</w:fldData>
        </w:fldChar>
      </w:r>
      <w:r>
        <w:rPr>
          <w:rFonts w:asciiTheme="majorBidi" w:eastAsia="Calibri" w:hAnsiTheme="majorBidi" w:cstheme="majorBidi"/>
          <w:color w:val="000000" w:themeColor="text1"/>
        </w:rPr>
        <w:instrText xml:space="preserve"> ADDIN EN.CITE </w:instrText>
      </w:r>
      <w:r>
        <w:rPr>
          <w:rFonts w:asciiTheme="majorBidi" w:eastAsia="Calibri" w:hAnsiTheme="majorBidi" w:cstheme="majorBidi"/>
          <w:color w:val="000000" w:themeColor="text1"/>
        </w:rPr>
        <w:fldChar w:fldCharType="begin">
          <w:fldData xml:space="preserve">PEVuZE5vdGU+PENpdGU+PEF1dGhvcj5QYXZpxI1ldmnEhzwvQXV0aG9yPjxZZWFyPjIwMjU8L1ll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</w:fldData>
        </w:fldChar>
      </w:r>
      <w:r>
        <w:rPr>
          <w:rFonts w:asciiTheme="majorBidi" w:eastAsia="Calibri" w:hAnsiTheme="majorBidi" w:cstheme="majorBidi"/>
          <w:color w:val="000000" w:themeColor="text1"/>
        </w:rPr>
        <w:instrText xml:space="preserve"> ADDIN EN.CITE.DATA </w:instrText>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(Bruckerhoff et al., 2025; Eppehimer et al., 2025; Pavičević et al., 2025)</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Other researchers suggest</w:t>
      </w:r>
      <w:r w:rsidR="00D356CD">
        <w:rPr>
          <w:rFonts w:asciiTheme="majorBidi" w:eastAsia="Calibri" w:hAnsiTheme="majorBidi" w:cstheme="majorBidi"/>
          <w:color w:val="000000" w:themeColor="text1"/>
        </w:rPr>
        <w:t>ed</w:t>
      </w:r>
      <w:r>
        <w:rPr>
          <w:rFonts w:asciiTheme="majorBidi" w:eastAsia="Calibri" w:hAnsiTheme="majorBidi" w:cstheme="majorBidi"/>
          <w:color w:val="000000" w:themeColor="text1"/>
        </w:rPr>
        <w:t xml:space="preserve"> that effects are uncertain because large sediment inputs through Grand Canyon raise turbidity and limit Smallmouth Bass foraging, efficiency, growth, and overwinter survival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&lt;EndNote&gt;&lt;Cite&gt;&lt;Author&gt;Pine&lt;/Author&gt;&lt;Year&gt;2025&lt;/Year&gt;&lt;RecNum&gt;3168&lt;/RecNum&gt;&lt;DisplayText&gt;(Pine et al., 2025)&lt;/DisplayText&gt;&lt;record&gt;&lt;rec-number&gt;3168&lt;/rec-number&gt;&lt;foreign-keys&gt;&lt;key app="EN" db-id="xxt5ta9pd995dwesap0pdzzp2weaz0w9werf" timestamp="1790202847"&gt;3168&lt;/key&gt;&lt;/foreign-keys&gt;&lt;ref-type name="Journal Article"&gt;17&lt;/ref-type&gt;&lt;contributors&gt;&lt;authors&gt;&lt;author&gt;Pine, W. E.&lt;/author&gt;&lt;author&gt;Korman, J.&lt;/author&gt;&lt;author&gt;Valdez, R. A.&lt;/author&gt;&lt;author&gt;Walters, C. J.&lt;/author&gt;&lt;/authors&gt;&lt;/contributors&gt;&lt;titles&gt;&lt;title&gt;Assessing the potential for Smallmouth Bass population establishment in Grand Canyon&lt;/title&gt;&lt;secondary-title&gt;Transactions of the American Fisheries Society&lt;/secondary-title&gt;&lt;/titles&gt;&lt;periodical&gt;&lt;full-title&gt;Transactions of the American Fisheries Society&lt;/full-title&gt;&lt;/periodical&gt;&lt;pages&gt;469-489&lt;/pages&gt;&lt;volume&gt;154&lt;/volume&gt;&lt;number&gt;5&lt;/number&gt;&lt;keywords&gt;&lt;keyword&gt;Colorado River&lt;/keyword&gt;&lt;keyword&gt;Grand Canyon&lt;/keyword&gt;&lt;keyword&gt;nonindigenous species&lt;/keyword&gt;&lt;keyword&gt;population dynamics&lt;/keyword&gt;&lt;keyword&gt;recruitment&lt;/keyword&gt;&lt;keyword&gt;Arizona&lt;/keyword&gt;&lt;keyword&gt;United States&lt;/keyword&gt;&lt;keyword&gt;bioenergetics&lt;/keyword&gt;&lt;keyword&gt;dispersal&lt;/keyword&gt;&lt;keyword&gt;fish&lt;/keyword&gt;&lt;keyword&gt;gauge&lt;/keyword&gt;&lt;keyword&gt;population size&lt;/keyword&gt;&lt;keyword&gt;turbidity&lt;/keyword&gt;&lt;keyword&gt;water quality&lt;/keyword&gt;&lt;keyword&gt;water storage&lt;/keyword&gt;&lt;/keywords&gt;&lt;dates&gt;&lt;year&gt;2025&lt;/year&gt;&lt;/dates&gt;&lt;work-type&gt;Article&lt;/work-type&gt;&lt;urls&gt;&lt;related-urls&gt;&lt;url&gt;https://www.scopus.com/pages/publications/105015476648?origin=resultslist&lt;/url&gt;&lt;/related-urls&gt;&lt;/urls&gt;&lt;electronic-resource-num&gt;https://doi.org/10.1093/tafafs/vnaf027&lt;/electronic-resource-num&gt;&lt;remote-database-name&gt;Scopus&lt;/remote-database-name&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(Pine et al., 2025)</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xml:space="preserve">. </w:t>
      </w:r>
    </w:p>
    <w:p w14:paraId="42A77482" w14:textId="77777777" w:rsidR="004440D6" w:rsidRDefault="004440D6" w:rsidP="000A62F9">
      <w:pPr>
        <w:rPr>
          <w:rFonts w:asciiTheme="majorBidi" w:eastAsia="Calibri" w:hAnsiTheme="majorBidi" w:cstheme="majorBidi"/>
          <w:color w:val="000000" w:themeColor="text1"/>
        </w:rPr>
      </w:pPr>
    </w:p>
    <w:p w14:paraId="31077887" w14:textId="45235F57" w:rsidR="000A62F9" w:rsidRDefault="000A62F9" w:rsidP="000A62F9">
      <w:pPr>
        <w:rPr>
          <w:rFonts w:asciiTheme="majorBidi" w:eastAsia="Calibri" w:hAnsiTheme="majorBidi" w:cstheme="majorBidi"/>
          <w:color w:val="000000" w:themeColor="text1"/>
        </w:rPr>
      </w:pPr>
      <w:r w:rsidRPr="005A578C">
        <w:rPr>
          <w:rFonts w:asciiTheme="majorBidi" w:eastAsia="Calibri" w:hAnsiTheme="majorBidi" w:cstheme="majorBidi"/>
          <w:color w:val="000000" w:themeColor="text1"/>
        </w:rPr>
        <w:t xml:space="preserve">Rising temperatures, higher precipitation variability, less snowfall, more precipitation falling as rain, earlier melt, and higher evapotranspiration are making it increasingly difficult to </w:t>
      </w:r>
      <w:r w:rsidR="009A70BA">
        <w:rPr>
          <w:rFonts w:asciiTheme="majorBidi" w:eastAsia="Calibri" w:hAnsiTheme="majorBidi" w:cstheme="majorBidi"/>
          <w:color w:val="000000" w:themeColor="text1"/>
        </w:rPr>
        <w:t>forecast</w:t>
      </w:r>
      <w:r w:rsidRPr="005A578C">
        <w:rPr>
          <w:rFonts w:asciiTheme="majorBidi" w:eastAsia="Calibri" w:hAnsiTheme="majorBidi" w:cstheme="majorBidi"/>
          <w:color w:val="000000" w:themeColor="text1"/>
        </w:rPr>
        <w:t xml:space="preserve"> future </w:t>
      </w:r>
      <w:r>
        <w:rPr>
          <w:rFonts w:asciiTheme="majorBidi" w:eastAsia="Calibri" w:hAnsiTheme="majorBidi" w:cstheme="majorBidi"/>
          <w:color w:val="000000" w:themeColor="text1"/>
        </w:rPr>
        <w:t xml:space="preserve">Colorado River </w:t>
      </w:r>
      <w:r w:rsidRPr="005A578C">
        <w:rPr>
          <w:rFonts w:asciiTheme="majorBidi" w:eastAsia="Calibri" w:hAnsiTheme="majorBidi" w:cstheme="majorBidi"/>
          <w:color w:val="000000" w:themeColor="text1"/>
        </w:rPr>
        <w:t xml:space="preserve">supply </w:t>
      </w:r>
      <w:r w:rsidR="004440D6">
        <w:rPr>
          <w:rFonts w:asciiTheme="majorBidi" w:eastAsia="Calibri" w:hAnsiTheme="majorBidi" w:cstheme="majorBidi"/>
          <w:color w:val="000000" w:themeColor="text1"/>
        </w:rPr>
        <w:t xml:space="preserve">at seasonal </w:t>
      </w:r>
      <w:r w:rsidR="00A663C8">
        <w:rPr>
          <w:rFonts w:asciiTheme="majorBidi" w:eastAsia="Calibri" w:hAnsiTheme="majorBidi" w:cstheme="majorBidi"/>
          <w:color w:val="000000" w:themeColor="text1"/>
        </w:rPr>
        <w:t>or longer</w:t>
      </w:r>
      <w:r w:rsidR="00F024CA">
        <w:rPr>
          <w:rFonts w:asciiTheme="majorBidi" w:eastAsia="Calibri" w:hAnsiTheme="majorBidi" w:cstheme="majorBidi"/>
          <w:color w:val="000000" w:themeColor="text1"/>
        </w:rPr>
        <w:t xml:space="preserve"> time horizons </w:t>
      </w:r>
      <w:r w:rsidRPr="005A578C">
        <w:rPr>
          <w:rFonts w:asciiTheme="majorBidi" w:eastAsia="Calibri" w:hAnsiTheme="majorBidi" w:cstheme="majorBidi"/>
          <w:color w:val="000000" w:themeColor="text1"/>
        </w:rPr>
        <w:fldChar w:fldCharType="begin">
          <w:fldData xml:space="preserve">PEVuZE5vdGU+PENpdGU+PEF1dGhvcj5HYWxsPC9BdXRob3I+PFllYXI+MjAyNTwvWWVhcj48UmVj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</w:fldData>
        </w:fldChar>
      </w:r>
      <w:r w:rsidRPr="005A578C">
        <w:rPr>
          <w:rFonts w:asciiTheme="majorBidi" w:eastAsia="Calibri" w:hAnsiTheme="majorBidi" w:cstheme="majorBidi"/>
          <w:color w:val="000000" w:themeColor="text1"/>
        </w:rPr>
        <w:instrText xml:space="preserve"> ADDIN EN.CITE </w:instrText>
      </w:r>
      <w:r w:rsidRPr="005A578C">
        <w:rPr>
          <w:rFonts w:asciiTheme="majorBidi" w:eastAsia="Calibri" w:hAnsiTheme="majorBidi" w:cstheme="majorBidi"/>
          <w:color w:val="000000" w:themeColor="text1"/>
        </w:rPr>
        <w:fldChar w:fldCharType="begin">
          <w:fldData xml:space="preserve">PEVuZE5vdGU+PENpdGU+PEF1dGhvcj5HYWxsPC9BdXRob3I+PFllYXI+MjAyNTwvWWVhcj48UmVj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</w:fldData>
        </w:fldChar>
      </w:r>
      <w:r w:rsidRPr="005A578C">
        <w:rPr>
          <w:rFonts w:asciiTheme="majorBidi" w:eastAsia="Calibri" w:hAnsiTheme="majorBidi" w:cstheme="majorBidi"/>
          <w:color w:val="000000" w:themeColor="text1"/>
        </w:rPr>
        <w:instrText xml:space="preserve"> ADDIN EN.CITE.DATA </w:instrText>
      </w:r>
      <w:r w:rsidRPr="005A578C">
        <w:rPr>
          <w:rFonts w:asciiTheme="majorBidi" w:eastAsia="Calibri" w:hAnsiTheme="majorBidi" w:cstheme="majorBidi"/>
          <w:color w:val="000000" w:themeColor="text1"/>
        </w:rPr>
      </w:r>
      <w:r w:rsidRPr="005A578C">
        <w:rPr>
          <w:rFonts w:asciiTheme="majorBidi" w:eastAsia="Calibri" w:hAnsiTheme="majorBidi" w:cstheme="majorBidi"/>
          <w:color w:val="000000" w:themeColor="text1"/>
        </w:rPr>
        <w:fldChar w:fldCharType="end"/>
      </w:r>
      <w:r w:rsidRPr="005A578C">
        <w:rPr>
          <w:rFonts w:asciiTheme="majorBidi" w:eastAsia="Calibri" w:hAnsiTheme="majorBidi" w:cstheme="majorBidi"/>
          <w:color w:val="000000" w:themeColor="text1"/>
        </w:rPr>
      </w:r>
      <w:r w:rsidRPr="005A578C">
        <w:rPr>
          <w:rFonts w:asciiTheme="majorBidi" w:eastAsia="Calibri" w:hAnsiTheme="majorBidi" w:cstheme="majorBidi"/>
          <w:color w:val="000000" w:themeColor="text1"/>
        </w:rPr>
        <w:fldChar w:fldCharType="separate"/>
      </w:r>
      <w:r w:rsidRPr="005A578C">
        <w:rPr>
          <w:rFonts w:asciiTheme="majorBidi" w:eastAsia="Calibri" w:hAnsiTheme="majorBidi" w:cstheme="majorBidi"/>
          <w:noProof/>
          <w:color w:val="000000" w:themeColor="text1"/>
        </w:rPr>
        <w:t>(Baker et al., 2022; Bass et al., 2023; Gall, 2025; Towler et al., 2022)</w:t>
      </w:r>
      <w:r w:rsidRPr="005A578C">
        <w:rPr>
          <w:rFonts w:asciiTheme="majorBidi" w:eastAsia="Calibri" w:hAnsiTheme="majorBidi" w:cstheme="majorBidi"/>
          <w:color w:val="000000" w:themeColor="text1"/>
        </w:rPr>
        <w:fldChar w:fldCharType="end"/>
      </w:r>
      <w:r w:rsidRPr="005A578C">
        <w:rPr>
          <w:rFonts w:asciiTheme="majorBidi" w:eastAsia="Calibri" w:hAnsiTheme="majorBidi" w:cstheme="majorBidi"/>
          <w:color w:val="000000" w:themeColor="text1"/>
        </w:rPr>
        <w:t xml:space="preserve">. </w:t>
      </w:r>
      <w:r>
        <w:rPr>
          <w:rFonts w:asciiTheme="majorBidi" w:eastAsia="Calibri" w:hAnsiTheme="majorBidi" w:cstheme="majorBidi"/>
          <w:color w:val="000000" w:themeColor="text1"/>
        </w:rPr>
        <w:t xml:space="preserve">Operationally, this means it is no longer appropriate to communicate future risk by drawing on flow probabilities, variability, or persistence derived from the historical record. Additionally, </w:t>
      </w:r>
      <w:r w:rsidRPr="005A578C">
        <w:rPr>
          <w:rFonts w:asciiTheme="majorBidi" w:eastAsia="Calibri" w:hAnsiTheme="majorBidi" w:cstheme="majorBidi"/>
          <w:color w:val="000000" w:themeColor="text1"/>
        </w:rPr>
        <w:t>Lake Powell and Lake Mead levels can change rapidly with a slight change in streamflow</w:t>
      </w:r>
      <w:r>
        <w:rPr>
          <w:rFonts w:asciiTheme="majorBidi" w:eastAsia="Calibri" w:hAnsiTheme="majorBidi" w:cstheme="majorBidi"/>
          <w:color w:val="000000" w:themeColor="text1"/>
        </w:rPr>
        <w:t xml:space="preserve"> </w:t>
      </w:r>
      <w:r w:rsidRPr="005A578C">
        <w:rPr>
          <w:rFonts w:asciiTheme="majorBidi" w:eastAsia="Calibri" w:hAnsiTheme="majorBidi" w:cstheme="majorBidi"/>
          <w:color w:val="000000" w:themeColor="text1"/>
        </w:rPr>
        <w:fldChar w:fldCharType="begin"/>
      </w:r>
      <w:r w:rsidRPr="005A578C">
        <w:rPr>
          <w:rFonts w:asciiTheme="majorBidi" w:eastAsia="Calibri" w:hAnsiTheme="majorBidi" w:cstheme="majorBidi"/>
          <w:color w:val="000000" w:themeColor="text1"/>
        </w:rPr>
        <w:instrText xml:space="preserve"> ADDIN EN.CITE &lt;EndNote&gt;&lt;Cite&gt;&lt;Author&gt;Wang&lt;/Author&gt;&lt;Year&gt;2025&lt;/Year&gt;&lt;RecNum&gt;3135&lt;/RecNum&gt;&lt;DisplayText&gt;(Wang et al., 2025)&lt;/DisplayText&gt;&lt;record&gt;&lt;rec-number&gt;3135&lt;/rec-number&gt;&lt;foreign-keys&gt;&lt;key app="EN" db-id="xxt5ta9pd995dwesap0pdzzp2weaz0w9werf" timestamp="1789415150"&gt;3135&lt;/key&gt;&lt;/foreign-keys&gt;&lt;ref-type name="Journal Article"&gt;17&lt;/ref-type&gt;&lt;contributors&gt;&lt;authors&gt;&lt;author&gt;Wang, Bowen&lt;/author&gt;&lt;author&gt;Bass, Benjamin&lt;/author&gt;&lt;author&gt;Hall, Alex&lt;/author&gt;&lt;author&gt;Rahimi, Stefan&lt;/author&gt;&lt;author&gt;Huang, Lei&lt;/author&gt;&lt;/authors&gt;&lt;/contributors&gt;&lt;titles&gt;&lt;title&gt;Disentangling climate and policy uncertainties for the Colorado River post-2026 operations&lt;/title&gt;&lt;secondary-title&gt;Nature Communications&lt;/secondary-title&gt;&lt;/titles&gt;&lt;periodical&gt;&lt;full-title&gt;Nature Communications&lt;/full-title&gt;&lt;/periodical&gt;&lt;pages&gt;8625&lt;/pages&gt;&lt;volume&gt;16&lt;/volume&gt;&lt;number&gt;1&lt;/number&gt;&lt;dates&gt;&lt;year&gt;2025&lt;/year&gt;&lt;pub-dates&gt;&lt;date&gt;2025/09/29&lt;/date&gt;&lt;/pub-dates&gt;&lt;/dates&gt;&lt;isbn&gt;2041-1723&lt;/isbn&gt;&lt;urls&gt;&lt;related-urls&gt;&lt;url&gt;https://doi.org/10.1038/s41467-025-63635-4&lt;/url&gt;&lt;/related-urls&gt;&lt;/urls&gt;&lt;electronic-resource-num&gt;https://doi.org/10.1038/s41467-025-63635-4&lt;/electronic-resource-num&gt;&lt;/record&gt;&lt;/Cite&gt;&lt;/EndNote&gt;</w:instrText>
      </w:r>
      <w:r w:rsidRPr="005A578C">
        <w:rPr>
          <w:rFonts w:asciiTheme="majorBidi" w:eastAsia="Calibri" w:hAnsiTheme="majorBidi" w:cstheme="majorBidi"/>
          <w:color w:val="000000" w:themeColor="text1"/>
        </w:rPr>
        <w:fldChar w:fldCharType="separate"/>
      </w:r>
      <w:r w:rsidRPr="005A578C">
        <w:rPr>
          <w:rFonts w:asciiTheme="majorBidi" w:eastAsia="Calibri" w:hAnsiTheme="majorBidi" w:cstheme="majorBidi"/>
          <w:noProof/>
          <w:color w:val="000000" w:themeColor="text1"/>
        </w:rPr>
        <w:t>(Wang et al., 2025)</w:t>
      </w:r>
      <w:r w:rsidRPr="005A578C">
        <w:rPr>
          <w:rFonts w:asciiTheme="majorBidi" w:eastAsia="Calibri" w:hAnsiTheme="majorBidi" w:cstheme="majorBidi"/>
          <w:color w:val="000000" w:themeColor="text1"/>
        </w:rPr>
        <w:fldChar w:fldCharType="end"/>
      </w:r>
      <w:r w:rsidRPr="005A578C">
        <w:rPr>
          <w:rFonts w:asciiTheme="majorBidi" w:eastAsia="Calibri" w:hAnsiTheme="majorBidi" w:cstheme="majorBidi"/>
          <w:color w:val="000000" w:themeColor="text1"/>
        </w:rPr>
        <w:t>.</w:t>
      </w:r>
    </w:p>
    <w:p w14:paraId="65EBA019" w14:textId="77777777" w:rsidR="00F024CA" w:rsidRDefault="00F024CA" w:rsidP="000A62F9">
      <w:pPr>
        <w:rPr>
          <w:rFonts w:asciiTheme="majorBidi" w:eastAsia="Calibri" w:hAnsiTheme="majorBidi" w:cstheme="majorBidi"/>
          <w:color w:val="000000" w:themeColor="text1"/>
        </w:rPr>
      </w:pPr>
    </w:p>
    <w:p w14:paraId="06A7AF6F" w14:textId="77777777" w:rsidR="000A62F9" w:rsidRDefault="000A62F9" w:rsidP="000A62F9">
      <w:pPr>
        <w:rPr>
          <w:rFonts w:asciiTheme="majorBidi" w:eastAsia="Calibri" w:hAnsiTheme="majorBidi" w:cstheme="majorBidi"/>
          <w:color w:val="000000" w:themeColor="text1"/>
        </w:rPr>
      </w:pPr>
      <w:r>
        <w:rPr>
          <w:rFonts w:asciiTheme="majorBidi" w:eastAsia="Calibri" w:hAnsiTheme="majorBidi" w:cstheme="majorBidi"/>
          <w:color w:val="000000" w:themeColor="text1"/>
        </w:rPr>
        <w:t>In this paper, we share 6 strategies to communicate and reduce risk of catastrophic system failure that address some of the above identified gaps. The strategies are:</w:t>
      </w:r>
    </w:p>
    <w:p w14:paraId="1F828602" w14:textId="77777777" w:rsidR="00C71B67" w:rsidRDefault="00C71B67" w:rsidP="000A62F9">
      <w:pPr>
        <w:rPr>
          <w:rFonts w:asciiTheme="majorBidi" w:eastAsia="Calibri" w:hAnsiTheme="majorBidi" w:cstheme="majorBidi"/>
          <w:color w:val="000000" w:themeColor="text1"/>
        </w:rPr>
      </w:pPr>
    </w:p>
    <w:p w14:paraId="6A01E760" w14:textId="30C4289F" w:rsidR="000A62F9"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Pr>
          <w:rFonts w:asciiTheme="majorBidi" w:eastAsia="Calibri" w:hAnsiTheme="majorBidi" w:cstheme="majorBidi"/>
          <w:color w:val="000000" w:themeColor="text1"/>
        </w:rPr>
        <w:t xml:space="preserve">Communicate </w:t>
      </w:r>
      <w:r w:rsidRPr="007B74E0">
        <w:rPr>
          <w:rFonts w:asciiTheme="majorBidi" w:eastAsia="Calibri" w:hAnsiTheme="majorBidi" w:cstheme="majorBidi"/>
          <w:b/>
          <w:bCs/>
          <w:color w:val="000000" w:themeColor="text1"/>
        </w:rPr>
        <w:t>risk as agreement</w:t>
      </w:r>
      <w:r>
        <w:rPr>
          <w:rFonts w:asciiTheme="majorBidi" w:eastAsia="Calibri" w:hAnsiTheme="majorBidi" w:cstheme="majorBidi"/>
          <w:color w:val="000000" w:themeColor="text1"/>
        </w:rPr>
        <w:t xml:space="preserve"> </w:t>
      </w:r>
      <w:r w:rsidR="00773D33">
        <w:rPr>
          <w:rFonts w:asciiTheme="majorBidi" w:eastAsia="Calibri" w:hAnsiTheme="majorBidi" w:cstheme="majorBidi"/>
          <w:color w:val="000000" w:themeColor="text1"/>
        </w:rPr>
        <w:t>across</w:t>
      </w:r>
      <w:r>
        <w:rPr>
          <w:rFonts w:asciiTheme="majorBidi" w:eastAsia="Calibri" w:hAnsiTheme="majorBidi" w:cstheme="majorBidi"/>
          <w:color w:val="000000" w:themeColor="text1"/>
        </w:rPr>
        <w:t xml:space="preserve"> all </w:t>
      </w:r>
      <w:r w:rsidR="00773D33">
        <w:rPr>
          <w:rFonts w:asciiTheme="majorBidi" w:eastAsia="Calibri" w:hAnsiTheme="majorBidi" w:cstheme="majorBidi"/>
          <w:color w:val="000000" w:themeColor="text1"/>
        </w:rPr>
        <w:t>scenario-generation</w:t>
      </w:r>
      <w:r>
        <w:rPr>
          <w:rFonts w:asciiTheme="majorBidi" w:eastAsia="Calibri" w:hAnsiTheme="majorBidi" w:cstheme="majorBidi"/>
          <w:color w:val="000000" w:themeColor="text1"/>
        </w:rPr>
        <w:t xml:space="preserve"> methods on the magnitude of year-to-year decrease in flow.</w:t>
      </w:r>
    </w:p>
    <w:p w14:paraId="6616349A" w14:textId="77777777" w:rsidR="000A62F9"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Pr>
          <w:rFonts w:asciiTheme="majorBidi" w:eastAsia="Calibri" w:hAnsiTheme="majorBidi" w:cstheme="majorBidi"/>
          <w:color w:val="000000" w:themeColor="text1"/>
        </w:rPr>
        <w:t>Identify catastrophic elevations where we lose the ability to operate the reservoirs for one or more legislated purposes.</w:t>
      </w:r>
    </w:p>
    <w:p w14:paraId="7CECD2E8" w14:textId="77777777" w:rsidR="000A62F9" w:rsidRPr="00F649B8"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sidRPr="524AE826">
        <w:rPr>
          <w:rFonts w:ascii="Times New Roman" w:eastAsia="Times New Roman" w:hAnsi="Times New Roman" w:cs="Times New Roman"/>
        </w:rPr>
        <w:t xml:space="preserve">Communicate </w:t>
      </w:r>
      <w:r>
        <w:rPr>
          <w:rFonts w:ascii="Times New Roman" w:eastAsia="Times New Roman" w:hAnsi="Times New Roman" w:cs="Times New Roman"/>
          <w:b/>
          <w:bCs/>
        </w:rPr>
        <w:t>Minimum Drawdown Elevations</w:t>
      </w:r>
      <w:r w:rsidRPr="524AE826">
        <w:rPr>
          <w:rFonts w:ascii="Times New Roman" w:eastAsia="Times New Roman" w:hAnsi="Times New Roman" w:cs="Times New Roman"/>
        </w:rPr>
        <w:t xml:space="preserve"> as storage buffers to mitigate catastrophic risks</w:t>
      </w:r>
      <w:r>
        <w:rPr>
          <w:rFonts w:ascii="Times New Roman" w:eastAsia="Times New Roman" w:hAnsi="Times New Roman" w:cs="Times New Roman"/>
        </w:rPr>
        <w:t>.</w:t>
      </w:r>
      <w:r w:rsidRPr="524AE826">
        <w:rPr>
          <w:rFonts w:ascii="Times New Roman" w:eastAsia="Times New Roman" w:hAnsi="Times New Roman" w:cs="Times New Roman"/>
        </w:rPr>
        <w:t xml:space="preserve"> </w:t>
      </w:r>
    </w:p>
    <w:p w14:paraId="2463FBC1" w14:textId="77777777" w:rsidR="000A62F9" w:rsidRPr="00F649B8"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Pr>
          <w:rFonts w:ascii="Times New Roman" w:eastAsia="Times New Roman" w:hAnsi="Times New Roman" w:cs="Times New Roman"/>
        </w:rPr>
        <w:t xml:space="preserve">Release </w:t>
      </w:r>
      <w:r w:rsidRPr="005C34BD">
        <w:rPr>
          <w:rFonts w:ascii="Times New Roman" w:eastAsia="Times New Roman" w:hAnsi="Times New Roman" w:cs="Times New Roman"/>
          <w:i/>
          <w:iCs/>
        </w:rPr>
        <w:t>less</w:t>
      </w:r>
      <w:r>
        <w:rPr>
          <w:rFonts w:ascii="Times New Roman" w:eastAsia="Times New Roman" w:hAnsi="Times New Roman" w:cs="Times New Roman"/>
        </w:rPr>
        <w:t xml:space="preserve"> than</w:t>
      </w:r>
      <w:r w:rsidRPr="00A12AF5">
        <w:rPr>
          <w:rFonts w:ascii="Times New Roman" w:eastAsia="Times New Roman" w:hAnsi="Times New Roman" w:cs="Times New Roman"/>
          <w:b/>
          <w:bCs/>
        </w:rPr>
        <w:t xml:space="preserve"> </w:t>
      </w:r>
      <w:r w:rsidRPr="007F0E99">
        <w:rPr>
          <w:rFonts w:ascii="Times New Roman" w:eastAsia="Times New Roman" w:hAnsi="Times New Roman" w:cs="Times New Roman"/>
        </w:rPr>
        <w:t>reservoir inflow and evaporation</w:t>
      </w:r>
      <w:r>
        <w:rPr>
          <w:rFonts w:ascii="Times New Roman" w:eastAsia="Times New Roman" w:hAnsi="Times New Roman" w:cs="Times New Roman"/>
        </w:rPr>
        <w:t xml:space="preserve">, such as 95% of inflow, </w:t>
      </w:r>
      <w:r>
        <w:rPr>
          <w:rFonts w:asciiTheme="majorBidi" w:hAnsiTheme="majorBidi" w:cstheme="majorBidi"/>
        </w:rPr>
        <w:t xml:space="preserve">and </w:t>
      </w:r>
      <w:r w:rsidRPr="00FB3008">
        <w:rPr>
          <w:rFonts w:asciiTheme="majorBidi" w:hAnsiTheme="majorBidi" w:cstheme="majorBidi"/>
          <w:i/>
          <w:iCs/>
        </w:rPr>
        <w:t>continu</w:t>
      </w:r>
      <w:r>
        <w:rPr>
          <w:rFonts w:asciiTheme="majorBidi" w:hAnsiTheme="majorBidi" w:cstheme="majorBidi"/>
          <w:i/>
          <w:iCs/>
        </w:rPr>
        <w:t>e</w:t>
      </w:r>
      <w:r>
        <w:rPr>
          <w:rFonts w:asciiTheme="majorBidi" w:hAnsiTheme="majorBidi" w:cstheme="majorBidi"/>
        </w:rPr>
        <w:t xml:space="preserve"> those releases to intentionally build storage above minimum drawdown elevations.</w:t>
      </w:r>
    </w:p>
    <w:p w14:paraId="2ABDDD20" w14:textId="77777777" w:rsidR="000A62F9" w:rsidRPr="00F649B8"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sidRPr="00742DA3">
        <w:rPr>
          <w:rFonts w:ascii="Times New Roman" w:eastAsia="Times New Roman" w:hAnsi="Times New Roman" w:cs="Times New Roman"/>
          <w:b/>
          <w:bCs/>
        </w:rPr>
        <w:t xml:space="preserve">Increase the frequency of </w:t>
      </w:r>
      <w:r>
        <w:rPr>
          <w:rFonts w:ascii="Times New Roman" w:eastAsia="Times New Roman" w:hAnsi="Times New Roman" w:cs="Times New Roman"/>
          <w:b/>
          <w:bCs/>
        </w:rPr>
        <w:t xml:space="preserve">release </w:t>
      </w:r>
      <w:r w:rsidRPr="00742DA3">
        <w:rPr>
          <w:rFonts w:ascii="Times New Roman" w:eastAsia="Times New Roman" w:hAnsi="Times New Roman" w:cs="Times New Roman"/>
          <w:b/>
          <w:bCs/>
        </w:rPr>
        <w:t>decisions</w:t>
      </w:r>
      <w:r>
        <w:rPr>
          <w:rFonts w:ascii="Times New Roman" w:eastAsia="Times New Roman" w:hAnsi="Times New Roman" w:cs="Times New Roman"/>
          <w:b/>
          <w:bCs/>
        </w:rPr>
        <w:t xml:space="preserve">, </w:t>
      </w:r>
      <w:r>
        <w:rPr>
          <w:rFonts w:ascii="Times New Roman" w:eastAsia="Times New Roman" w:hAnsi="Times New Roman" w:cs="Times New Roman"/>
        </w:rPr>
        <w:t>such as to monthly, weekly or daily,</w:t>
      </w:r>
      <w:r w:rsidRPr="00742DA3">
        <w:rPr>
          <w:rFonts w:ascii="Times New Roman" w:eastAsia="Times New Roman" w:hAnsi="Times New Roman" w:cs="Times New Roman"/>
          <w:b/>
          <w:bCs/>
        </w:rPr>
        <w:t xml:space="preserve"> </w:t>
      </w:r>
      <w:r w:rsidRPr="524AE826">
        <w:rPr>
          <w:rFonts w:ascii="Times New Roman" w:eastAsia="Times New Roman" w:hAnsi="Times New Roman" w:cs="Times New Roman"/>
        </w:rPr>
        <w:t xml:space="preserve">to </w:t>
      </w:r>
      <w:r w:rsidRPr="3F3CF0AA">
        <w:rPr>
          <w:rFonts w:ascii="Times New Roman" w:eastAsia="Times New Roman" w:hAnsi="Times New Roman" w:cs="Times New Roman"/>
        </w:rPr>
        <w:t xml:space="preserve">respond sooner </w:t>
      </w:r>
      <w:r w:rsidRPr="524AE826">
        <w:rPr>
          <w:rFonts w:ascii="Times New Roman" w:eastAsia="Times New Roman" w:hAnsi="Times New Roman" w:cs="Times New Roman"/>
        </w:rPr>
        <w:t xml:space="preserve">to </w:t>
      </w:r>
      <w:r>
        <w:rPr>
          <w:rFonts w:ascii="Times New Roman" w:eastAsia="Times New Roman" w:hAnsi="Times New Roman" w:cs="Times New Roman"/>
        </w:rPr>
        <w:t>volatile</w:t>
      </w:r>
      <w:r w:rsidRPr="524AE826">
        <w:rPr>
          <w:rFonts w:ascii="Times New Roman" w:eastAsia="Times New Roman" w:hAnsi="Times New Roman" w:cs="Times New Roman"/>
        </w:rPr>
        <w:t xml:space="preserve"> flow</w:t>
      </w:r>
      <w:r>
        <w:rPr>
          <w:rFonts w:ascii="Times New Roman" w:eastAsia="Times New Roman" w:hAnsi="Times New Roman" w:cs="Times New Roman"/>
        </w:rPr>
        <w:t>.</w:t>
      </w:r>
    </w:p>
    <w:p w14:paraId="50D8EF70" w14:textId="77777777" w:rsidR="000A62F9" w:rsidRPr="00F649B8" w:rsidRDefault="000A62F9" w:rsidP="000A62F9">
      <w:pPr>
        <w:pStyle w:val="ListParagraph"/>
        <w:numPr>
          <w:ilvl w:val="0"/>
          <w:numId w:val="14"/>
        </w:numPr>
        <w:spacing w:after="160" w:line="278" w:lineRule="auto"/>
        <w:rPr>
          <w:rFonts w:asciiTheme="majorBidi" w:eastAsia="Calibri" w:hAnsiTheme="majorBidi" w:cstheme="majorBidi"/>
          <w:color w:val="000000" w:themeColor="text1"/>
        </w:rPr>
      </w:pPr>
      <w:r w:rsidRPr="003E75DE">
        <w:rPr>
          <w:rFonts w:ascii="Times New Roman" w:eastAsia="Times New Roman" w:hAnsi="Times New Roman" w:cs="Times New Roman"/>
          <w:b/>
          <w:bCs/>
        </w:rPr>
        <w:t>Move to shorter operating plans</w:t>
      </w:r>
      <w:r>
        <w:rPr>
          <w:rFonts w:ascii="Times New Roman" w:eastAsia="Times New Roman" w:hAnsi="Times New Roman" w:cs="Times New Roman"/>
        </w:rPr>
        <w:t xml:space="preserve"> to allow experimentation, monitoring, and updating in these new conditions of low reservoir storage and inflow.</w:t>
      </w:r>
    </w:p>
    <w:p w14:paraId="1C24FE22" w14:textId="3504918C" w:rsidR="00EB2846" w:rsidRDefault="000A62F9" w:rsidP="000A62F9">
      <w:pPr>
        <w:spacing w:before="240" w:after="240" w:line="259" w:lineRule="auto"/>
        <w:rPr>
          <w:rFonts w:ascii="Times New Roman" w:eastAsia="Times New Roman" w:hAnsi="Times New Roman" w:cs="Times New Roman"/>
        </w:rPr>
      </w:pPr>
      <w:r>
        <w:rPr>
          <w:rFonts w:asciiTheme="majorBidi" w:eastAsia="Calibri" w:hAnsiTheme="majorBidi" w:cstheme="majorBidi"/>
          <w:color w:val="000000" w:themeColor="text1"/>
        </w:rPr>
        <w:t xml:space="preserve">The next section further describes each strategy, including supporting data and examples. Section 3 identifies benefits for all users when we identify catastrophic elevations and communicate minimum drawdown elevations. Section 4 discusses our work in the context of prior work. We also contributed our work as public input to the post-2026 process </w:t>
      </w:r>
      <w:r>
        <w:rPr>
          <w:rFonts w:asciiTheme="majorBidi" w:eastAsia="Calibri" w:hAnsiTheme="majorBidi" w:cstheme="majorBidi"/>
          <w:color w:val="000000" w:themeColor="text1"/>
        </w:rPr>
        <w:fldChar w:fldCharType="begin"/>
      </w:r>
      <w:r>
        <w:rPr>
          <w:rFonts w:asciiTheme="majorBidi" w:eastAsia="Calibri" w:hAnsiTheme="majorBidi" w:cstheme="majorBidi"/>
          <w:color w:val="000000" w:themeColor="text1"/>
        </w:rPr>
        <w:instrText xml:space="preserve"> ADDIN EN.CITE &lt;EndNote&gt;&lt;Cite&gt;&lt;Author&gt;Fager&lt;/Author&gt;&lt;Year&gt;2026&lt;/Year&gt;&lt;RecNum&gt;3113&lt;/RecNum&gt;&lt;DisplayText&gt;(Fager et al., 2026a; Fager et al., 2026b)&lt;/DisplayText&gt;&lt;record&gt;&lt;rec-number&gt;3113&lt;/rec-number&gt;&lt;foreign-keys&gt;&lt;key app="EN" db-id="xxt5ta9pd995dwesap0pdzzp2weaz0w9werf" timestamp="1781044015"&gt;3113&lt;/key&gt;&lt;/foreign-keys&gt;&lt;ref-type name="Journal Article"&gt;17&lt;/ref-type&gt;&lt;contributors&gt;&lt;authors&gt;&lt;author&gt;Brittany Fager&lt;/author&gt;&lt;author&gt;Anabelle Myers&lt;/author&gt;&lt;author&gt;Erik Porse&lt;/author&gt;&lt;author&gt;David Rosenberg&lt;/author&gt;&lt;/authors&gt;&lt;/contributors&gt;&lt;titles&gt;&lt;title&gt;How a 2 to 5-Year Experimental Lake Powell and Lake Mead Release Program Tied to Reservoir Inflows can be a Win for Adaptive Risk Management&lt;/title&gt;&lt;secondary-title&gt;Utah Water Research Lab, Utah State University&lt;/secondary-title&gt;&lt;/titles&gt;&lt;periodical&gt;&lt;full-title&gt;Utah Water Research Lab, Utah State University&lt;/full-title&gt;&lt;/periodical&gt;&lt;dates&gt;&lt;year&gt;2026&lt;/year&gt;&lt;/dates&gt;&lt;urls&gt;&lt;related-urls&gt;&lt;url&gt;https://doi.org/10.26077/749c-2bd9&lt;/url&gt;&lt;/related-urls&gt;&lt;/urls&gt;&lt;electronic-resource-num&gt;https://doi.org/10.26077/749c-2bd9&lt;/electronic-resource-num&gt;&lt;/record&gt;&lt;/Cite&gt;&lt;Cite&gt;&lt;Author&gt;Fager&lt;/Author&gt;&lt;Year&gt;2026&lt;/Year&gt;&lt;RecNum&gt;3186&lt;/RecNum&gt;&lt;record&gt;&lt;rec-number&gt;3186&lt;/rec-number&gt;&lt;foreign-keys&gt;&lt;key app="EN" db-id="xxt5ta9pd995dwesap0pdzzp2weaz0w9werf" timestamp="1790969274"&gt;3186&lt;/key&gt;&lt;/foreign-keys&gt;&lt;ref-type name="Journal Article"&gt;17&lt;/ref-type&gt;&lt;contributors&gt;&lt;authors&gt;&lt;author&gt;Brittany Fager&lt;/author&gt;&lt;author&gt;David Rosenberg&lt;/author&gt;&lt;author&gt;Erik Porse&lt;/author&gt;&lt;/authors&gt;&lt;/contributors&gt;&lt;titles&gt;&lt;title&gt;Why communicating minimum drawdown elevations for Lake Powell and Lake Mead can mitigate risks of volatile Colorado River flow&lt;/title&gt;&lt;secondary-title&gt;Utah State University Digital Commons&lt;/secondary-title&gt;&lt;/titles&gt;&lt;periodical&gt;&lt;full-title&gt;Utah State University Digital Commons&lt;/full-title&gt;&lt;/periodical&gt;&lt;dates&gt;&lt;year&gt;2026&lt;/year&gt;&lt;/dates&gt;&lt;urls&gt;&lt;/urls&gt;&lt;electronic-resource-num&gt;https://doi.org/10.15142/h11w-a657&lt;/electronic-resource-num&gt;&lt;/record&gt;&lt;/Cite&gt;&lt;/EndNote&gt;</w:instrText>
      </w:r>
      <w:r>
        <w:rPr>
          <w:rFonts w:asciiTheme="majorBidi" w:eastAsia="Calibri" w:hAnsiTheme="majorBidi" w:cstheme="majorBidi"/>
          <w:color w:val="000000" w:themeColor="text1"/>
        </w:rPr>
        <w:fldChar w:fldCharType="separate"/>
      </w:r>
      <w:r>
        <w:rPr>
          <w:rFonts w:asciiTheme="majorBidi" w:eastAsia="Calibri" w:hAnsiTheme="majorBidi" w:cstheme="majorBidi"/>
          <w:noProof/>
          <w:color w:val="000000" w:themeColor="text1"/>
        </w:rPr>
        <w:t>(Fager et al., 2026a; Fager et al., 2026b)</w:t>
      </w:r>
      <w:r>
        <w:rPr>
          <w:rFonts w:asciiTheme="majorBidi" w:eastAsia="Calibri" w:hAnsiTheme="majorBidi" w:cstheme="majorBidi"/>
          <w:color w:val="000000" w:themeColor="text1"/>
        </w:rPr>
        <w:fldChar w:fldCharType="end"/>
      </w:r>
      <w:r>
        <w:rPr>
          <w:rFonts w:asciiTheme="majorBidi" w:eastAsia="Calibri" w:hAnsiTheme="majorBidi" w:cstheme="majorBidi"/>
          <w:color w:val="000000" w:themeColor="text1"/>
        </w:rPr>
        <w:t xml:space="preserve">. Strategies #2 to #6 </w:t>
      </w:r>
      <w:r>
        <w:rPr>
          <w:rFonts w:ascii="Times New Roman" w:eastAsia="Times New Roman" w:hAnsi="Times New Roman" w:cs="Times New Roman"/>
        </w:rPr>
        <w:t xml:space="preserve">appear as key principles and </w:t>
      </w:r>
      <w:r w:rsidRPr="00DE5524">
        <w:rPr>
          <w:rFonts w:ascii="Times New Roman" w:eastAsia="Times New Roman" w:hAnsi="Times New Roman" w:cs="Times New Roman"/>
        </w:rPr>
        <w:t xml:space="preserve">operations </w:t>
      </w:r>
      <w:r>
        <w:rPr>
          <w:rFonts w:ascii="Times New Roman" w:eastAsia="Times New Roman" w:hAnsi="Times New Roman" w:cs="Times New Roman"/>
        </w:rPr>
        <w:t xml:space="preserve">in the Final Environmental Impact Statement and 2027-2028 operating plan for Powell and Mead </w:t>
      </w:r>
      <w:r>
        <w:rPr>
          <w:rFonts w:ascii="Times New Roman" w:eastAsia="Times New Roman" w:hAnsi="Times New Roman" w:cs="Times New Roman"/>
        </w:rPr>
        <w:fldChar w:fldCharType="begin"/>
      </w:r>
      <w:r w:rsidR="008012BC">
        <w:rPr>
          <w:rFonts w:ascii="Times New Roman" w:eastAsia="Times New Roman" w:hAnsi="Times New Roman" w:cs="Times New Roman"/>
        </w:rPr>
        <w:instrText xml:space="preserve"> ADDIN EN.CITE &lt;EndNote&gt;&lt;Cite&gt;&lt;Author&gt;USBR&lt;/Author&gt;&lt;Year&gt;2026&lt;/Year&gt;&lt;RecNum&gt;3188&lt;/RecNum&gt;&lt;DisplayText&gt;(USBR, 2026a; USBR, 2026c)&lt;/DisplayText&gt;&lt;record&gt;&lt;rec-number&gt;3188&lt;/rec-number&gt;&lt;foreign-keys&gt;&lt;key app="EN" db-id="xxt5ta9pd995dwesap0pdzzp2weaz0w9werf" timestamp="1790969774"&gt;3188&lt;/key&gt;&lt;/foreign-keys&gt;&lt;ref-type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Cite&gt;&lt;Author&gt;USBR&lt;/Author&gt;&lt;Year&gt;2026&lt;/Year&gt;&lt;RecNum&gt;3189&lt;/RecNum&gt;&lt;record&gt;&lt;rec-number&gt;3189&lt;/rec-number&gt;&lt;foreign-keys&gt;&lt;key app="EN" db-id="xxt5ta9pd995dwesap0pdzzp2weaz0w9werf" timestamp="1790970200"&gt;3189&lt;/key&gt;&lt;/foreign-keys&gt;&lt;ref-type name="Report"&gt;27&lt;/ref-type&gt;&lt;contributors&gt;&lt;authors&gt;&lt;author&gt;USBR&lt;/author&gt;&lt;/authors&gt;&lt;/contributors&gt;&lt;titles&gt;&lt;title&gt;Operating Guidelines Colorado River Guidelines for Coordinated Operations of Lake Powell and Lake Mead Operating Years 2027 and 2028&lt;/title&gt;&lt;/titles&gt;&lt;dates&gt;&lt;year&gt;2026&lt;/year&gt;&lt;/dates&gt;&lt;publisher&gt;U.S. Bureau of Reclamation&lt;/publisher&gt;&lt;urls&gt;&lt;related-urls&gt;&lt;url&gt;https://www.usbr.gov/ColoradoRiverBasin/post2026/decision-doc/2027-2028OperatingGuidelines_Final.pdf&lt;/url&gt;&lt;/related-urls&gt;&lt;/urls&gt;&lt;/record&gt;&lt;/Cite&gt;&lt;/EndNote&gt;</w:instrText>
      </w:r>
      <w:r>
        <w:rPr>
          <w:rFonts w:ascii="Times New Roman" w:eastAsia="Times New Roman" w:hAnsi="Times New Roman" w:cs="Times New Roman"/>
        </w:rPr>
        <w:fldChar w:fldCharType="separate"/>
      </w:r>
      <w:r w:rsidR="008012BC">
        <w:rPr>
          <w:rFonts w:ascii="Times New Roman" w:eastAsia="Times New Roman" w:hAnsi="Times New Roman" w:cs="Times New Roman"/>
          <w:noProof/>
        </w:rPr>
        <w:t>(USBR, 2026a; USBR, 2026c)</w:t>
      </w:r>
      <w:r>
        <w:rPr>
          <w:rFonts w:ascii="Times New Roman" w:eastAsia="Times New Roman" w:hAnsi="Times New Roman" w:cs="Times New Roman"/>
        </w:rPr>
        <w:fldChar w:fldCharType="end"/>
      </w:r>
      <w:r w:rsidRPr="3F3CF0AA">
        <w:rPr>
          <w:rFonts w:ascii="Times New Roman" w:eastAsia="Times New Roman" w:hAnsi="Times New Roman" w:cs="Times New Roman"/>
        </w:rPr>
        <w:t>.</w:t>
      </w:r>
      <w:r>
        <w:rPr>
          <w:rFonts w:ascii="Times New Roman" w:eastAsia="Times New Roman" w:hAnsi="Times New Roman" w:cs="Times New Roman"/>
        </w:rPr>
        <w:t xml:space="preserve"> </w:t>
      </w:r>
      <w:r>
        <w:rPr>
          <w:rFonts w:asciiTheme="majorBidi" w:eastAsia="Calibri" w:hAnsiTheme="majorBidi" w:cstheme="majorBidi"/>
          <w:color w:val="000000" w:themeColor="text1"/>
        </w:rPr>
        <w:t>Section 5 concludes.</w:t>
      </w:r>
    </w:p>
    <w:p w14:paraId="15995EC0" w14:textId="503CEC4D" w:rsidR="00DA54CF" w:rsidRDefault="00DA54CF" w:rsidP="0081648B">
      <w:pPr>
        <w:pStyle w:val="Heading1"/>
      </w:pPr>
      <w:r>
        <w:t xml:space="preserve">Strategies to </w:t>
      </w:r>
      <w:r w:rsidR="0081648B">
        <w:t>R</w:t>
      </w:r>
      <w:r>
        <w:t xml:space="preserve">educe </w:t>
      </w:r>
      <w:r w:rsidR="0081648B">
        <w:t>R</w:t>
      </w:r>
      <w:r>
        <w:t>isk</w:t>
      </w:r>
    </w:p>
    <w:p w14:paraId="6F249071" w14:textId="45BA8AAC" w:rsidR="00653473" w:rsidRDefault="00C43D81" w:rsidP="00A65A9D">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In support of planning for post 2026, Reclamation developed 22 different methods to generate scenarios of future river flow. These flows are annual </w:t>
      </w:r>
      <w:r w:rsidR="00A90D18">
        <w:rPr>
          <w:rFonts w:ascii="Times New Roman" w:eastAsia="Times New Roman" w:hAnsi="Times New Roman" w:cs="Times New Roman"/>
        </w:rPr>
        <w:t>natural flow to Lake Powell. [[[[   ]]]]</w:t>
      </w:r>
    </w:p>
    <w:p w14:paraId="7AD2F3A4" w14:textId="765D2A16" w:rsidR="0E868742" w:rsidRDefault="00660ED8" w:rsidP="00A65A9D">
      <w:pPr>
        <w:spacing w:before="240" w:after="240" w:line="259" w:lineRule="auto"/>
        <w:rPr>
          <w:rFonts w:ascii="Times New Roman" w:eastAsia="Times New Roman" w:hAnsi="Times New Roman" w:cs="Times New Roman"/>
        </w:rPr>
      </w:pPr>
      <w:r w:rsidRPr="7232CB78">
        <w:rPr>
          <w:rFonts w:ascii="Times New Roman" w:eastAsia="Times New Roman" w:hAnsi="Times New Roman" w:cs="Times New Roman"/>
        </w:rPr>
        <w:t xml:space="preserve">There is consensus across </w:t>
      </w:r>
      <w:r w:rsidRPr="001B5A2D">
        <w:rPr>
          <w:rFonts w:ascii="Times New Roman" w:eastAsia="Times New Roman" w:hAnsi="Times New Roman" w:cs="Times New Roman"/>
          <w:b/>
          <w:bCs/>
          <w:i/>
          <w:iCs/>
          <w:u w:val="single"/>
        </w:rPr>
        <w:t>all</w:t>
      </w:r>
      <w:r w:rsidRPr="7232CB78">
        <w:rPr>
          <w:rFonts w:ascii="Times New Roman" w:eastAsia="Times New Roman" w:hAnsi="Times New Roman" w:cs="Times New Roman"/>
        </w:rPr>
        <w:t xml:space="preserve"> the 22 hydrologic ensembles that Reclamation is using to assess new operations</w:t>
      </w:r>
      <w:r>
        <w:rPr>
          <w:rFonts w:ascii="Times New Roman" w:eastAsia="Times New Roman" w:hAnsi="Times New Roman" w:cs="Times New Roman"/>
        </w:rPr>
        <w:t xml:space="preserve"> for Lake Powell and Lake Mead</w:t>
      </w:r>
      <w:r w:rsidRPr="7232CB78">
        <w:rPr>
          <w:rFonts w:ascii="Times New Roman" w:eastAsia="Times New Roman" w:hAnsi="Times New Roman" w:cs="Times New Roman"/>
        </w:rPr>
        <w:t xml:space="preserve"> that </w:t>
      </w:r>
      <w:r>
        <w:rPr>
          <w:rFonts w:ascii="Times New Roman" w:eastAsia="Times New Roman" w:hAnsi="Times New Roman" w:cs="Times New Roman"/>
        </w:rPr>
        <w:t>v</w:t>
      </w:r>
      <w:r w:rsidRPr="524AE826">
        <w:rPr>
          <w:rFonts w:ascii="Times New Roman" w:eastAsia="Times New Roman" w:hAnsi="Times New Roman" w:cs="Times New Roman"/>
        </w:rPr>
        <w:t>olat</w:t>
      </w:r>
      <w:r>
        <w:rPr>
          <w:rFonts w:ascii="Times New Roman" w:eastAsia="Times New Roman" w:hAnsi="Times New Roman" w:cs="Times New Roman"/>
        </w:rPr>
        <w:t>ile Colorado River flow</w:t>
      </w:r>
      <w:r w:rsidRPr="524AE826">
        <w:rPr>
          <w:rFonts w:ascii="Times New Roman" w:eastAsia="Times New Roman" w:hAnsi="Times New Roman" w:cs="Times New Roman"/>
        </w:rPr>
        <w:t xml:space="preserve"> will continue</w:t>
      </w:r>
      <w:r>
        <w:rPr>
          <w:rFonts w:ascii="Times New Roman" w:eastAsia="Times New Roman" w:hAnsi="Times New Roman" w:cs="Times New Roman"/>
        </w:rPr>
        <w:t xml:space="preserve"> </w:t>
      </w:r>
      <w:r>
        <w:rPr>
          <w:rFonts w:ascii="Times New Roman" w:eastAsia="Times New Roman" w:hAnsi="Times New Roman" w:cs="Times New Roman"/>
        </w:rPr>
        <w:fldChar w:fldCharType="begin">
          <w:fldData xml:space="preserve">PEVuZE5vdGU+PENpdGU+PEF1dGhvcj5TYWxlaGFiYWRpPC9BdXRob3I+PFllYXI+MjAyNDwvWWVh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ZXJpb2RpY2FsPjxwYWdlcz43MzUtNzQ1PC9wYWdlcz48dm9sdW1lPjU4PC92b2x1bWU+PG51bWJl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</w:fldData>
        </w:fldChar>
      </w:r>
      <w:r w:rsidR="008012BC">
        <w:rPr>
          <w:rFonts w:ascii="Times New Roman" w:eastAsia="Times New Roman" w:hAnsi="Times New Roman" w:cs="Times New Roman"/>
        </w:rPr>
        <w:instrText xml:space="preserve"> ADDIN EN.CITE </w:instrText>
      </w:r>
      <w:r w:rsidR="008012BC">
        <w:rPr>
          <w:rFonts w:ascii="Times New Roman" w:eastAsia="Times New Roman" w:hAnsi="Times New Roman" w:cs="Times New Roman"/>
        </w:rPr>
        <w:fldChar w:fldCharType="begin">
          <w:fldData xml:space="preserve">PEVuZE5vdGU+PENpdGU+PEF1dGhvcj5TYWxlaGFiYWRpPC9BdXRob3I+PFllYXI+MjAyNDwvWWVh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ZXJpb2RpY2FsPjxwYWdlcz43MzUtNzQ1PC9wYWdlcz48dm9sdW1lPjU4PC92b2x1bWU+PG51bWJl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</w:fldData>
        </w:fldChar>
      </w:r>
      <w:r w:rsidR="008012BC">
        <w:rPr>
          <w:rFonts w:ascii="Times New Roman" w:eastAsia="Times New Roman" w:hAnsi="Times New Roman" w:cs="Times New Roman"/>
        </w:rPr>
        <w:instrText xml:space="preserve"> ADDIN EN.CITE.DATA </w:instrText>
      </w:r>
      <w:r w:rsidR="008012BC">
        <w:rPr>
          <w:rFonts w:ascii="Times New Roman" w:eastAsia="Times New Roman" w:hAnsi="Times New Roman" w:cs="Times New Roman"/>
        </w:rPr>
      </w:r>
      <w:r w:rsidR="008012BC">
        <w:rPr>
          <w:rFonts w:ascii="Times New Roman" w:eastAsia="Times New Roman" w:hAnsi="Times New Roman" w:cs="Times New Roman"/>
        </w:rPr>
        <w:fldChar w:fldCharType="end"/>
      </w:r>
      <w:r>
        <w:rPr>
          <w:rFonts w:ascii="Times New Roman" w:eastAsia="Times New Roman" w:hAnsi="Times New Roman" w:cs="Times New Roman"/>
        </w:rPr>
      </w:r>
      <w:r>
        <w:rPr>
          <w:rFonts w:ascii="Times New Roman" w:eastAsia="Times New Roman" w:hAnsi="Times New Roman" w:cs="Times New Roman"/>
        </w:rPr>
        <w:fldChar w:fldCharType="separate"/>
      </w:r>
      <w:r w:rsidR="008012BC">
        <w:rPr>
          <w:rFonts w:ascii="Times New Roman" w:eastAsia="Times New Roman" w:hAnsi="Times New Roman" w:cs="Times New Roman"/>
          <w:noProof/>
        </w:rPr>
        <w:t>(Salehabadi et al., 2024; Smith et al., 2022; USBR, 2026b)</w:t>
      </w:r>
      <w:r>
        <w:rPr>
          <w:rFonts w:ascii="Times New Roman" w:eastAsia="Times New Roman" w:hAnsi="Times New Roman" w:cs="Times New Roman"/>
        </w:rPr>
        <w:fldChar w:fldCharType="end"/>
      </w:r>
      <w:r>
        <w:rPr>
          <w:rFonts w:ascii="Times New Roman" w:eastAsia="Times New Roman" w:hAnsi="Times New Roman" w:cs="Times New Roman"/>
        </w:rPr>
        <w:t>. Volatile flows</w:t>
      </w:r>
      <w:r w:rsidRPr="1703141E">
        <w:rPr>
          <w:rFonts w:ascii="Times New Roman" w:eastAsia="Times New Roman" w:hAnsi="Times New Roman" w:cs="Times New Roman"/>
        </w:rPr>
        <w:t xml:space="preserve"> </w:t>
      </w:r>
      <w:r>
        <w:rPr>
          <w:rFonts w:ascii="Times New Roman" w:eastAsia="Times New Roman" w:hAnsi="Times New Roman" w:cs="Times New Roman"/>
        </w:rPr>
        <w:t>include</w:t>
      </w:r>
      <w:r w:rsidRPr="524AE826">
        <w:rPr>
          <w:rFonts w:ascii="Times New Roman" w:eastAsia="Times New Roman" w:hAnsi="Times New Roman" w:cs="Times New Roman"/>
        </w:rPr>
        <w:t xml:space="preserve"> </w:t>
      </w:r>
      <w:r>
        <w:rPr>
          <w:rFonts w:ascii="Times New Roman" w:eastAsia="Times New Roman" w:hAnsi="Times New Roman" w:cs="Times New Roman"/>
        </w:rPr>
        <w:t xml:space="preserve">annual </w:t>
      </w:r>
      <w:r w:rsidRPr="524AE826">
        <w:rPr>
          <w:rFonts w:ascii="Times New Roman" w:eastAsia="Times New Roman" w:hAnsi="Times New Roman" w:cs="Times New Roman"/>
        </w:rPr>
        <w:t>d</w:t>
      </w:r>
      <w:r>
        <w:rPr>
          <w:rFonts w:ascii="Times New Roman" w:eastAsia="Times New Roman" w:hAnsi="Times New Roman" w:cs="Times New Roman"/>
        </w:rPr>
        <w:t>rops</w:t>
      </w:r>
      <w:r w:rsidRPr="524AE826">
        <w:rPr>
          <w:rFonts w:ascii="Times New Roman" w:eastAsia="Times New Roman" w:hAnsi="Times New Roman" w:cs="Times New Roman"/>
        </w:rPr>
        <w:t xml:space="preserve"> of 6 million acre-feet </w:t>
      </w:r>
      <w:r>
        <w:rPr>
          <w:rFonts w:ascii="Times New Roman" w:eastAsia="Times New Roman" w:hAnsi="Times New Roman" w:cs="Times New Roman"/>
        </w:rPr>
        <w:t xml:space="preserve">(maf) </w:t>
      </w:r>
      <w:r w:rsidRPr="524AE826">
        <w:rPr>
          <w:rFonts w:ascii="Times New Roman" w:eastAsia="Times New Roman" w:hAnsi="Times New Roman" w:cs="Times New Roman"/>
        </w:rPr>
        <w:t>of natural flow above Lake Powell</w:t>
      </w:r>
      <w:r w:rsidRPr="7232CB78">
        <w:rPr>
          <w:rFonts w:ascii="Times New Roman" w:eastAsia="Times New Roman" w:hAnsi="Times New Roman" w:cs="Times New Roman"/>
        </w:rPr>
        <w:t xml:space="preserve"> </w:t>
      </w:r>
      <w:r>
        <w:rPr>
          <w:rFonts w:ascii="Times New Roman" w:eastAsia="Times New Roman" w:hAnsi="Times New Roman" w:cs="Times New Roman"/>
        </w:rPr>
        <w:t>(Figure 1). Reclamation’s</w:t>
      </w:r>
      <w:r w:rsidRPr="7232CB78">
        <w:rPr>
          <w:rFonts w:ascii="Times New Roman" w:eastAsia="Times New Roman" w:hAnsi="Times New Roman" w:cs="Times New Roman"/>
        </w:rPr>
        <w:t xml:space="preserve"> ensembles </w:t>
      </w:r>
      <w:r w:rsidR="002B11D9" w:rsidRPr="7232CB78">
        <w:rPr>
          <w:rFonts w:ascii="Times New Roman" w:eastAsia="Times New Roman" w:hAnsi="Times New Roman" w:cs="Times New Roman"/>
        </w:rPr>
        <w:t>include paleo‑</w:t>
      </w:r>
      <w:r w:rsidR="002B11D9">
        <w:rPr>
          <w:rFonts w:ascii="Times New Roman" w:eastAsia="Times New Roman" w:hAnsi="Times New Roman" w:cs="Times New Roman"/>
        </w:rPr>
        <w:t>drought resampled</w:t>
      </w:r>
      <w:r w:rsidR="002B11D9" w:rsidRPr="7232CB78">
        <w:rPr>
          <w:rFonts w:ascii="Times New Roman" w:eastAsia="Times New Roman" w:hAnsi="Times New Roman" w:cs="Times New Roman"/>
        </w:rPr>
        <w:t>, climate‑informed</w:t>
      </w:r>
      <w:r w:rsidR="002B11D9">
        <w:rPr>
          <w:rFonts w:ascii="Times New Roman" w:eastAsia="Times New Roman" w:hAnsi="Times New Roman" w:cs="Times New Roman"/>
        </w:rPr>
        <w:t>, drying with variability</w:t>
      </w:r>
      <w:r w:rsidR="002B11D9" w:rsidRPr="7232CB78">
        <w:rPr>
          <w:rFonts w:ascii="Times New Roman" w:eastAsia="Times New Roman" w:hAnsi="Times New Roman" w:cs="Times New Roman"/>
        </w:rPr>
        <w:t xml:space="preserve">, and 19 </w:t>
      </w:r>
      <w:r w:rsidR="002B11D9" w:rsidRPr="7232CB78">
        <w:rPr>
          <w:rFonts w:ascii="Times New Roman" w:eastAsia="Times New Roman" w:hAnsi="Times New Roman" w:cs="Times New Roman"/>
        </w:rPr>
        <w:lastRenderedPageBreak/>
        <w:t xml:space="preserve">other methods to generate future flows. </w:t>
      </w:r>
      <w:r w:rsidR="00661628" w:rsidRPr="002A205C">
        <w:rPr>
          <w:noProof/>
        </w:rPr>
        <mc:AlternateContent>
          <mc:Choice Requires="wps">
            <w:drawing>
              <wp:anchor distT="45720" distB="45720" distL="114300" distR="114300" simplePos="0" relativeHeight="251658240" behindDoc="0" locked="0" layoutInCell="1" allowOverlap="1" wp14:anchorId="7D3E7E16" wp14:editId="4EB521BE">
                <wp:simplePos x="0" y="0"/>
                <wp:positionH relativeFrom="margin">
                  <wp:posOffset>2113915</wp:posOffset>
                </wp:positionH>
                <wp:positionV relativeFrom="paragraph">
                  <wp:posOffset>42545</wp:posOffset>
                </wp:positionV>
                <wp:extent cx="3815715" cy="2830830"/>
                <wp:effectExtent l="0" t="0" r="1333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5715" cy="2830830"/>
                        </a:xfrm>
                        <a:prstGeom prst="rect">
                          <a:avLst/>
                        </a:prstGeom>
                        <a:solidFill>
                          <a:srgbClr val="FFFFFF"/>
                        </a:solidFill>
                        <a:ln w="9525">
                          <a:solidFill>
                            <a:srgbClr val="000000"/>
                          </a:solidFill>
                          <a:miter lim="800000"/>
                          <a:headEnd/>
                          <a:tailEnd/>
                        </a:ln>
                      </wps:spPr>
                      <wps:txbx>
                        <w:txbxContent>
                          <w:p w14:paraId="7ADDE16E" w14:textId="5CD73F10" w:rsidR="002A205C" w:rsidRDefault="002A205C" w:rsidP="00B464E5">
                            <w:pPr>
                              <w:spacing w:after="120"/>
                            </w:pPr>
                            <w:r>
                              <w:rPr>
                                <w:noProof/>
                              </w:rPr>
                              <w:drawing>
                                <wp:inline distT="0" distB="0" distL="0" distR="0" wp14:anchorId="4EC41DE7" wp14:editId="57AB48D5">
                                  <wp:extent cx="3651161" cy="1989734"/>
                                  <wp:effectExtent l="0" t="0" r="6985" b="0"/>
                                  <wp:docPr id="1428106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2666" name="Picture 29352666"/>
                                          <pic:cNvPicPr/>
                                        </pic:nvPicPr>
                                        <pic:blipFill>
                                          <a:blip r:embed="rId15">
                                            <a:extLst>
                                              <a:ext uri="{28A0092B-C50C-407E-A947-70E740481C1C}">
                                                <a14:useLocalDpi xmlns:a14="http://schemas.microsoft.com/office/drawing/2010/main"/>
                                              </a:ext>
                                            </a:extLst>
                                          </a:blip>
                                          <a:stretch>
                                            <a:fillRect/>
                                          </a:stretch>
                                        </pic:blipFill>
                                        <pic:spPr>
                                          <a:xfrm>
                                            <a:off x="0" y="0"/>
                                            <a:ext cx="3686440" cy="2008960"/>
                                          </a:xfrm>
                                          <a:prstGeom prst="rect">
                                            <a:avLst/>
                                          </a:prstGeom>
                                        </pic:spPr>
                                      </pic:pic>
                                    </a:graphicData>
                                  </a:graphic>
                                </wp:inline>
                              </w:drawing>
                            </w:r>
                          </w:p>
                          <w:p w14:paraId="1016D876" w14:textId="4BC42A23" w:rsidR="002A205C" w:rsidRPr="005F50DA" w:rsidRDefault="002A205C">
                            <w:pPr>
                              <w:rPr>
                                <w:rFonts w:asciiTheme="majorBidi" w:hAnsiTheme="majorBidi" w:cstheme="majorBidi"/>
                                <w:sz w:val="22"/>
                                <w:szCs w:val="22"/>
                              </w:rPr>
                            </w:pPr>
                            <w:r w:rsidRPr="005B67AE">
                              <w:rPr>
                                <w:rFonts w:asciiTheme="majorBidi" w:hAnsiTheme="majorBidi" w:cstheme="majorBidi"/>
                                <w:b/>
                                <w:bCs/>
                                <w:sz w:val="22"/>
                                <w:szCs w:val="22"/>
                              </w:rPr>
                              <w:t>Figure 1. Con</w:t>
                            </w:r>
                            <w:r w:rsidR="00E63485" w:rsidRPr="005B67AE">
                              <w:rPr>
                                <w:rFonts w:asciiTheme="majorBidi" w:hAnsiTheme="majorBidi" w:cstheme="majorBidi"/>
                                <w:b/>
                                <w:bCs/>
                                <w:sz w:val="22"/>
                                <w:szCs w:val="22"/>
                              </w:rPr>
                              <w:t>sensus across Reclamation’s 22 hydrologic ensembles that vol</w:t>
                            </w:r>
                            <w:r w:rsidR="00B8510F" w:rsidRPr="005B67AE">
                              <w:rPr>
                                <w:rFonts w:asciiTheme="majorBidi" w:hAnsiTheme="majorBidi" w:cstheme="majorBidi"/>
                                <w:b/>
                                <w:bCs/>
                                <w:sz w:val="22"/>
                                <w:szCs w:val="22"/>
                              </w:rPr>
                              <w:t>atile Colorado River flow will continue</w:t>
                            </w:r>
                            <w:r w:rsidR="005B67AE" w:rsidRPr="005B67AE">
                              <w:rPr>
                                <w:rFonts w:asciiTheme="majorBidi" w:hAnsiTheme="majorBidi" w:cstheme="majorBidi"/>
                                <w:b/>
                                <w:bCs/>
                                <w:sz w:val="22"/>
                                <w:szCs w:val="22"/>
                              </w:rPr>
                              <w:t xml:space="preserve">, including </w:t>
                            </w:r>
                            <w:r w:rsidR="00B464E5">
                              <w:rPr>
                                <w:rFonts w:asciiTheme="majorBidi" w:hAnsiTheme="majorBidi" w:cstheme="majorBidi"/>
                                <w:b/>
                                <w:bCs/>
                                <w:sz w:val="22"/>
                                <w:szCs w:val="22"/>
                              </w:rPr>
                              <w:t>annual</w:t>
                            </w:r>
                            <w:r w:rsidR="005B67AE" w:rsidRPr="005B67AE">
                              <w:rPr>
                                <w:rFonts w:asciiTheme="majorBidi" w:hAnsiTheme="majorBidi" w:cstheme="majorBidi"/>
                                <w:b/>
                                <w:bCs/>
                                <w:sz w:val="22"/>
                                <w:szCs w:val="22"/>
                              </w:rPr>
                              <w:t xml:space="preserve"> drops of 6 </w:t>
                            </w:r>
                            <w:r w:rsidR="00B464E5">
                              <w:rPr>
                                <w:rFonts w:asciiTheme="majorBidi" w:hAnsiTheme="majorBidi" w:cstheme="majorBidi"/>
                                <w:b/>
                                <w:bCs/>
                                <w:sz w:val="22"/>
                                <w:szCs w:val="22"/>
                              </w:rPr>
                              <w:t>maf.</w:t>
                            </w:r>
                            <w:r w:rsidR="00CD76AF">
                              <w:rPr>
                                <w:rFonts w:asciiTheme="majorBidi" w:hAnsiTheme="majorBidi" w:cstheme="majorBidi"/>
                                <w:b/>
                                <w:bCs/>
                                <w:sz w:val="22"/>
                                <w:szCs w:val="22"/>
                              </w:rPr>
                              <w:t xml:space="preserve"> </w:t>
                            </w:r>
                            <w:r w:rsidR="005F50DA">
                              <w:rPr>
                                <w:rFonts w:asciiTheme="majorBidi" w:hAnsiTheme="majorBidi" w:cstheme="majorBidi"/>
                                <w:sz w:val="22"/>
                                <w:szCs w:val="22"/>
                              </w:rPr>
                              <w:t xml:space="preserve">Dashed red lines show 3 </w:t>
                            </w:r>
                            <w:r w:rsidR="00345159">
                              <w:rPr>
                                <w:rFonts w:asciiTheme="majorBidi" w:hAnsiTheme="majorBidi" w:cstheme="majorBidi"/>
                                <w:sz w:val="22"/>
                                <w:szCs w:val="22"/>
                              </w:rPr>
                              <w:t>drops over the past 25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3E7E16" id="_x0000_t202" coordsize="21600,21600" o:spt="202" path="m,l,21600r21600,l21600,xe">
                <v:stroke joinstyle="miter"/>
                <v:path gradientshapeok="t" o:connecttype="rect"/>
              </v:shapetype>
              <v:shape id="Text Box 2" o:spid="_x0000_s1026" type="#_x0000_t202" style="position:absolute;margin-left:166.45pt;margin-top:3.35pt;width:300.45pt;height:222.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">
                <v:textbox>
                  <w:txbxContent>
                    <w:p w14:paraId="7ADDE16E" w14:textId="5CD73F10" w:rsidR="002A205C" w:rsidRDefault="002A205C" w:rsidP="00B464E5">
                      <w:pPr>
                        <w:spacing w:after="120"/>
                      </w:pPr>
                      <w:r>
                        <w:rPr>
                          <w:noProof/>
                        </w:rPr>
                        <w:drawing>
                          <wp:inline distT="0" distB="0" distL="0" distR="0" wp14:anchorId="4EC41DE7" wp14:editId="57AB48D5">
                            <wp:extent cx="3651161" cy="1989734"/>
                            <wp:effectExtent l="0" t="0" r="6985" b="0"/>
                            <wp:docPr id="1428106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2666" name="Picture 29352666"/>
                                    <pic:cNvPicPr/>
                                  </pic:nvPicPr>
                                  <pic:blipFill>
                                    <a:blip r:embed="rId16">
                                      <a:extLst>
                                        <a:ext uri="{28A0092B-C50C-407E-A947-70E740481C1C}">
                                          <a14:useLocalDpi xmlns:a14="http://schemas.microsoft.com/office/drawing/2010/main"/>
                                        </a:ext>
                                      </a:extLst>
                                    </a:blip>
                                    <a:stretch>
                                      <a:fillRect/>
                                    </a:stretch>
                                  </pic:blipFill>
                                  <pic:spPr>
                                    <a:xfrm>
                                      <a:off x="0" y="0"/>
                                      <a:ext cx="3686440" cy="2008960"/>
                                    </a:xfrm>
                                    <a:prstGeom prst="rect">
                                      <a:avLst/>
                                    </a:prstGeom>
                                  </pic:spPr>
                                </pic:pic>
                              </a:graphicData>
                            </a:graphic>
                          </wp:inline>
                        </w:drawing>
                      </w:r>
                    </w:p>
                    <w:p w14:paraId="1016D876" w14:textId="4BC42A23" w:rsidR="002A205C" w:rsidRPr="005F50DA" w:rsidRDefault="002A205C">
                      <w:pPr>
                        <w:rPr>
                          <w:rFonts w:asciiTheme="majorBidi" w:hAnsiTheme="majorBidi" w:cstheme="majorBidi"/>
                          <w:sz w:val="22"/>
                          <w:szCs w:val="22"/>
                        </w:rPr>
                      </w:pPr>
                      <w:r w:rsidRPr="005B67AE">
                        <w:rPr>
                          <w:rFonts w:asciiTheme="majorBidi" w:hAnsiTheme="majorBidi" w:cstheme="majorBidi"/>
                          <w:b/>
                          <w:bCs/>
                          <w:sz w:val="22"/>
                          <w:szCs w:val="22"/>
                        </w:rPr>
                        <w:t>Figure 1. Con</w:t>
                      </w:r>
                      <w:r w:rsidR="00E63485" w:rsidRPr="005B67AE">
                        <w:rPr>
                          <w:rFonts w:asciiTheme="majorBidi" w:hAnsiTheme="majorBidi" w:cstheme="majorBidi"/>
                          <w:b/>
                          <w:bCs/>
                          <w:sz w:val="22"/>
                          <w:szCs w:val="22"/>
                        </w:rPr>
                        <w:t>sensus across Reclamation’s 22 hydrologic ensembles that vol</w:t>
                      </w:r>
                      <w:r w:rsidR="00B8510F" w:rsidRPr="005B67AE">
                        <w:rPr>
                          <w:rFonts w:asciiTheme="majorBidi" w:hAnsiTheme="majorBidi" w:cstheme="majorBidi"/>
                          <w:b/>
                          <w:bCs/>
                          <w:sz w:val="22"/>
                          <w:szCs w:val="22"/>
                        </w:rPr>
                        <w:t>atile Colorado River flow will continue</w:t>
                      </w:r>
                      <w:r w:rsidR="005B67AE" w:rsidRPr="005B67AE">
                        <w:rPr>
                          <w:rFonts w:asciiTheme="majorBidi" w:hAnsiTheme="majorBidi" w:cstheme="majorBidi"/>
                          <w:b/>
                          <w:bCs/>
                          <w:sz w:val="22"/>
                          <w:szCs w:val="22"/>
                        </w:rPr>
                        <w:t xml:space="preserve">, including </w:t>
                      </w:r>
                      <w:r w:rsidR="00B464E5">
                        <w:rPr>
                          <w:rFonts w:asciiTheme="majorBidi" w:hAnsiTheme="majorBidi" w:cstheme="majorBidi"/>
                          <w:b/>
                          <w:bCs/>
                          <w:sz w:val="22"/>
                          <w:szCs w:val="22"/>
                        </w:rPr>
                        <w:t>annual</w:t>
                      </w:r>
                      <w:r w:rsidR="005B67AE" w:rsidRPr="005B67AE">
                        <w:rPr>
                          <w:rFonts w:asciiTheme="majorBidi" w:hAnsiTheme="majorBidi" w:cstheme="majorBidi"/>
                          <w:b/>
                          <w:bCs/>
                          <w:sz w:val="22"/>
                          <w:szCs w:val="22"/>
                        </w:rPr>
                        <w:t xml:space="preserve"> drops of 6 </w:t>
                      </w:r>
                      <w:r w:rsidR="00B464E5">
                        <w:rPr>
                          <w:rFonts w:asciiTheme="majorBidi" w:hAnsiTheme="majorBidi" w:cstheme="majorBidi"/>
                          <w:b/>
                          <w:bCs/>
                          <w:sz w:val="22"/>
                          <w:szCs w:val="22"/>
                        </w:rPr>
                        <w:t>maf.</w:t>
                      </w:r>
                      <w:r w:rsidR="00CD76AF">
                        <w:rPr>
                          <w:rFonts w:asciiTheme="majorBidi" w:hAnsiTheme="majorBidi" w:cstheme="majorBidi"/>
                          <w:b/>
                          <w:bCs/>
                          <w:sz w:val="22"/>
                          <w:szCs w:val="22"/>
                        </w:rPr>
                        <w:t xml:space="preserve"> </w:t>
                      </w:r>
                      <w:r w:rsidR="005F50DA">
                        <w:rPr>
                          <w:rFonts w:asciiTheme="majorBidi" w:hAnsiTheme="majorBidi" w:cstheme="majorBidi"/>
                          <w:sz w:val="22"/>
                          <w:szCs w:val="22"/>
                        </w:rPr>
                        <w:t xml:space="preserve">Dashed red lines show 3 </w:t>
                      </w:r>
                      <w:r w:rsidR="00345159">
                        <w:rPr>
                          <w:rFonts w:asciiTheme="majorBidi" w:hAnsiTheme="majorBidi" w:cstheme="majorBidi"/>
                          <w:sz w:val="22"/>
                          <w:szCs w:val="22"/>
                        </w:rPr>
                        <w:t>drops over the past 25 years.</w:t>
                      </w:r>
                    </w:p>
                  </w:txbxContent>
                </v:textbox>
                <w10:wrap type="square" anchorx="margin"/>
              </v:shape>
            </w:pict>
          </mc:Fallback>
        </mc:AlternateContent>
      </w:r>
      <w:r>
        <w:rPr>
          <w:rFonts w:ascii="Times New Roman" w:eastAsia="Times New Roman" w:hAnsi="Times New Roman" w:cs="Times New Roman"/>
        </w:rPr>
        <w:t>In Figure 1, w</w:t>
      </w:r>
      <w:r w:rsidRPr="7232CB78">
        <w:rPr>
          <w:rFonts w:ascii="Times New Roman" w:eastAsia="Times New Roman" w:hAnsi="Times New Roman" w:cs="Times New Roman"/>
        </w:rPr>
        <w:t xml:space="preserve">e only include declines where the first year flow starts at or below the recent mean flow (≤ 12.5 maf). For example, a year 1 annual natural flow of 11 maf followed by a 6 maf decline would </w:t>
      </w:r>
      <w:r w:rsidR="003C5082">
        <w:rPr>
          <w:rFonts w:ascii="Times New Roman" w:eastAsia="Times New Roman" w:hAnsi="Times New Roman" w:cs="Times New Roman"/>
        </w:rPr>
        <w:t>give</w:t>
      </w:r>
      <w:r w:rsidRPr="7232CB78">
        <w:rPr>
          <w:rFonts w:ascii="Times New Roman" w:eastAsia="Times New Roman" w:hAnsi="Times New Roman" w:cs="Times New Roman"/>
        </w:rPr>
        <w:t xml:space="preserve"> a year 2 </w:t>
      </w:r>
      <w:r>
        <w:rPr>
          <w:rFonts w:ascii="Times New Roman" w:eastAsia="Times New Roman" w:hAnsi="Times New Roman" w:cs="Times New Roman"/>
        </w:rPr>
        <w:t xml:space="preserve">natural </w:t>
      </w:r>
      <w:r w:rsidRPr="7232CB78">
        <w:rPr>
          <w:rFonts w:ascii="Times New Roman" w:eastAsia="Times New Roman" w:hAnsi="Times New Roman" w:cs="Times New Roman"/>
        </w:rPr>
        <w:t>flow of 5 maf</w:t>
      </w:r>
      <w:r>
        <w:rPr>
          <w:rFonts w:ascii="Times New Roman" w:eastAsia="Times New Roman" w:hAnsi="Times New Roman" w:cs="Times New Roman"/>
        </w:rPr>
        <w:t xml:space="preserve"> (11 – 6 = 5 maf)</w:t>
      </w:r>
      <w:r w:rsidRPr="7232CB78">
        <w:rPr>
          <w:rFonts w:ascii="Times New Roman" w:eastAsia="Times New Roman" w:hAnsi="Times New Roman" w:cs="Times New Roman"/>
        </w:rPr>
        <w:t>. The 12.5 maf break point recognizes that declines from larger flows may not drawdown reservoirs to catastrophic levels and thus do not present imminent risk.</w:t>
      </w:r>
      <w:r w:rsidR="00A65A9D">
        <w:rPr>
          <w:rFonts w:ascii="Times New Roman" w:eastAsia="Times New Roman" w:hAnsi="Times New Roman" w:cs="Times New Roman"/>
        </w:rPr>
        <w:t xml:space="preserve"> </w:t>
      </w:r>
      <w:r w:rsidR="00577CF8">
        <w:rPr>
          <w:rFonts w:ascii="Times New Roman" w:eastAsia="Times New Roman" w:hAnsi="Times New Roman" w:cs="Times New Roman"/>
        </w:rPr>
        <w:t>Here</w:t>
      </w:r>
      <w:r w:rsidR="3F3CF0AA" w:rsidRPr="3F3CF0AA">
        <w:rPr>
          <w:rFonts w:ascii="Times New Roman" w:eastAsia="Times New Roman" w:hAnsi="Times New Roman" w:cs="Times New Roman"/>
        </w:rPr>
        <w:t xml:space="preserve"> we share 4 </w:t>
      </w:r>
      <w:r w:rsidR="00A936CA">
        <w:rPr>
          <w:rFonts w:ascii="Times New Roman" w:eastAsia="Times New Roman" w:hAnsi="Times New Roman" w:cs="Times New Roman"/>
        </w:rPr>
        <w:t xml:space="preserve">reservoir </w:t>
      </w:r>
      <w:r w:rsidR="3F3CF0AA" w:rsidRPr="3F3CF0AA">
        <w:rPr>
          <w:rFonts w:ascii="Times New Roman" w:eastAsia="Times New Roman" w:hAnsi="Times New Roman" w:cs="Times New Roman"/>
        </w:rPr>
        <w:t>operational strategies to reduce risk</w:t>
      </w:r>
      <w:r w:rsidR="00A65A9D">
        <w:rPr>
          <w:rFonts w:ascii="Times New Roman" w:eastAsia="Times New Roman" w:hAnsi="Times New Roman" w:cs="Times New Roman"/>
        </w:rPr>
        <w:t xml:space="preserve">s </w:t>
      </w:r>
      <w:r w:rsidR="00A34266">
        <w:rPr>
          <w:rFonts w:ascii="Times New Roman" w:eastAsia="Times New Roman" w:hAnsi="Times New Roman" w:cs="Times New Roman"/>
        </w:rPr>
        <w:t>t</w:t>
      </w:r>
      <w:r w:rsidR="00A65A9D">
        <w:rPr>
          <w:rFonts w:ascii="Times New Roman" w:eastAsia="Times New Roman" w:hAnsi="Times New Roman" w:cs="Times New Roman"/>
        </w:rPr>
        <w:t>hat</w:t>
      </w:r>
      <w:r w:rsidR="00AD0668">
        <w:rPr>
          <w:rFonts w:ascii="Times New Roman" w:eastAsia="Times New Roman" w:hAnsi="Times New Roman" w:cs="Times New Roman"/>
        </w:rPr>
        <w:t xml:space="preserve"> volatile flow will </w:t>
      </w:r>
      <w:r w:rsidR="3F3CF0AA" w:rsidRPr="3F3CF0AA">
        <w:rPr>
          <w:rFonts w:ascii="Times New Roman" w:eastAsia="Times New Roman" w:hAnsi="Times New Roman" w:cs="Times New Roman"/>
        </w:rPr>
        <w:t>drawdown</w:t>
      </w:r>
      <w:r w:rsidR="00AD0668">
        <w:rPr>
          <w:rFonts w:ascii="Times New Roman" w:eastAsia="Times New Roman" w:hAnsi="Times New Roman" w:cs="Times New Roman"/>
        </w:rPr>
        <w:t xml:space="preserve"> Lake Powell and Lake Mead </w:t>
      </w:r>
      <w:r w:rsidR="3F3CF0AA" w:rsidRPr="3F3CF0AA">
        <w:rPr>
          <w:rFonts w:ascii="Times New Roman" w:eastAsia="Times New Roman" w:hAnsi="Times New Roman" w:cs="Times New Roman"/>
        </w:rPr>
        <w:t xml:space="preserve">to </w:t>
      </w:r>
      <w:r w:rsidR="00114D88">
        <w:rPr>
          <w:rFonts w:ascii="Times New Roman" w:eastAsia="Times New Roman" w:hAnsi="Times New Roman" w:cs="Times New Roman"/>
        </w:rPr>
        <w:t>levels</w:t>
      </w:r>
      <w:r w:rsidR="00A34266">
        <w:rPr>
          <w:rFonts w:ascii="Times New Roman" w:eastAsia="Times New Roman" w:hAnsi="Times New Roman" w:cs="Times New Roman"/>
        </w:rPr>
        <w:t xml:space="preserve"> where they canno</w:t>
      </w:r>
      <w:r w:rsidR="00652FA5">
        <w:rPr>
          <w:rFonts w:ascii="Times New Roman" w:eastAsia="Times New Roman" w:hAnsi="Times New Roman" w:cs="Times New Roman"/>
        </w:rPr>
        <w:t>t</w:t>
      </w:r>
      <w:r w:rsidR="00A34266">
        <w:rPr>
          <w:rFonts w:ascii="Times New Roman" w:eastAsia="Times New Roman" w:hAnsi="Times New Roman" w:cs="Times New Roman"/>
        </w:rPr>
        <w:t xml:space="preserve"> deliver water, </w:t>
      </w:r>
      <w:r w:rsidR="00A34266" w:rsidRPr="524AE826">
        <w:rPr>
          <w:rFonts w:ascii="Times New Roman" w:eastAsia="Times New Roman" w:hAnsi="Times New Roman" w:cs="Times New Roman"/>
        </w:rPr>
        <w:t>generate hydropower, protect native fish or infrastructure.</w:t>
      </w:r>
    </w:p>
    <w:p w14:paraId="15F9E768" w14:textId="7211977F" w:rsidR="20194403" w:rsidRDefault="6DD9C5C4" w:rsidP="00374BC3">
      <w:pPr>
        <w:pStyle w:val="Heading1"/>
      </w:pPr>
      <w:r w:rsidRPr="00F55C23">
        <w:t>Strategy 1: Identify Catastrophic Reservoir Elevation</w:t>
      </w:r>
      <w:r w:rsidRPr="6DD9C5C4">
        <w:t>s</w:t>
      </w:r>
    </w:p>
    <w:p w14:paraId="363C9E15" w14:textId="3CE0B819" w:rsidR="2A7AB703" w:rsidRDefault="00A3420C" w:rsidP="0BD8160C">
      <w:pPr>
        <w:spacing w:before="240" w:after="240" w:line="259" w:lineRule="auto"/>
        <w:rPr>
          <w:rFonts w:ascii="Times New Roman" w:eastAsia="Times New Roman" w:hAnsi="Times New Roman" w:cs="Times New Roman"/>
        </w:rPr>
      </w:pPr>
      <w:r w:rsidRPr="00D14FA7">
        <w:rPr>
          <w:noProof/>
        </w:rPr>
        <mc:AlternateContent>
          <mc:Choice Requires="wps">
            <w:drawing>
              <wp:anchor distT="45720" distB="45720" distL="114300" distR="114300" simplePos="0" relativeHeight="251660291" behindDoc="0" locked="0" layoutInCell="1" allowOverlap="1" wp14:anchorId="3E65E0F2" wp14:editId="48206EB8">
                <wp:simplePos x="0" y="0"/>
                <wp:positionH relativeFrom="margin">
                  <wp:align>right</wp:align>
                </wp:positionH>
                <wp:positionV relativeFrom="paragraph">
                  <wp:posOffset>338455</wp:posOffset>
                </wp:positionV>
                <wp:extent cx="4036695" cy="3321685"/>
                <wp:effectExtent l="0" t="0" r="20955" b="12065"/>
                <wp:wrapSquare wrapText="bothSides"/>
                <wp:docPr id="87677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695" cy="3321685"/>
                        </a:xfrm>
                        <a:prstGeom prst="rect">
                          <a:avLst/>
                        </a:prstGeom>
                        <a:solidFill>
                          <a:srgbClr val="FFFFFF"/>
                        </a:solidFill>
                        <a:ln w="9525">
                          <a:solidFill>
                            <a:srgbClr val="000000"/>
                          </a:solidFill>
                          <a:miter lim="800000"/>
                          <a:headEnd/>
                          <a:tailEnd/>
                        </a:ln>
                      </wps:spPr>
                      <wps:txbx>
                        <w:txbxContent>
                          <w:p w14:paraId="05771486" w14:textId="4818AE1D" w:rsidR="00A3420C" w:rsidRDefault="00247B27" w:rsidP="00A3420C">
                            <w:pPr>
                              <w:spacing w:after="120"/>
                            </w:pPr>
                            <w:r>
                              <w:rPr>
                                <w:noProof/>
                              </w:rPr>
                              <w:drawing>
                                <wp:inline distT="0" distB="0" distL="0" distR="0" wp14:anchorId="75DC7050" wp14:editId="41E4B4B4">
                                  <wp:extent cx="3844925" cy="2480945"/>
                                  <wp:effectExtent l="0" t="0" r="3175" b="0"/>
                                  <wp:docPr id="17314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2856" name=""/>
                                          <pic:cNvPicPr/>
                                        </pic:nvPicPr>
                                        <pic:blipFill>
                                          <a:blip r:embed="rId17"/>
                                          <a:stretch>
                                            <a:fillRect/>
                                          </a:stretch>
                                        </pic:blipFill>
                                        <pic:spPr>
                                          <a:xfrm>
                                            <a:off x="0" y="0"/>
                                            <a:ext cx="3844925" cy="2480945"/>
                                          </a:xfrm>
                                          <a:prstGeom prst="rect">
                                            <a:avLst/>
                                          </a:prstGeom>
                                        </pic:spPr>
                                      </pic:pic>
                                    </a:graphicData>
                                  </a:graphic>
                                </wp:inline>
                              </w:drawing>
                            </w:r>
                          </w:p>
                          <w:p w14:paraId="445B0018" w14:textId="77777777" w:rsidR="00A3420C" w:rsidRDefault="00A3420C" w:rsidP="00A3420C">
                            <w:r w:rsidRPr="00EB0AAE">
                              <w:rPr>
                                <w:rFonts w:ascii="Times New Roman" w:eastAsia="Times New Roman" w:hAnsi="Times New Roman" w:cs="Times New Roman"/>
                                <w:b/>
                                <w:bCs/>
                                <w:sz w:val="22"/>
                                <w:szCs w:val="22"/>
                              </w:rPr>
                              <w:t xml:space="preserve">Figure </w:t>
                            </w:r>
                            <w:r>
                              <w:rPr>
                                <w:rFonts w:ascii="Times New Roman" w:eastAsia="Times New Roman" w:hAnsi="Times New Roman" w:cs="Times New Roman"/>
                                <w:b/>
                                <w:bCs/>
                                <w:sz w:val="22"/>
                                <w:szCs w:val="22"/>
                              </w:rPr>
                              <w:t>2</w:t>
                            </w:r>
                            <w:r w:rsidRPr="00EB0AAE">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rPr>
                              <w:t xml:space="preserve">Recent Lake Powell storage (black) with example minimum drawdown and catastrophic elevations (red dashed). </w:t>
                            </w:r>
                            <w:r>
                              <w:rPr>
                                <w:rFonts w:ascii="Times New Roman" w:eastAsia="Times New Roman" w:hAnsi="Times New Roman" w:cs="Times New Roman"/>
                                <w:sz w:val="22"/>
                                <w:szCs w:val="22"/>
                              </w:rPr>
                              <w:t>There is a buffer volume of 0.6 maf between the two elevations to mitigate risk of volatile flow</w:t>
                            </w:r>
                            <w:r w:rsidRPr="003036F6">
                              <w:rPr>
                                <w:rFonts w:eastAsiaTheme="minorEastAsia"/>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5E0F2" id="_x0000_s1027" type="#_x0000_t202" style="position:absolute;margin-left:266.65pt;margin-top:26.65pt;width:317.85pt;height:261.55pt;z-index:25166029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">
                <v:textbox>
                  <w:txbxContent>
                    <w:p w14:paraId="05771486" w14:textId="4818AE1D" w:rsidR="00A3420C" w:rsidRDefault="00247B27" w:rsidP="00A3420C">
                      <w:pPr>
                        <w:spacing w:after="120"/>
                      </w:pPr>
                      <w:r>
                        <w:rPr>
                          <w:noProof/>
                        </w:rPr>
                        <w:drawing>
                          <wp:inline distT="0" distB="0" distL="0" distR="0" wp14:anchorId="75DC7050" wp14:editId="41E4B4B4">
                            <wp:extent cx="3844925" cy="2480945"/>
                            <wp:effectExtent l="0" t="0" r="3175" b="0"/>
                            <wp:docPr id="17314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2856" name=""/>
                                    <pic:cNvPicPr/>
                                  </pic:nvPicPr>
                                  <pic:blipFill>
                                    <a:blip r:embed="rId18"/>
                                    <a:stretch>
                                      <a:fillRect/>
                                    </a:stretch>
                                  </pic:blipFill>
                                  <pic:spPr>
                                    <a:xfrm>
                                      <a:off x="0" y="0"/>
                                      <a:ext cx="3844925" cy="2480945"/>
                                    </a:xfrm>
                                    <a:prstGeom prst="rect">
                                      <a:avLst/>
                                    </a:prstGeom>
                                  </pic:spPr>
                                </pic:pic>
                              </a:graphicData>
                            </a:graphic>
                          </wp:inline>
                        </w:drawing>
                      </w:r>
                    </w:p>
                    <w:p w14:paraId="445B0018" w14:textId="77777777" w:rsidR="00A3420C" w:rsidRDefault="00A3420C" w:rsidP="00A3420C">
                      <w:r w:rsidRPr="00EB0AAE">
                        <w:rPr>
                          <w:rFonts w:ascii="Times New Roman" w:eastAsia="Times New Roman" w:hAnsi="Times New Roman" w:cs="Times New Roman"/>
                          <w:b/>
                          <w:bCs/>
                          <w:sz w:val="22"/>
                          <w:szCs w:val="22"/>
                        </w:rPr>
                        <w:t xml:space="preserve">Figure </w:t>
                      </w:r>
                      <w:r>
                        <w:rPr>
                          <w:rFonts w:ascii="Times New Roman" w:eastAsia="Times New Roman" w:hAnsi="Times New Roman" w:cs="Times New Roman"/>
                          <w:b/>
                          <w:bCs/>
                          <w:sz w:val="22"/>
                          <w:szCs w:val="22"/>
                        </w:rPr>
                        <w:t>2</w:t>
                      </w:r>
                      <w:r w:rsidRPr="00EB0AAE">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rPr>
                        <w:t xml:space="preserve">Recent Lake Powell storage (black) with example minimum drawdown and catastrophic elevations (red dashed). </w:t>
                      </w:r>
                      <w:r>
                        <w:rPr>
                          <w:rFonts w:ascii="Times New Roman" w:eastAsia="Times New Roman" w:hAnsi="Times New Roman" w:cs="Times New Roman"/>
                          <w:sz w:val="22"/>
                          <w:szCs w:val="22"/>
                        </w:rPr>
                        <w:t>There is a buffer volume of 0.6 maf between the two elevations to mitigate risk of volatile flow</w:t>
                      </w:r>
                      <w:r w:rsidRPr="003036F6">
                        <w:rPr>
                          <w:rFonts w:eastAsiaTheme="minorEastAsia"/>
                          <w:sz w:val="22"/>
                          <w:szCs w:val="22"/>
                        </w:rPr>
                        <w:t>.</w:t>
                      </w:r>
                    </w:p>
                  </w:txbxContent>
                </v:textbox>
                <w10:wrap type="square" anchorx="margin"/>
              </v:shape>
            </w:pict>
          </mc:Fallback>
        </mc:AlternateContent>
      </w:r>
      <w:r w:rsidR="31E59DA1" w:rsidRPr="31E59DA1">
        <w:rPr>
          <w:rFonts w:ascii="Times New Roman" w:eastAsia="Times New Roman" w:hAnsi="Times New Roman" w:cs="Times New Roman"/>
        </w:rPr>
        <w:t xml:space="preserve">A </w:t>
      </w:r>
      <w:r w:rsidR="00D61304">
        <w:rPr>
          <w:rFonts w:ascii="Times New Roman" w:eastAsia="Times New Roman" w:hAnsi="Times New Roman" w:cs="Times New Roman"/>
        </w:rPr>
        <w:t>c</w:t>
      </w:r>
      <w:r w:rsidR="31E59DA1" w:rsidRPr="31E59DA1">
        <w:rPr>
          <w:rFonts w:ascii="Times New Roman" w:eastAsia="Times New Roman" w:hAnsi="Times New Roman" w:cs="Times New Roman"/>
        </w:rPr>
        <w:t xml:space="preserve">atastrophe </w:t>
      </w:r>
      <w:r w:rsidR="00D61304">
        <w:rPr>
          <w:rFonts w:ascii="Times New Roman" w:eastAsia="Times New Roman" w:hAnsi="Times New Roman" w:cs="Times New Roman"/>
        </w:rPr>
        <w:t>e</w:t>
      </w:r>
      <w:r w:rsidR="31E59DA1" w:rsidRPr="31E59DA1">
        <w:rPr>
          <w:rFonts w:ascii="Times New Roman" w:eastAsia="Times New Roman" w:hAnsi="Times New Roman" w:cs="Times New Roman"/>
        </w:rPr>
        <w:t xml:space="preserve">levation is where the reservoir system loses the ability to perform one or more of its </w:t>
      </w:r>
      <w:r w:rsidR="00AC7C5A">
        <w:rPr>
          <w:rFonts w:ascii="Times New Roman" w:eastAsia="Times New Roman" w:hAnsi="Times New Roman" w:cs="Times New Roman"/>
        </w:rPr>
        <w:t>C</w:t>
      </w:r>
      <w:r w:rsidR="0BD8160C" w:rsidRPr="0BD8160C">
        <w:rPr>
          <w:rFonts w:ascii="Times New Roman" w:eastAsia="Times New Roman" w:hAnsi="Times New Roman" w:cs="Times New Roman"/>
        </w:rPr>
        <w:t xml:space="preserve">ongressionally mandated </w:t>
      </w:r>
      <w:r w:rsidR="31E59DA1" w:rsidRPr="31E59DA1">
        <w:rPr>
          <w:rFonts w:ascii="Times New Roman" w:eastAsia="Times New Roman" w:hAnsi="Times New Roman" w:cs="Times New Roman"/>
        </w:rPr>
        <w:t xml:space="preserve">purposes: </w:t>
      </w:r>
      <w:r w:rsidR="00AC7C5A">
        <w:rPr>
          <w:rFonts w:ascii="Times New Roman" w:eastAsia="Times New Roman" w:hAnsi="Times New Roman" w:cs="Times New Roman"/>
        </w:rPr>
        <w:t xml:space="preserve">deliver water, </w:t>
      </w:r>
      <w:r w:rsidR="31E59DA1" w:rsidRPr="31E59DA1">
        <w:rPr>
          <w:rFonts w:ascii="Times New Roman" w:eastAsia="Times New Roman" w:hAnsi="Times New Roman" w:cs="Times New Roman"/>
        </w:rPr>
        <w:t>generate hydropower, protect native fish, or sustain infrastructure</w:t>
      </w:r>
      <w:r w:rsidR="00AB6AA1">
        <w:rPr>
          <w:rFonts w:ascii="Times New Roman" w:eastAsia="Times New Roman" w:hAnsi="Times New Roman" w:cs="Times New Roman"/>
        </w:rPr>
        <w:t xml:space="preserve"> (Figure 2)</w:t>
      </w:r>
      <w:r w:rsidR="31E59DA1" w:rsidRPr="31E59DA1">
        <w:rPr>
          <w:rFonts w:ascii="Times New Roman" w:eastAsia="Times New Roman" w:hAnsi="Times New Roman" w:cs="Times New Roman"/>
        </w:rPr>
        <w:t xml:space="preserve">. Below this elevation, operators can still move some water. However, they must wait for larger reservoir inflows to rebuild storage </w:t>
      </w:r>
      <w:r w:rsidR="28BEA8D6" w:rsidRPr="28BEA8D6">
        <w:rPr>
          <w:rFonts w:ascii="Times New Roman" w:eastAsia="Times New Roman" w:hAnsi="Times New Roman" w:cs="Times New Roman"/>
        </w:rPr>
        <w:t>and</w:t>
      </w:r>
      <w:r w:rsidR="31E59DA1" w:rsidRPr="31E59DA1">
        <w:rPr>
          <w:rFonts w:ascii="Times New Roman" w:eastAsia="Times New Roman" w:hAnsi="Times New Roman" w:cs="Times New Roman"/>
        </w:rPr>
        <w:t xml:space="preserve"> resume operations for all system purposes. </w:t>
      </w:r>
      <w:r w:rsidR="28BEA8D6" w:rsidRPr="28BEA8D6">
        <w:rPr>
          <w:rFonts w:ascii="Times New Roman" w:eastAsia="Times New Roman" w:hAnsi="Times New Roman" w:cs="Times New Roman"/>
        </w:rPr>
        <w:t xml:space="preserve">Recently, Reclamation </w:t>
      </w:r>
      <w:r w:rsidR="00AC5749">
        <w:rPr>
          <w:rFonts w:ascii="Times New Roman" w:eastAsia="Times New Roman" w:hAnsi="Times New Roman" w:cs="Times New Roman"/>
        </w:rPr>
        <w:t>st</w:t>
      </w:r>
      <w:r w:rsidR="00490A4D">
        <w:rPr>
          <w:rFonts w:ascii="Times New Roman" w:eastAsia="Times New Roman" w:hAnsi="Times New Roman" w:cs="Times New Roman"/>
        </w:rPr>
        <w:t>ated</w:t>
      </w:r>
      <w:r w:rsidR="28BEA8D6" w:rsidRPr="28BEA8D6">
        <w:rPr>
          <w:rFonts w:ascii="Times New Roman" w:eastAsia="Times New Roman" w:hAnsi="Times New Roman" w:cs="Times New Roman"/>
        </w:rPr>
        <w:t xml:space="preserve"> </w:t>
      </w:r>
      <w:r w:rsidR="009975EC">
        <w:rPr>
          <w:rFonts w:ascii="Times New Roman" w:eastAsia="Times New Roman" w:hAnsi="Times New Roman" w:cs="Times New Roman"/>
        </w:rPr>
        <w:t xml:space="preserve">a </w:t>
      </w:r>
      <w:r w:rsidR="28BEA8D6" w:rsidRPr="28BEA8D6">
        <w:rPr>
          <w:rFonts w:ascii="Times New Roman" w:eastAsia="Times New Roman" w:hAnsi="Times New Roman" w:cs="Times New Roman"/>
        </w:rPr>
        <w:t xml:space="preserve">Lake Powell elevation of 3,514 feet (4.9 maf active storage) as the elevation where vortices prevent releases through the </w:t>
      </w:r>
      <w:r w:rsidR="00811202" w:rsidRPr="28BEA8D6">
        <w:rPr>
          <w:rFonts w:ascii="Times New Roman" w:eastAsia="Times New Roman" w:hAnsi="Times New Roman" w:cs="Times New Roman"/>
        </w:rPr>
        <w:t>penstocks and the river outlets at 3,370 feet</w:t>
      </w:r>
      <w:r w:rsidR="0097131D">
        <w:rPr>
          <w:rFonts w:ascii="Times New Roman" w:eastAsia="Times New Roman" w:hAnsi="Times New Roman" w:cs="Times New Roman"/>
        </w:rPr>
        <w:t xml:space="preserve"> (0 maf active storage; dead pool)</w:t>
      </w:r>
      <w:r w:rsidR="00811202" w:rsidRPr="28BEA8D6">
        <w:rPr>
          <w:rFonts w:ascii="Times New Roman" w:eastAsia="Times New Roman" w:hAnsi="Times New Roman" w:cs="Times New Roman"/>
        </w:rPr>
        <w:t xml:space="preserve"> become the only way to pass water through Glen Canyon Dam</w:t>
      </w:r>
      <w:r w:rsidR="0097131D">
        <w:rPr>
          <w:rFonts w:ascii="Times New Roman" w:eastAsia="Times New Roman" w:hAnsi="Times New Roman" w:cs="Times New Roman"/>
        </w:rPr>
        <w:t xml:space="preserve"> </w:t>
      </w:r>
      <w:r w:rsidR="00811202">
        <w:rPr>
          <w:rFonts w:ascii="Times New Roman" w:eastAsia="Times New Roman" w:hAnsi="Times New Roman" w:cs="Times New Roman"/>
        </w:rPr>
        <w:fldChar w:fldCharType="begin"/>
      </w:r>
      <w:r w:rsidR="00811202">
        <w:rPr>
          <w:rFonts w:ascii="Times New Roman" w:eastAsia="Times New Roman" w:hAnsi="Times New Roman" w:cs="Times New Roman"/>
        </w:rPr>
        <w:instrText xml:space="preserve"> ADDIN EN.CITE &lt;EndNote&gt;&lt;Cite&gt;&lt;Author&gt;Prairie&lt;/Author&gt;&lt;Year&gt;2026&lt;/Year&gt;&lt;RecNum&gt;3118&lt;/RecNum&gt;&lt;DisplayText&gt;(Prairie, 2026)&lt;/DisplayText&gt;&lt;record&gt;&lt;rec-number&gt;3118&lt;/rec-number&gt;&lt;foreign-keys&gt;&lt;key app="EN" db-id="xxt5ta9pd995dwesap0pdzzp2weaz0w9werf" timestamp="1781132375"&gt;3118&lt;/key&gt;&lt;/foreign-keys&gt;&lt;ref-type name="Journal Article"&gt;17&lt;/ref-type&gt;&lt;contributors&gt;&lt;authors&gt;&lt;author&gt;Prairie, James&lt;/author&gt;&lt;/authors&gt;&lt;/contributors&gt;&lt;titles&gt;&lt;title&gt;Colorado River Basin: Western Water Forecast Concerns and Research Priorities&lt;/title&gt;&lt;secondary-title&gt;CIROH Developers Conference, Salt Lake City, Utah&lt;/secondary-title&gt;&lt;/titles&gt;&lt;periodical&gt;&lt;full-title&gt;CIROH Developers Conference, Salt Lake City, Utah&lt;/full-title&gt;&lt;/periodical&gt;&lt;dates&gt;&lt;year&gt;2026&lt;/year&gt;&lt;pub-dates&gt;&lt;date&gt;May 27, 2026&lt;/date&gt;&lt;/pub-dates&gt;&lt;/dates&gt;&lt;urls&gt;&lt;related-urls&gt;&lt;url&gt;https://ciroh.ua.edu/wp-content/uploads/2026/06/2026CIROH_052726_prairie.pdf&lt;/url&gt;&lt;/related-urls&gt;&lt;/urls&gt;&lt;/record&gt;&lt;/Cite&gt;&lt;/EndNote&gt;</w:instrText>
      </w:r>
      <w:r w:rsidR="00811202">
        <w:rPr>
          <w:rFonts w:ascii="Times New Roman" w:eastAsia="Times New Roman" w:hAnsi="Times New Roman" w:cs="Times New Roman"/>
        </w:rPr>
        <w:fldChar w:fldCharType="separate"/>
      </w:r>
      <w:r w:rsidR="00811202">
        <w:rPr>
          <w:rFonts w:ascii="Times New Roman" w:eastAsia="Times New Roman" w:hAnsi="Times New Roman" w:cs="Times New Roman"/>
          <w:noProof/>
        </w:rPr>
        <w:t>(Prairie, 2026)</w:t>
      </w:r>
      <w:r w:rsidR="00811202">
        <w:rPr>
          <w:rFonts w:ascii="Times New Roman" w:eastAsia="Times New Roman" w:hAnsi="Times New Roman" w:cs="Times New Roman"/>
        </w:rPr>
        <w:fldChar w:fldCharType="end"/>
      </w:r>
      <w:r w:rsidR="00811202" w:rsidRPr="28BEA8D6">
        <w:rPr>
          <w:rFonts w:ascii="Times New Roman" w:eastAsia="Times New Roman" w:hAnsi="Times New Roman" w:cs="Times New Roman"/>
        </w:rPr>
        <w:t xml:space="preserve">. </w:t>
      </w:r>
      <w:r w:rsidR="00811202" w:rsidRPr="31E59DA1">
        <w:rPr>
          <w:rFonts w:ascii="Times New Roman" w:eastAsia="Times New Roman" w:hAnsi="Times New Roman" w:cs="Times New Roman"/>
        </w:rPr>
        <w:t xml:space="preserve">Lake Powell’s catastrophic </w:t>
      </w:r>
      <w:r w:rsidR="00811202">
        <w:rPr>
          <w:rFonts w:ascii="Times New Roman" w:eastAsia="Times New Roman" w:hAnsi="Times New Roman" w:cs="Times New Roman"/>
        </w:rPr>
        <w:t>elevation</w:t>
      </w:r>
      <w:r w:rsidR="00811202" w:rsidRPr="28BEA8D6">
        <w:rPr>
          <w:rFonts w:ascii="Times New Roman" w:eastAsia="Times New Roman" w:hAnsi="Times New Roman" w:cs="Times New Roman"/>
        </w:rPr>
        <w:t xml:space="preserve"> </w:t>
      </w:r>
      <w:r w:rsidR="00811202" w:rsidRPr="31E59DA1">
        <w:rPr>
          <w:rFonts w:ascii="Times New Roman" w:eastAsia="Times New Roman" w:hAnsi="Times New Roman" w:cs="Times New Roman"/>
        </w:rPr>
        <w:t xml:space="preserve">could be </w:t>
      </w:r>
      <w:r w:rsidR="00811202">
        <w:rPr>
          <w:rFonts w:ascii="Times New Roman" w:eastAsia="Times New Roman" w:hAnsi="Times New Roman" w:cs="Times New Roman"/>
        </w:rPr>
        <w:t xml:space="preserve">higher, such as at </w:t>
      </w:r>
      <w:r w:rsidR="00811202" w:rsidRPr="28BEA8D6">
        <w:rPr>
          <w:rFonts w:ascii="Times New Roman" w:eastAsia="Times New Roman" w:hAnsi="Times New Roman" w:cs="Times New Roman"/>
        </w:rPr>
        <w:t>3,525 feet</w:t>
      </w:r>
      <w:r w:rsidR="00811202">
        <w:rPr>
          <w:rFonts w:ascii="Times New Roman" w:eastAsia="Times New Roman" w:hAnsi="Times New Roman" w:cs="Times New Roman"/>
        </w:rPr>
        <w:t>,</w:t>
      </w:r>
      <w:r w:rsidR="00811202" w:rsidRPr="28BEA8D6">
        <w:rPr>
          <w:rFonts w:ascii="Times New Roman" w:eastAsia="Times New Roman" w:hAnsi="Times New Roman" w:cs="Times New Roman"/>
        </w:rPr>
        <w:t xml:space="preserve"> </w:t>
      </w:r>
      <w:r w:rsidR="00811202" w:rsidRPr="31E59DA1">
        <w:rPr>
          <w:rFonts w:ascii="Times New Roman" w:eastAsia="Times New Roman" w:hAnsi="Times New Roman" w:cs="Times New Roman"/>
        </w:rPr>
        <w:t xml:space="preserve">where </w:t>
      </w:r>
      <w:r w:rsidR="00811202">
        <w:rPr>
          <w:rFonts w:ascii="Times New Roman" w:eastAsia="Times New Roman" w:hAnsi="Times New Roman" w:cs="Times New Roman"/>
        </w:rPr>
        <w:t xml:space="preserve">temperatures from </w:t>
      </w:r>
      <w:r w:rsidR="00811202" w:rsidRPr="31E59DA1">
        <w:rPr>
          <w:rFonts w:ascii="Times New Roman" w:eastAsia="Times New Roman" w:hAnsi="Times New Roman" w:cs="Times New Roman"/>
        </w:rPr>
        <w:t>mix</w:t>
      </w:r>
      <w:r w:rsidR="00811202">
        <w:rPr>
          <w:rFonts w:ascii="Times New Roman" w:eastAsia="Times New Roman" w:hAnsi="Times New Roman" w:cs="Times New Roman"/>
        </w:rPr>
        <w:t>ing</w:t>
      </w:r>
      <w:r w:rsidR="00811202" w:rsidRPr="31E59DA1">
        <w:rPr>
          <w:rFonts w:ascii="Times New Roman" w:eastAsia="Times New Roman" w:hAnsi="Times New Roman" w:cs="Times New Roman"/>
        </w:rPr>
        <w:t xml:space="preserve"> </w:t>
      </w:r>
      <w:r w:rsidR="00811202" w:rsidRPr="28BEA8D6">
        <w:rPr>
          <w:rFonts w:ascii="Times New Roman" w:eastAsia="Times New Roman" w:hAnsi="Times New Roman" w:cs="Times New Roman"/>
        </w:rPr>
        <w:t>penstock</w:t>
      </w:r>
      <w:r w:rsidR="00811202" w:rsidRPr="31E59DA1">
        <w:rPr>
          <w:rFonts w:ascii="Times New Roman" w:eastAsia="Times New Roman" w:hAnsi="Times New Roman" w:cs="Times New Roman"/>
        </w:rPr>
        <w:t xml:space="preserve"> and </w:t>
      </w:r>
      <w:r w:rsidR="002C5EE5">
        <w:rPr>
          <w:rFonts w:ascii="Times New Roman" w:eastAsia="Times New Roman" w:hAnsi="Times New Roman" w:cs="Times New Roman"/>
        </w:rPr>
        <w:t>river outlet</w:t>
      </w:r>
      <w:r w:rsidR="00C45470">
        <w:rPr>
          <w:rFonts w:ascii="Times New Roman" w:eastAsia="Times New Roman" w:hAnsi="Times New Roman" w:cs="Times New Roman"/>
        </w:rPr>
        <w:t xml:space="preserve"> </w:t>
      </w:r>
      <w:r w:rsidR="00811202">
        <w:rPr>
          <w:rFonts w:ascii="Times New Roman" w:eastAsia="Times New Roman" w:hAnsi="Times New Roman" w:cs="Times New Roman"/>
        </w:rPr>
        <w:t>releases</w:t>
      </w:r>
      <w:r w:rsidR="00811202" w:rsidRPr="31E59DA1">
        <w:rPr>
          <w:rFonts w:ascii="Times New Roman" w:eastAsia="Times New Roman" w:hAnsi="Times New Roman" w:cs="Times New Roman"/>
        </w:rPr>
        <w:t xml:space="preserve"> </w:t>
      </w:r>
      <w:r w:rsidR="00811202">
        <w:rPr>
          <w:rFonts w:ascii="Times New Roman" w:eastAsia="Times New Roman" w:hAnsi="Times New Roman" w:cs="Times New Roman"/>
        </w:rPr>
        <w:lastRenderedPageBreak/>
        <w:t xml:space="preserve">are still </w:t>
      </w:r>
      <w:r w:rsidR="00811202" w:rsidRPr="28BEA8D6">
        <w:rPr>
          <w:rFonts w:ascii="Times New Roman" w:eastAsia="Times New Roman" w:hAnsi="Times New Roman" w:cs="Times New Roman"/>
        </w:rPr>
        <w:t>warmer than 15.5</w:t>
      </w:r>
      <w:r w:rsidR="00811202" w:rsidRPr="28BEA8D6">
        <w:rPr>
          <w:rFonts w:ascii="Times New Roman" w:eastAsia="Times New Roman" w:hAnsi="Times New Roman" w:cs="Times New Roman"/>
          <w:vertAlign w:val="superscript"/>
        </w:rPr>
        <w:t>o</w:t>
      </w:r>
      <w:r w:rsidR="00811202" w:rsidRPr="28BEA8D6">
        <w:rPr>
          <w:rFonts w:ascii="Times New Roman" w:eastAsia="Times New Roman" w:hAnsi="Times New Roman" w:cs="Times New Roman"/>
        </w:rPr>
        <w:t xml:space="preserve">C and allow </w:t>
      </w:r>
      <w:r w:rsidR="00811202" w:rsidRPr="31E59DA1">
        <w:rPr>
          <w:rFonts w:ascii="Times New Roman" w:eastAsia="Times New Roman" w:hAnsi="Times New Roman" w:cs="Times New Roman"/>
        </w:rPr>
        <w:t>invasive fish to pass through the</w:t>
      </w:r>
      <w:r w:rsidR="00C45470">
        <w:rPr>
          <w:rFonts w:ascii="Times New Roman" w:eastAsia="Times New Roman" w:hAnsi="Times New Roman" w:cs="Times New Roman"/>
        </w:rPr>
        <w:t xml:space="preserve"> </w:t>
      </w:r>
      <w:r w:rsidR="00C45470" w:rsidRPr="31E59DA1">
        <w:rPr>
          <w:rFonts w:ascii="Times New Roman" w:eastAsia="Times New Roman" w:hAnsi="Times New Roman" w:cs="Times New Roman"/>
        </w:rPr>
        <w:t>dam, spawn, grow</w:t>
      </w:r>
      <w:r w:rsidR="00C45470" w:rsidRPr="28BEA8D6">
        <w:rPr>
          <w:rFonts w:ascii="Times New Roman" w:eastAsia="Times New Roman" w:hAnsi="Times New Roman" w:cs="Times New Roman"/>
        </w:rPr>
        <w:t>, and spread</w:t>
      </w:r>
      <w:r w:rsidR="00F443D1">
        <w:rPr>
          <w:rFonts w:ascii="Times New Roman" w:eastAsia="Times New Roman" w:hAnsi="Times New Roman" w:cs="Times New Roman"/>
        </w:rPr>
        <w:t xml:space="preserve"> </w:t>
      </w:r>
      <w:r w:rsidR="00F443D1">
        <w:rPr>
          <w:rFonts w:ascii="Times New Roman" w:eastAsia="Times New Roman" w:hAnsi="Times New Roman" w:cs="Times New Roman"/>
        </w:rPr>
        <w:fldChar w:fldCharType="begin"/>
      </w:r>
      <w:r w:rsidR="00F443D1">
        <w:rPr>
          <w:rFonts w:ascii="Times New Roman" w:eastAsia="Times New Roman" w:hAnsi="Times New Roman" w:cs="Times New Roman"/>
        </w:rPr>
        <w:instrText xml:space="preserve"> ADDIN EN.CITE &lt;EndNote&gt;&lt;Cite&gt;&lt;Author&gt;Eppehimer&lt;/Author&gt;&lt;Year&gt;2025&lt;/Year&gt;&lt;RecNum&gt;3091&lt;/RecNum&gt;&lt;DisplayText&gt;(Eppehimer et al., 2025)&lt;/DisplayText&gt;&lt;record&gt;&lt;rec-number&gt;3091&lt;/rec-number&gt;&lt;foreign-keys&gt;&lt;key app="EN" db-id="xxt5ta9pd995dwesap0pdzzp2weaz0w9werf" timestamp="1755718947"&gt;3091&lt;/key&gt;&lt;/foreign-keys&gt;&lt;ref-type name="Journal Article"&gt;17&lt;/ref-type&gt;&lt;contributors&gt;&lt;authors&gt;&lt;author&gt;D.E. Eppehimer&lt;/author&gt;&lt;author&gt;C.B. Yackulic&lt;/author&gt;&lt;author&gt;L.A. Bruckerhoff&lt;/author&gt;&lt;author&gt;J. Wang&lt;/author&gt;&lt;author&gt;K.L. Young&lt;/author&gt;&lt;author&gt;K.R. Bestgen&lt;/author&gt;&lt;author&gt;B.A. Mihalevich&lt;/author&gt;&lt;author&gt;J.C. Schmidt&lt;/author&gt;&lt;/authors&gt;&lt;/contributors&gt;&lt;titles&gt;&lt;title&gt;Declining reservoir elevations following a two-decade drought increase water temperatures and non-native fish passage facilitating a downstream invasion&lt;/title&gt;&lt;secondary-title&gt;Canadian Journal of Fisheries and Aquatic Sciences&lt;/secondary-title&gt;&lt;/titles&gt;&lt;periodical&gt;&lt;full-title&gt;Canadian Journal of Fisheries and Aquatic Sciences&lt;/full-title&gt;&lt;/periodical&gt;&lt;pages&gt;1-19&lt;/pages&gt;&lt;volume&gt;82&lt;/volume&gt;&lt;keywords&gt;&lt;keyword&gt;Lake Powell,Glen Canyon Dam,entrainment,ecological forecasting,river regulation,water storage&lt;/keyword&gt;&lt;/keywords&gt;&lt;dates&gt;&lt;year&gt;2025&lt;/year&gt;&lt;/dates&gt;&lt;urls&gt;&lt;related-urls&gt;&lt;url&gt;https://cdnsciencepub.com/doi/abs/10.1139/cjfas-2024-0187&lt;/url&gt;&lt;/related-urls&gt;&lt;/urls&gt;&lt;electronic-resource-num&gt;https://doi.org/10.1139/cjfas-2024-0187&lt;/electronic-resource-num&gt;&lt;/record&gt;&lt;/Cite&gt;&lt;/EndNote&gt;</w:instrText>
      </w:r>
      <w:r w:rsidR="00F443D1">
        <w:rPr>
          <w:rFonts w:ascii="Times New Roman" w:eastAsia="Times New Roman" w:hAnsi="Times New Roman" w:cs="Times New Roman"/>
        </w:rPr>
        <w:fldChar w:fldCharType="separate"/>
      </w:r>
      <w:r w:rsidR="00F443D1">
        <w:rPr>
          <w:rFonts w:ascii="Times New Roman" w:eastAsia="Times New Roman" w:hAnsi="Times New Roman" w:cs="Times New Roman"/>
          <w:noProof/>
        </w:rPr>
        <w:t>(Eppehimer et al., 2025)</w:t>
      </w:r>
      <w:r w:rsidR="00F443D1">
        <w:rPr>
          <w:rFonts w:ascii="Times New Roman" w:eastAsia="Times New Roman" w:hAnsi="Times New Roman" w:cs="Times New Roman"/>
        </w:rPr>
        <w:fldChar w:fldCharType="end"/>
      </w:r>
      <w:r w:rsidR="00811202" w:rsidRPr="28BEA8D6">
        <w:rPr>
          <w:rFonts w:ascii="Times New Roman" w:eastAsia="Times New Roman" w:hAnsi="Times New Roman" w:cs="Times New Roman"/>
        </w:rPr>
        <w:t>.</w:t>
      </w:r>
      <w:r w:rsidR="00811202" w:rsidRPr="31E59DA1">
        <w:rPr>
          <w:rFonts w:ascii="Times New Roman" w:eastAsia="Times New Roman" w:hAnsi="Times New Roman" w:cs="Times New Roman"/>
        </w:rPr>
        <w:t xml:space="preserve"> </w:t>
      </w:r>
      <w:r w:rsidR="00B44EEE">
        <w:rPr>
          <w:rFonts w:ascii="Times New Roman" w:eastAsia="Times New Roman" w:hAnsi="Times New Roman" w:cs="Times New Roman"/>
        </w:rPr>
        <w:t>For Lake Mead, a</w:t>
      </w:r>
      <w:r w:rsidR="00520A3A">
        <w:rPr>
          <w:rFonts w:ascii="Times New Roman" w:eastAsia="Times New Roman" w:hAnsi="Times New Roman" w:cs="Times New Roman"/>
        </w:rPr>
        <w:t xml:space="preserve"> </w:t>
      </w:r>
      <w:r w:rsidR="28BEA8D6" w:rsidRPr="28BEA8D6">
        <w:rPr>
          <w:rFonts w:ascii="Times New Roman" w:eastAsia="Times New Roman" w:hAnsi="Times New Roman" w:cs="Times New Roman"/>
        </w:rPr>
        <w:t>possible</w:t>
      </w:r>
      <w:r w:rsidR="31E59DA1" w:rsidRPr="31E59DA1">
        <w:rPr>
          <w:rFonts w:ascii="Times New Roman" w:eastAsia="Times New Roman" w:hAnsi="Times New Roman" w:cs="Times New Roman"/>
        </w:rPr>
        <w:t xml:space="preserve"> catastrophic elevation is 955 feet where Hoover Dam can no longer generate hydropower (2.2 maf active storage). Identifying catastrophic elevations makes explicit where reservoir operators lose the ability to meet one or multiple </w:t>
      </w:r>
      <w:r w:rsidR="00612FC8">
        <w:rPr>
          <w:rFonts w:ascii="Times New Roman" w:eastAsia="Times New Roman" w:hAnsi="Times New Roman" w:cs="Times New Roman"/>
        </w:rPr>
        <w:t xml:space="preserve">Congressional </w:t>
      </w:r>
      <w:r w:rsidR="00716C47">
        <w:rPr>
          <w:rFonts w:ascii="Times New Roman" w:eastAsia="Times New Roman" w:hAnsi="Times New Roman" w:cs="Times New Roman"/>
        </w:rPr>
        <w:t>legislat</w:t>
      </w:r>
      <w:r w:rsidR="00C51942">
        <w:rPr>
          <w:rFonts w:ascii="Times New Roman" w:eastAsia="Times New Roman" w:hAnsi="Times New Roman" w:cs="Times New Roman"/>
        </w:rPr>
        <w:t>ed</w:t>
      </w:r>
      <w:r w:rsidR="00612FC8">
        <w:rPr>
          <w:rFonts w:ascii="Times New Roman" w:eastAsia="Times New Roman" w:hAnsi="Times New Roman" w:cs="Times New Roman"/>
        </w:rPr>
        <w:t xml:space="preserve"> p</w:t>
      </w:r>
      <w:r w:rsidR="31E59DA1" w:rsidRPr="31E59DA1">
        <w:rPr>
          <w:rFonts w:ascii="Times New Roman" w:eastAsia="Times New Roman" w:hAnsi="Times New Roman" w:cs="Times New Roman"/>
        </w:rPr>
        <w:t xml:space="preserve">urpose(s). </w:t>
      </w:r>
    </w:p>
    <w:p w14:paraId="693037E8" w14:textId="2CE6A267" w:rsidR="2A7AB703" w:rsidRDefault="00C34E14" w:rsidP="00374BC3">
      <w:pPr>
        <w:pStyle w:val="Heading1"/>
      </w:pPr>
      <w:r w:rsidRPr="00D14FA7">
        <w:rPr>
          <w:noProof/>
        </w:rPr>
        <mc:AlternateContent>
          <mc:Choice Requires="wps">
            <w:drawing>
              <wp:anchor distT="45720" distB="45720" distL="114300" distR="114300" simplePos="0" relativeHeight="251658241" behindDoc="0" locked="0" layoutInCell="1" allowOverlap="1" wp14:anchorId="45C3C46C" wp14:editId="316E9F64">
                <wp:simplePos x="0" y="0"/>
                <wp:positionH relativeFrom="margin">
                  <wp:posOffset>4072255</wp:posOffset>
                </wp:positionH>
                <wp:positionV relativeFrom="paragraph">
                  <wp:posOffset>17780</wp:posOffset>
                </wp:positionV>
                <wp:extent cx="1937385" cy="3315335"/>
                <wp:effectExtent l="0" t="0" r="24765" b="18415"/>
                <wp:wrapSquare wrapText="bothSides"/>
                <wp:docPr id="1289287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385" cy="3315335"/>
                        </a:xfrm>
                        <a:prstGeom prst="rect">
                          <a:avLst/>
                        </a:prstGeom>
                        <a:solidFill>
                          <a:srgbClr val="FFFFFF"/>
                        </a:solidFill>
                        <a:ln w="9525">
                          <a:solidFill>
                            <a:srgbClr val="000000"/>
                          </a:solidFill>
                          <a:miter lim="800000"/>
                          <a:headEnd/>
                          <a:tailEnd/>
                        </a:ln>
                      </wps:spPr>
                      <wps:txbx>
                        <w:txbxContent>
                          <w:p w14:paraId="5A3967C7" w14:textId="77777777" w:rsidR="00E52167" w:rsidRDefault="00E52167" w:rsidP="00E52167">
                            <w:pPr>
                              <w:spacing w:after="120"/>
                            </w:pPr>
                            <w:r>
                              <w:rPr>
                                <w:rFonts w:ascii="Times New Roman" w:eastAsia="Times New Roman" w:hAnsi="Times New Roman" w:cs="Times New Roman"/>
                                <w:b/>
                                <w:bCs/>
                                <w:sz w:val="22"/>
                                <w:szCs w:val="22"/>
                              </w:rPr>
                              <w:t>Table 1.  Time to react with a buffer volume of 0.6 maf and annual decrease in flow of 2 maf</w:t>
                            </w:r>
                            <w:r w:rsidRPr="003036F6">
                              <w:rPr>
                                <w:rFonts w:eastAsiaTheme="minorEastAsia"/>
                                <w:sz w:val="22"/>
                                <w:szCs w:val="22"/>
                              </w:rPr>
                              <w:t>.</w:t>
                            </w:r>
                            <w:r>
                              <w:rPr>
                                <w:rFonts w:eastAsiaTheme="minorEastAsia"/>
                                <w:sz w:val="22"/>
                                <w:szCs w:val="22"/>
                              </w:rPr>
                              <w:t xml:space="preserve"> </w:t>
                            </w:r>
                          </w:p>
                          <w:p w14:paraId="674F2F42" w14:textId="6E813D9D" w:rsidR="00E52167" w:rsidRDefault="00363945" w:rsidP="00E52167">
                            <w:r w:rsidRPr="00363945">
                              <w:rPr>
                                <w:noProof/>
                              </w:rPr>
                              <w:drawing>
                                <wp:inline distT="0" distB="0" distL="0" distR="0" wp14:anchorId="2F70965E" wp14:editId="5895DC1E">
                                  <wp:extent cx="1745615" cy="2461260"/>
                                  <wp:effectExtent l="0" t="0" r="6985" b="0"/>
                                  <wp:docPr id="1767871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5615" cy="24612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3C46C" id="_x0000_s1028" type="#_x0000_t202" style="position:absolute;margin-left:320.65pt;margin-top:1.4pt;width:152.55pt;height:261.0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">
                <v:textbox>
                  <w:txbxContent>
                    <w:p w14:paraId="5A3967C7" w14:textId="77777777" w:rsidR="00E52167" w:rsidRDefault="00E52167" w:rsidP="00E52167">
                      <w:pPr>
                        <w:spacing w:after="120"/>
                      </w:pPr>
                      <w:r>
                        <w:rPr>
                          <w:rFonts w:ascii="Times New Roman" w:eastAsia="Times New Roman" w:hAnsi="Times New Roman" w:cs="Times New Roman"/>
                          <w:b/>
                          <w:bCs/>
                          <w:sz w:val="22"/>
                          <w:szCs w:val="22"/>
                        </w:rPr>
                        <w:t>Table 1.  Time to react with a buffer volume of 0.6 maf and annual decrease in flow of 2 maf</w:t>
                      </w:r>
                      <w:r w:rsidRPr="003036F6">
                        <w:rPr>
                          <w:rFonts w:eastAsiaTheme="minorEastAsia"/>
                          <w:sz w:val="22"/>
                          <w:szCs w:val="22"/>
                        </w:rPr>
                        <w:t>.</w:t>
                      </w:r>
                      <w:r>
                        <w:rPr>
                          <w:rFonts w:eastAsiaTheme="minorEastAsia"/>
                          <w:sz w:val="22"/>
                          <w:szCs w:val="22"/>
                        </w:rPr>
                        <w:t xml:space="preserve"> </w:t>
                      </w:r>
                    </w:p>
                    <w:p w14:paraId="674F2F42" w14:textId="6E813D9D" w:rsidR="00E52167" w:rsidRDefault="00363945" w:rsidP="00E52167">
                      <w:r w:rsidRPr="00363945">
                        <w:rPr>
                          <w:noProof/>
                        </w:rPr>
                        <w:drawing>
                          <wp:inline distT="0" distB="0" distL="0" distR="0" wp14:anchorId="2F70965E" wp14:editId="5895DC1E">
                            <wp:extent cx="1745615" cy="2461260"/>
                            <wp:effectExtent l="0" t="0" r="6985" b="0"/>
                            <wp:docPr id="1767871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5615" cy="2461260"/>
                                    </a:xfrm>
                                    <a:prstGeom prst="rect">
                                      <a:avLst/>
                                    </a:prstGeom>
                                    <a:noFill/>
                                    <a:ln>
                                      <a:noFill/>
                                    </a:ln>
                                  </pic:spPr>
                                </pic:pic>
                              </a:graphicData>
                            </a:graphic>
                          </wp:inline>
                        </w:drawing>
                      </w:r>
                    </w:p>
                  </w:txbxContent>
                </v:textbox>
                <w10:wrap type="square" anchorx="margin"/>
              </v:shape>
            </w:pict>
          </mc:Fallback>
        </mc:AlternateContent>
      </w:r>
      <w:r w:rsidR="00F55C23">
        <w:t>Strategy 2:</w:t>
      </w:r>
      <w:r w:rsidR="4D6294A5" w:rsidRPr="4D6294A5">
        <w:t xml:space="preserve"> Communicate </w:t>
      </w:r>
      <w:r w:rsidR="00D61304">
        <w:t>M</w:t>
      </w:r>
      <w:r w:rsidR="00BC67DB">
        <w:t xml:space="preserve">inimum </w:t>
      </w:r>
      <w:r w:rsidR="00D61304">
        <w:t>D</w:t>
      </w:r>
      <w:r w:rsidR="00BC67DB">
        <w:t xml:space="preserve">rawdown </w:t>
      </w:r>
      <w:r w:rsidR="00D61304">
        <w:t>E</w:t>
      </w:r>
      <w:r w:rsidR="00BC67DB">
        <w:t>levations</w:t>
      </w:r>
    </w:p>
    <w:p w14:paraId="3DEA31CB" w14:textId="192D316E" w:rsidR="20002CC4" w:rsidRDefault="7BCA0AFA" w:rsidP="31E59DA1">
      <w:pPr>
        <w:spacing w:line="259" w:lineRule="auto"/>
        <w:rPr>
          <w:rFonts w:ascii="Times New Roman" w:eastAsia="Times New Roman" w:hAnsi="Times New Roman" w:cs="Times New Roman"/>
        </w:rPr>
      </w:pPr>
      <w:r w:rsidRPr="7BCA0AFA">
        <w:rPr>
          <w:rFonts w:ascii="Times New Roman" w:eastAsia="Times New Roman" w:hAnsi="Times New Roman" w:cs="Times New Roman"/>
        </w:rPr>
        <w:t xml:space="preserve">Communicating a </w:t>
      </w:r>
      <w:r w:rsidR="00D61304">
        <w:rPr>
          <w:rFonts w:ascii="Times New Roman" w:eastAsia="Times New Roman" w:hAnsi="Times New Roman" w:cs="Times New Roman"/>
        </w:rPr>
        <w:t>m</w:t>
      </w:r>
      <w:r w:rsidR="33E577E7" w:rsidRPr="33E577E7">
        <w:rPr>
          <w:rFonts w:ascii="Times New Roman" w:eastAsia="Times New Roman" w:hAnsi="Times New Roman" w:cs="Times New Roman"/>
        </w:rPr>
        <w:t xml:space="preserve">inimum </w:t>
      </w:r>
      <w:r w:rsidRPr="7BCA0AFA">
        <w:rPr>
          <w:rFonts w:ascii="Times New Roman" w:eastAsia="Times New Roman" w:hAnsi="Times New Roman" w:cs="Times New Roman"/>
        </w:rPr>
        <w:t xml:space="preserve">reservoir </w:t>
      </w:r>
      <w:r w:rsidR="33E577E7" w:rsidRPr="33E577E7">
        <w:rPr>
          <w:rFonts w:ascii="Times New Roman" w:eastAsia="Times New Roman" w:hAnsi="Times New Roman" w:cs="Times New Roman"/>
        </w:rPr>
        <w:t xml:space="preserve">drawdown elevation provides </w:t>
      </w:r>
      <w:r w:rsidRPr="7BCA0AFA">
        <w:rPr>
          <w:rFonts w:ascii="Times New Roman" w:eastAsia="Times New Roman" w:hAnsi="Times New Roman" w:cs="Times New Roman"/>
        </w:rPr>
        <w:t>a</w:t>
      </w:r>
      <w:r w:rsidR="33E577E7" w:rsidRPr="33E577E7">
        <w:rPr>
          <w:rFonts w:ascii="Times New Roman" w:eastAsia="Times New Roman" w:hAnsi="Times New Roman" w:cs="Times New Roman"/>
        </w:rPr>
        <w:t xml:space="preserve"> buffer to </w:t>
      </w:r>
      <w:r w:rsidRPr="7BCA0AFA">
        <w:rPr>
          <w:rFonts w:ascii="Times New Roman" w:eastAsia="Times New Roman" w:hAnsi="Times New Roman" w:cs="Times New Roman"/>
        </w:rPr>
        <w:t>reduce risk of</w:t>
      </w:r>
      <w:r w:rsidR="33E577E7" w:rsidRPr="33E577E7">
        <w:rPr>
          <w:rFonts w:ascii="Times New Roman" w:eastAsia="Times New Roman" w:hAnsi="Times New Roman" w:cs="Times New Roman"/>
        </w:rPr>
        <w:t xml:space="preserve"> drawdown to catastrophic levels</w:t>
      </w:r>
      <w:r w:rsidR="00B47664">
        <w:rPr>
          <w:rFonts w:ascii="Times New Roman" w:eastAsia="Times New Roman" w:hAnsi="Times New Roman" w:cs="Times New Roman"/>
        </w:rPr>
        <w:t xml:space="preserve"> (Figure 2)</w:t>
      </w:r>
      <w:r w:rsidR="33E577E7" w:rsidRPr="33E577E7">
        <w:rPr>
          <w:rFonts w:ascii="Times New Roman" w:eastAsia="Times New Roman" w:hAnsi="Times New Roman" w:cs="Times New Roman"/>
        </w:rPr>
        <w:t xml:space="preserve">. </w:t>
      </w:r>
      <w:r w:rsidR="00542FAD" w:rsidRPr="33E577E7">
        <w:rPr>
          <w:rFonts w:ascii="Times New Roman" w:eastAsia="Times New Roman" w:hAnsi="Times New Roman" w:cs="Times New Roman"/>
        </w:rPr>
        <w:t xml:space="preserve">The buffer </w:t>
      </w:r>
      <w:r w:rsidRPr="7BCA0AFA">
        <w:rPr>
          <w:rFonts w:ascii="Times New Roman" w:eastAsia="Times New Roman" w:hAnsi="Times New Roman" w:cs="Times New Roman"/>
        </w:rPr>
        <w:t>volume</w:t>
      </w:r>
      <w:r w:rsidR="00542FAD" w:rsidRPr="33E577E7">
        <w:rPr>
          <w:rFonts w:ascii="Times New Roman" w:eastAsia="Times New Roman" w:hAnsi="Times New Roman" w:cs="Times New Roman"/>
        </w:rPr>
        <w:t xml:space="preserve"> divided by the annual decrease in flow identifies the time </w:t>
      </w:r>
      <w:r w:rsidR="00893D5D">
        <w:rPr>
          <w:rFonts w:ascii="Times New Roman" w:eastAsia="Times New Roman" w:hAnsi="Times New Roman" w:cs="Times New Roman"/>
        </w:rPr>
        <w:t xml:space="preserve">reservoir </w:t>
      </w:r>
      <w:r w:rsidR="00542FAD" w:rsidRPr="33E577E7">
        <w:rPr>
          <w:rFonts w:ascii="Times New Roman" w:eastAsia="Times New Roman" w:hAnsi="Times New Roman" w:cs="Times New Roman"/>
        </w:rPr>
        <w:t xml:space="preserve">operators have to prevent drawdown to catastrophic elevations. A larger buffer </w:t>
      </w:r>
      <w:r w:rsidR="00911370">
        <w:rPr>
          <w:rFonts w:ascii="Times New Roman" w:eastAsia="Times New Roman" w:hAnsi="Times New Roman" w:cs="Times New Roman"/>
        </w:rPr>
        <w:t>volume</w:t>
      </w:r>
      <w:r w:rsidR="00542FAD" w:rsidRPr="33E577E7">
        <w:rPr>
          <w:rFonts w:ascii="Times New Roman" w:eastAsia="Times New Roman" w:hAnsi="Times New Roman" w:cs="Times New Roman"/>
        </w:rPr>
        <w:t xml:space="preserve"> </w:t>
      </w:r>
      <w:r w:rsidRPr="7BCA0AFA">
        <w:rPr>
          <w:rFonts w:ascii="Times New Roman" w:eastAsia="Times New Roman" w:hAnsi="Times New Roman" w:cs="Times New Roman"/>
        </w:rPr>
        <w:t xml:space="preserve">and smaller decrease in </w:t>
      </w:r>
      <w:r w:rsidR="00FB276F">
        <w:rPr>
          <w:rFonts w:ascii="Times New Roman" w:eastAsia="Times New Roman" w:hAnsi="Times New Roman" w:cs="Times New Roman"/>
        </w:rPr>
        <w:t>annual in</w:t>
      </w:r>
      <w:r w:rsidRPr="7BCA0AFA">
        <w:rPr>
          <w:rFonts w:ascii="Times New Roman" w:eastAsia="Times New Roman" w:hAnsi="Times New Roman" w:cs="Times New Roman"/>
        </w:rPr>
        <w:t xml:space="preserve">flow give </w:t>
      </w:r>
      <w:r w:rsidR="00542FAD" w:rsidRPr="33E577E7">
        <w:rPr>
          <w:rFonts w:ascii="Times New Roman" w:eastAsia="Times New Roman" w:hAnsi="Times New Roman" w:cs="Times New Roman"/>
        </w:rPr>
        <w:t xml:space="preserve">more time </w:t>
      </w:r>
      <w:r w:rsidR="00542FAD">
        <w:rPr>
          <w:rFonts w:ascii="Times New Roman" w:eastAsia="Times New Roman" w:hAnsi="Times New Roman" w:cs="Times New Roman"/>
        </w:rPr>
        <w:t>to adapt</w:t>
      </w:r>
      <w:r w:rsidR="00911370">
        <w:rPr>
          <w:rFonts w:ascii="Times New Roman" w:eastAsia="Times New Roman" w:hAnsi="Times New Roman" w:cs="Times New Roman"/>
        </w:rPr>
        <w:t xml:space="preserve">; </w:t>
      </w:r>
      <w:r w:rsidR="00542FAD" w:rsidRPr="33E577E7">
        <w:rPr>
          <w:rFonts w:ascii="Times New Roman" w:eastAsia="Times New Roman" w:hAnsi="Times New Roman" w:cs="Times New Roman"/>
        </w:rPr>
        <w:t xml:space="preserve">a smaller buffer </w:t>
      </w:r>
      <w:r w:rsidR="00911370">
        <w:rPr>
          <w:rFonts w:ascii="Times New Roman" w:eastAsia="Times New Roman" w:hAnsi="Times New Roman" w:cs="Times New Roman"/>
        </w:rPr>
        <w:t>volume</w:t>
      </w:r>
      <w:r w:rsidR="00542FAD" w:rsidRPr="33E577E7">
        <w:rPr>
          <w:rFonts w:ascii="Times New Roman" w:eastAsia="Times New Roman" w:hAnsi="Times New Roman" w:cs="Times New Roman"/>
        </w:rPr>
        <w:t xml:space="preserve"> </w:t>
      </w:r>
      <w:r w:rsidR="009A11D4">
        <w:rPr>
          <w:rFonts w:ascii="Times New Roman" w:eastAsia="Times New Roman" w:hAnsi="Times New Roman" w:cs="Times New Roman"/>
        </w:rPr>
        <w:t>and more volatile inflow</w:t>
      </w:r>
      <w:r w:rsidRPr="7BCA0AFA">
        <w:rPr>
          <w:rFonts w:ascii="Times New Roman" w:eastAsia="Times New Roman" w:hAnsi="Times New Roman" w:cs="Times New Roman"/>
        </w:rPr>
        <w:t xml:space="preserve"> give</w:t>
      </w:r>
      <w:r w:rsidR="00542FAD" w:rsidRPr="33E577E7">
        <w:rPr>
          <w:rFonts w:ascii="Times New Roman" w:eastAsia="Times New Roman" w:hAnsi="Times New Roman" w:cs="Times New Roman"/>
        </w:rPr>
        <w:t xml:space="preserve"> less time. </w:t>
      </w:r>
      <w:r w:rsidR="00031D78">
        <w:rPr>
          <w:rFonts w:ascii="Times New Roman" w:eastAsia="Times New Roman" w:hAnsi="Times New Roman" w:cs="Times New Roman"/>
        </w:rPr>
        <w:t xml:space="preserve">For example, </w:t>
      </w:r>
      <w:r w:rsidR="003C3F6D">
        <w:rPr>
          <w:rFonts w:ascii="Times New Roman" w:eastAsia="Times New Roman" w:hAnsi="Times New Roman" w:cs="Times New Roman"/>
        </w:rPr>
        <w:t>communicating</w:t>
      </w:r>
      <w:r w:rsidR="00031D78">
        <w:rPr>
          <w:rFonts w:ascii="Times New Roman" w:eastAsia="Times New Roman" w:hAnsi="Times New Roman" w:cs="Times New Roman"/>
        </w:rPr>
        <w:t xml:space="preserve"> a </w:t>
      </w:r>
      <w:r w:rsidR="00BC67DB">
        <w:rPr>
          <w:rFonts w:ascii="Times New Roman" w:eastAsia="Times New Roman" w:hAnsi="Times New Roman" w:cs="Times New Roman"/>
        </w:rPr>
        <w:t>minimum drawdown</w:t>
      </w:r>
      <w:r w:rsidR="00031D78">
        <w:rPr>
          <w:rFonts w:ascii="Times New Roman" w:eastAsia="Times New Roman" w:hAnsi="Times New Roman" w:cs="Times New Roman"/>
        </w:rPr>
        <w:t xml:space="preserve"> </w:t>
      </w:r>
      <w:r w:rsidR="00C318CB">
        <w:rPr>
          <w:rFonts w:ascii="Times New Roman" w:eastAsia="Times New Roman" w:hAnsi="Times New Roman" w:cs="Times New Roman"/>
        </w:rPr>
        <w:t>e</w:t>
      </w:r>
      <w:r w:rsidR="00031D78">
        <w:rPr>
          <w:rFonts w:ascii="Times New Roman" w:eastAsia="Times New Roman" w:hAnsi="Times New Roman" w:cs="Times New Roman"/>
        </w:rPr>
        <w:t xml:space="preserve">levation </w:t>
      </w:r>
      <w:r w:rsidR="0003597E">
        <w:rPr>
          <w:rFonts w:ascii="Times New Roman" w:eastAsia="Times New Roman" w:hAnsi="Times New Roman" w:cs="Times New Roman"/>
        </w:rPr>
        <w:t xml:space="preserve">for Lake Powell </w:t>
      </w:r>
      <w:r w:rsidR="00031D78">
        <w:rPr>
          <w:rFonts w:ascii="Times New Roman" w:eastAsia="Times New Roman" w:hAnsi="Times New Roman" w:cs="Times New Roman"/>
        </w:rPr>
        <w:t>of</w:t>
      </w:r>
      <w:r w:rsidR="00861D2C">
        <w:rPr>
          <w:rFonts w:ascii="Times New Roman" w:eastAsia="Times New Roman" w:hAnsi="Times New Roman" w:cs="Times New Roman"/>
        </w:rPr>
        <w:t xml:space="preserve"> 3,525 feet </w:t>
      </w:r>
      <w:r w:rsidR="00872BA0">
        <w:rPr>
          <w:rFonts w:ascii="Times New Roman" w:eastAsia="Times New Roman" w:hAnsi="Times New Roman" w:cs="Times New Roman"/>
        </w:rPr>
        <w:t xml:space="preserve">as </w:t>
      </w:r>
      <w:r w:rsidRPr="7BCA0AFA">
        <w:rPr>
          <w:rFonts w:ascii="Times New Roman" w:eastAsia="Times New Roman" w:hAnsi="Times New Roman" w:cs="Times New Roman"/>
        </w:rPr>
        <w:t>defined in the 2019 Drought Contingency Plan (5.5 maf active storage)</w:t>
      </w:r>
      <w:r w:rsidR="00C318CB">
        <w:rPr>
          <w:rFonts w:ascii="Times New Roman" w:eastAsia="Times New Roman" w:hAnsi="Times New Roman" w:cs="Times New Roman"/>
        </w:rPr>
        <w:fldChar w:fldCharType="begin"/>
      </w:r>
      <w:r w:rsidR="00C318CB">
        <w:rPr>
          <w:rFonts w:ascii="Times New Roman" w:eastAsia="Times New Roman" w:hAnsi="Times New Roman" w:cs="Times New Roman"/>
        </w:rPr>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C318CB">
        <w:rPr>
          <w:rFonts w:ascii="Times New Roman" w:eastAsia="Times New Roman" w:hAnsi="Times New Roman" w:cs="Times New Roman"/>
        </w:rPr>
        <w:fldChar w:fldCharType="separate"/>
      </w:r>
      <w:r w:rsidR="00C318CB">
        <w:rPr>
          <w:rFonts w:ascii="Times New Roman" w:eastAsia="Times New Roman" w:hAnsi="Times New Roman" w:cs="Times New Roman"/>
          <w:noProof/>
        </w:rPr>
        <w:t>(USBR, 2019)</w:t>
      </w:r>
      <w:r w:rsidR="00C318CB">
        <w:rPr>
          <w:rFonts w:ascii="Times New Roman" w:eastAsia="Times New Roman" w:hAnsi="Times New Roman" w:cs="Times New Roman"/>
        </w:rPr>
        <w:fldChar w:fldCharType="end"/>
      </w:r>
      <w:r w:rsidRPr="7BCA0AFA">
        <w:rPr>
          <w:rFonts w:ascii="Times New Roman" w:eastAsia="Times New Roman" w:hAnsi="Times New Roman" w:cs="Times New Roman"/>
        </w:rPr>
        <w:t xml:space="preserve"> provides </w:t>
      </w:r>
      <w:r w:rsidR="00872BA0">
        <w:rPr>
          <w:rFonts w:ascii="Times New Roman" w:eastAsia="Times New Roman" w:hAnsi="Times New Roman" w:cs="Times New Roman"/>
        </w:rPr>
        <w:t>a</w:t>
      </w:r>
      <w:r w:rsidR="007B3DFE">
        <w:rPr>
          <w:rFonts w:ascii="Times New Roman" w:eastAsia="Times New Roman" w:hAnsi="Times New Roman" w:cs="Times New Roman"/>
        </w:rPr>
        <w:t xml:space="preserve"> buffer </w:t>
      </w:r>
      <w:r w:rsidRPr="7BCA0AFA">
        <w:rPr>
          <w:rFonts w:ascii="Times New Roman" w:eastAsia="Times New Roman" w:hAnsi="Times New Roman" w:cs="Times New Roman"/>
        </w:rPr>
        <w:t xml:space="preserve">of 0.6 maf </w:t>
      </w:r>
      <w:r w:rsidR="007B3DFE">
        <w:rPr>
          <w:rFonts w:ascii="Times New Roman" w:eastAsia="Times New Roman" w:hAnsi="Times New Roman" w:cs="Times New Roman"/>
        </w:rPr>
        <w:t xml:space="preserve">against </w:t>
      </w:r>
      <w:r w:rsidR="000E1699">
        <w:rPr>
          <w:rFonts w:ascii="Times New Roman" w:eastAsia="Times New Roman" w:hAnsi="Times New Roman" w:cs="Times New Roman"/>
        </w:rPr>
        <w:t>c</w:t>
      </w:r>
      <w:r w:rsidR="006B2458">
        <w:rPr>
          <w:rFonts w:ascii="Times New Roman" w:eastAsia="Times New Roman" w:hAnsi="Times New Roman" w:cs="Times New Roman"/>
        </w:rPr>
        <w:t>a</w:t>
      </w:r>
      <w:r w:rsidR="000E1699">
        <w:rPr>
          <w:rFonts w:ascii="Times New Roman" w:eastAsia="Times New Roman" w:hAnsi="Times New Roman" w:cs="Times New Roman"/>
        </w:rPr>
        <w:t xml:space="preserve">tastrophic </w:t>
      </w:r>
      <w:r w:rsidR="000504A7">
        <w:rPr>
          <w:rFonts w:ascii="Times New Roman" w:eastAsia="Times New Roman" w:hAnsi="Times New Roman" w:cs="Times New Roman"/>
        </w:rPr>
        <w:t xml:space="preserve">loss of hydropower generation </w:t>
      </w:r>
      <w:r w:rsidR="0024749A">
        <w:rPr>
          <w:rFonts w:ascii="Times New Roman" w:eastAsia="Times New Roman" w:hAnsi="Times New Roman" w:cs="Times New Roman"/>
        </w:rPr>
        <w:t xml:space="preserve">at </w:t>
      </w:r>
      <w:r w:rsidR="00A125AE">
        <w:rPr>
          <w:rFonts w:ascii="Times New Roman" w:eastAsia="Times New Roman" w:hAnsi="Times New Roman" w:cs="Times New Roman"/>
        </w:rPr>
        <w:t>3,</w:t>
      </w:r>
      <w:r w:rsidRPr="7BCA0AFA">
        <w:rPr>
          <w:rFonts w:ascii="Times New Roman" w:eastAsia="Times New Roman" w:hAnsi="Times New Roman" w:cs="Times New Roman"/>
        </w:rPr>
        <w:t>514</w:t>
      </w:r>
      <w:r w:rsidR="00A125AE">
        <w:rPr>
          <w:rFonts w:ascii="Times New Roman" w:eastAsia="Times New Roman" w:hAnsi="Times New Roman" w:cs="Times New Roman"/>
        </w:rPr>
        <w:t xml:space="preserve"> feet </w:t>
      </w:r>
      <w:r w:rsidRPr="7BCA0AFA">
        <w:rPr>
          <w:rFonts w:ascii="Times New Roman" w:eastAsia="Times New Roman" w:hAnsi="Times New Roman" w:cs="Times New Roman"/>
        </w:rPr>
        <w:t>(5.5 - 4.9  = 0.6 maf).</w:t>
      </w:r>
      <w:r w:rsidR="008711B2">
        <w:rPr>
          <w:rFonts w:ascii="Times New Roman" w:eastAsia="Times New Roman" w:hAnsi="Times New Roman" w:cs="Times New Roman"/>
        </w:rPr>
        <w:t xml:space="preserve"> </w:t>
      </w:r>
      <w:r w:rsidR="00425267">
        <w:rPr>
          <w:rFonts w:ascii="Times New Roman" w:eastAsia="Times New Roman" w:hAnsi="Times New Roman" w:cs="Times New Roman"/>
        </w:rPr>
        <w:t xml:space="preserve">Dividing </w:t>
      </w:r>
      <w:r w:rsidR="002773B5">
        <w:rPr>
          <w:rFonts w:ascii="Times New Roman" w:eastAsia="Times New Roman" w:hAnsi="Times New Roman" w:cs="Times New Roman"/>
        </w:rPr>
        <w:t xml:space="preserve">the buffer volume of </w:t>
      </w:r>
      <w:r w:rsidRPr="7BCA0AFA">
        <w:rPr>
          <w:rFonts w:ascii="Times New Roman" w:eastAsia="Times New Roman" w:hAnsi="Times New Roman" w:cs="Times New Roman"/>
        </w:rPr>
        <w:t>0.6</w:t>
      </w:r>
      <w:r w:rsidR="00425267">
        <w:rPr>
          <w:rFonts w:ascii="Times New Roman" w:eastAsia="Times New Roman" w:hAnsi="Times New Roman" w:cs="Times New Roman"/>
        </w:rPr>
        <w:t xml:space="preserve"> maf by a </w:t>
      </w:r>
      <w:r w:rsidRPr="7BCA0AFA">
        <w:rPr>
          <w:rFonts w:ascii="Times New Roman" w:eastAsia="Times New Roman" w:hAnsi="Times New Roman" w:cs="Times New Roman"/>
        </w:rPr>
        <w:t>2</w:t>
      </w:r>
      <w:r w:rsidR="00425267">
        <w:rPr>
          <w:rFonts w:ascii="Times New Roman" w:eastAsia="Times New Roman" w:hAnsi="Times New Roman" w:cs="Times New Roman"/>
        </w:rPr>
        <w:t xml:space="preserve"> maf </w:t>
      </w:r>
      <w:r w:rsidR="000C20CD">
        <w:rPr>
          <w:rFonts w:ascii="Times New Roman" w:eastAsia="Times New Roman" w:hAnsi="Times New Roman" w:cs="Times New Roman"/>
        </w:rPr>
        <w:t>annual</w:t>
      </w:r>
      <w:r w:rsidR="00425267">
        <w:rPr>
          <w:rFonts w:ascii="Times New Roman" w:eastAsia="Times New Roman" w:hAnsi="Times New Roman" w:cs="Times New Roman"/>
        </w:rPr>
        <w:t xml:space="preserve"> </w:t>
      </w:r>
      <w:r w:rsidR="00324C80">
        <w:rPr>
          <w:rFonts w:ascii="Times New Roman" w:eastAsia="Times New Roman" w:hAnsi="Times New Roman" w:cs="Times New Roman"/>
        </w:rPr>
        <w:t>dec</w:t>
      </w:r>
      <w:r w:rsidR="00803173">
        <w:rPr>
          <w:rFonts w:ascii="Times New Roman" w:eastAsia="Times New Roman" w:hAnsi="Times New Roman" w:cs="Times New Roman"/>
        </w:rPr>
        <w:t>rease</w:t>
      </w:r>
      <w:r w:rsidR="00324C80">
        <w:rPr>
          <w:rFonts w:ascii="Times New Roman" w:eastAsia="Times New Roman" w:hAnsi="Times New Roman" w:cs="Times New Roman"/>
        </w:rPr>
        <w:t xml:space="preserve"> in reservoir inflow gives </w:t>
      </w:r>
      <w:r w:rsidRPr="7BCA0AFA">
        <w:rPr>
          <w:rFonts w:ascii="Times New Roman" w:eastAsia="Times New Roman" w:hAnsi="Times New Roman" w:cs="Times New Roman"/>
        </w:rPr>
        <w:t xml:space="preserve">operators 0.3 </w:t>
      </w:r>
      <w:r w:rsidR="0009472B">
        <w:rPr>
          <w:rFonts w:ascii="Times New Roman" w:eastAsia="Times New Roman" w:hAnsi="Times New Roman" w:cs="Times New Roman"/>
        </w:rPr>
        <w:t xml:space="preserve">of a year or </w:t>
      </w:r>
      <w:r w:rsidR="0048048D">
        <w:rPr>
          <w:rFonts w:ascii="Times New Roman" w:eastAsia="Times New Roman" w:hAnsi="Times New Roman" w:cs="Times New Roman"/>
        </w:rPr>
        <w:t>just under 4</w:t>
      </w:r>
      <w:r w:rsidR="0009472B">
        <w:rPr>
          <w:rFonts w:ascii="Times New Roman" w:eastAsia="Times New Roman" w:hAnsi="Times New Roman" w:cs="Times New Roman"/>
        </w:rPr>
        <w:t xml:space="preserve"> months to react</w:t>
      </w:r>
      <w:r w:rsidR="00F64C22">
        <w:rPr>
          <w:rFonts w:ascii="Times New Roman" w:eastAsia="Times New Roman" w:hAnsi="Times New Roman" w:cs="Times New Roman"/>
        </w:rPr>
        <w:t xml:space="preserve"> (Table 1)</w:t>
      </w:r>
      <w:r w:rsidRPr="7BCA0AFA">
        <w:rPr>
          <w:rFonts w:ascii="Times New Roman" w:eastAsia="Times New Roman" w:hAnsi="Times New Roman" w:cs="Times New Roman"/>
        </w:rPr>
        <w:t xml:space="preserve">. </w:t>
      </w:r>
      <w:r w:rsidR="00626F8E">
        <w:rPr>
          <w:rFonts w:ascii="Times New Roman" w:eastAsia="Times New Roman" w:hAnsi="Times New Roman" w:cs="Times New Roman"/>
        </w:rPr>
        <w:t xml:space="preserve"> If the </w:t>
      </w:r>
      <w:r w:rsidRPr="7BCA0AFA">
        <w:rPr>
          <w:rFonts w:ascii="Times New Roman" w:eastAsia="Times New Roman" w:hAnsi="Times New Roman" w:cs="Times New Roman"/>
        </w:rPr>
        <w:t xml:space="preserve">annual decrease in reservoir inflow </w:t>
      </w:r>
      <w:r w:rsidR="00545A28">
        <w:rPr>
          <w:rFonts w:ascii="Times New Roman" w:eastAsia="Times New Roman" w:hAnsi="Times New Roman" w:cs="Times New Roman"/>
        </w:rPr>
        <w:t>is</w:t>
      </w:r>
      <w:r w:rsidRPr="7BCA0AFA">
        <w:rPr>
          <w:rFonts w:ascii="Times New Roman" w:eastAsia="Times New Roman" w:hAnsi="Times New Roman" w:cs="Times New Roman"/>
        </w:rPr>
        <w:t xml:space="preserve"> 4 maf, the </w:t>
      </w:r>
      <w:r w:rsidR="00E52167">
        <w:rPr>
          <w:rFonts w:ascii="Times New Roman" w:eastAsia="Times New Roman" w:hAnsi="Times New Roman" w:cs="Times New Roman"/>
        </w:rPr>
        <w:t>time to react</w:t>
      </w:r>
      <w:r w:rsidRPr="7BCA0AFA">
        <w:rPr>
          <w:rFonts w:ascii="Times New Roman" w:eastAsia="Times New Roman" w:hAnsi="Times New Roman" w:cs="Times New Roman"/>
        </w:rPr>
        <w:t xml:space="preserve"> decreases by half to</w:t>
      </w:r>
      <w:r w:rsidR="006239F6">
        <w:rPr>
          <w:rFonts w:ascii="Times New Roman" w:eastAsia="Times New Roman" w:hAnsi="Times New Roman" w:cs="Times New Roman"/>
        </w:rPr>
        <w:t xml:space="preserve"> </w:t>
      </w:r>
      <w:r w:rsidR="00632B70">
        <w:rPr>
          <w:rFonts w:ascii="Times New Roman" w:eastAsia="Times New Roman" w:hAnsi="Times New Roman" w:cs="Times New Roman"/>
        </w:rPr>
        <w:t>2</w:t>
      </w:r>
      <w:r w:rsidRPr="7BCA0AFA">
        <w:rPr>
          <w:rFonts w:ascii="Times New Roman" w:eastAsia="Times New Roman" w:hAnsi="Times New Roman" w:cs="Times New Roman"/>
        </w:rPr>
        <w:t xml:space="preserve"> months. </w:t>
      </w:r>
      <w:r w:rsidR="0019323E">
        <w:rPr>
          <w:rFonts w:ascii="Times New Roman" w:eastAsia="Times New Roman" w:hAnsi="Times New Roman" w:cs="Times New Roman"/>
        </w:rPr>
        <w:t>Communicating</w:t>
      </w:r>
      <w:r w:rsidRPr="7BCA0AFA">
        <w:rPr>
          <w:rFonts w:ascii="Times New Roman" w:eastAsia="Times New Roman" w:hAnsi="Times New Roman" w:cs="Times New Roman"/>
        </w:rPr>
        <w:t xml:space="preserve"> a </w:t>
      </w:r>
      <w:r w:rsidR="00BC67DB">
        <w:rPr>
          <w:rFonts w:ascii="Times New Roman" w:eastAsia="Times New Roman" w:hAnsi="Times New Roman" w:cs="Times New Roman"/>
        </w:rPr>
        <w:t>minimum drawdown</w:t>
      </w:r>
      <w:r w:rsidRPr="7BCA0AFA">
        <w:rPr>
          <w:rFonts w:ascii="Times New Roman" w:eastAsia="Times New Roman" w:hAnsi="Times New Roman" w:cs="Times New Roman"/>
        </w:rPr>
        <w:t xml:space="preserve"> </w:t>
      </w:r>
      <w:r w:rsidR="000C79EA">
        <w:rPr>
          <w:rFonts w:ascii="Times New Roman" w:eastAsia="Times New Roman" w:hAnsi="Times New Roman" w:cs="Times New Roman"/>
        </w:rPr>
        <w:t>e</w:t>
      </w:r>
      <w:r w:rsidRPr="7BCA0AFA">
        <w:rPr>
          <w:rFonts w:ascii="Times New Roman" w:eastAsia="Times New Roman" w:hAnsi="Times New Roman" w:cs="Times New Roman"/>
        </w:rPr>
        <w:t>levation of 3,535 feet (6.1 maf</w:t>
      </w:r>
      <w:r w:rsidR="004F02D3">
        <w:rPr>
          <w:rFonts w:ascii="Times New Roman" w:eastAsia="Times New Roman" w:hAnsi="Times New Roman" w:cs="Times New Roman"/>
        </w:rPr>
        <w:t xml:space="preserve"> active storag</w:t>
      </w:r>
      <w:r w:rsidR="000A0EC9">
        <w:rPr>
          <w:rFonts w:ascii="Times New Roman" w:eastAsia="Times New Roman" w:hAnsi="Times New Roman" w:cs="Times New Roman"/>
        </w:rPr>
        <w:t>e</w:t>
      </w:r>
      <w:r w:rsidRPr="7BCA0AFA">
        <w:rPr>
          <w:rFonts w:ascii="Times New Roman" w:eastAsia="Times New Roman" w:hAnsi="Times New Roman" w:cs="Times New Roman"/>
        </w:rPr>
        <w:t>)</w:t>
      </w:r>
      <w:r w:rsidR="0019323E">
        <w:rPr>
          <w:rFonts w:ascii="Times New Roman" w:eastAsia="Times New Roman" w:hAnsi="Times New Roman" w:cs="Times New Roman"/>
        </w:rPr>
        <w:t xml:space="preserve"> doubles</w:t>
      </w:r>
      <w:r w:rsidRPr="7BCA0AFA">
        <w:rPr>
          <w:rFonts w:ascii="Times New Roman" w:eastAsia="Times New Roman" w:hAnsi="Times New Roman" w:cs="Times New Roman"/>
        </w:rPr>
        <w:t xml:space="preserve"> the buffer volume to 1.2 maf. There is conflicting information for a </w:t>
      </w:r>
      <w:r w:rsidR="00BC67DB">
        <w:rPr>
          <w:rFonts w:ascii="Times New Roman" w:eastAsia="Times New Roman" w:hAnsi="Times New Roman" w:cs="Times New Roman"/>
        </w:rPr>
        <w:t>minimum drawdown</w:t>
      </w:r>
      <w:r w:rsidRPr="7BCA0AFA">
        <w:rPr>
          <w:rFonts w:ascii="Times New Roman" w:eastAsia="Times New Roman" w:hAnsi="Times New Roman" w:cs="Times New Roman"/>
        </w:rPr>
        <w:t xml:space="preserve"> </w:t>
      </w:r>
      <w:r w:rsidR="000C79EA">
        <w:rPr>
          <w:rFonts w:ascii="Times New Roman" w:eastAsia="Times New Roman" w:hAnsi="Times New Roman" w:cs="Times New Roman"/>
        </w:rPr>
        <w:t>e</w:t>
      </w:r>
      <w:r w:rsidRPr="7BCA0AFA">
        <w:rPr>
          <w:rFonts w:ascii="Times New Roman" w:eastAsia="Times New Roman" w:hAnsi="Times New Roman" w:cs="Times New Roman"/>
        </w:rPr>
        <w:t>levation for Lake Mead. Elevations range from 975 to 1,020 feet</w:t>
      </w:r>
      <w:r w:rsidR="009C0099">
        <w:rPr>
          <w:rFonts w:ascii="Times New Roman" w:eastAsia="Times New Roman" w:hAnsi="Times New Roman" w:cs="Times New Roman"/>
        </w:rPr>
        <w:t xml:space="preserve"> </w:t>
      </w:r>
      <w:r w:rsidR="00C318CB">
        <w:rPr>
          <w:rFonts w:ascii="Times New Roman" w:eastAsia="Times New Roman" w:hAnsi="Times New Roman" w:cs="Times New Roman"/>
        </w:rPr>
        <w:fldChar w:fldCharType="begin"/>
      </w:r>
      <w:r w:rsidR="008012BC">
        <w:rPr>
          <w:rFonts w:ascii="Times New Roman" w:eastAsia="Times New Roman" w:hAnsi="Times New Roman" w:cs="Times New Roman"/>
        </w:rPr>
        <w:instrText xml:space="preserve"> ADDIN EN.CITE &lt;EndNote&gt;&lt;Cite&gt;&lt;Author&gt;USBR&lt;/Author&gt;&lt;Year&gt;2019&lt;/Year&gt;&lt;RecNum&gt;2578&lt;/RecNum&gt;&lt;DisplayText&gt;(USBR, 2019; USBR, 2026b)&lt;/DisplayText&gt;&lt;record&gt;&lt;rec-number&gt;2578&lt;/rec-number&gt;&lt;foreign-keys&gt;&lt;key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Cite&gt;&lt;Author&gt;USBR&lt;/Author&gt;&lt;Year&gt;2026&lt;/Year&gt;&lt;RecNum&gt;3107&lt;/RecNum&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C318CB">
        <w:rPr>
          <w:rFonts w:ascii="Times New Roman" w:eastAsia="Times New Roman" w:hAnsi="Times New Roman" w:cs="Times New Roman"/>
        </w:rPr>
        <w:fldChar w:fldCharType="separate"/>
      </w:r>
      <w:r w:rsidR="008012BC">
        <w:rPr>
          <w:rFonts w:ascii="Times New Roman" w:eastAsia="Times New Roman" w:hAnsi="Times New Roman" w:cs="Times New Roman"/>
          <w:noProof/>
        </w:rPr>
        <w:t>(USBR, 2019; USBR, 2026b)</w:t>
      </w:r>
      <w:r w:rsidR="00C318CB">
        <w:rPr>
          <w:rFonts w:ascii="Times New Roman" w:eastAsia="Times New Roman" w:hAnsi="Times New Roman" w:cs="Times New Roman"/>
        </w:rPr>
        <w:fldChar w:fldCharType="end"/>
      </w:r>
      <w:r w:rsidRPr="7BCA0AFA">
        <w:rPr>
          <w:rFonts w:ascii="Times New Roman" w:eastAsia="Times New Roman" w:hAnsi="Times New Roman" w:cs="Times New Roman"/>
        </w:rPr>
        <w:t>. These elevations imply Lake Mead buffer volumes of 1.0 to 3.5 maf above elevation 955 feet</w:t>
      </w:r>
      <w:r w:rsidR="009B1F40">
        <w:rPr>
          <w:rFonts w:ascii="Times New Roman" w:eastAsia="Times New Roman" w:hAnsi="Times New Roman" w:cs="Times New Roman"/>
        </w:rPr>
        <w:t xml:space="preserve"> where Hoover Dam can no longer generate hydropower.</w:t>
      </w:r>
    </w:p>
    <w:p w14:paraId="42A63FB4" w14:textId="25C7ABEE" w:rsidR="6955D5EE" w:rsidRDefault="007C712F" w:rsidP="00374BC3">
      <w:pPr>
        <w:pStyle w:val="Heading1"/>
      </w:pPr>
      <w:r>
        <w:t>Strategy</w:t>
      </w:r>
      <w:r w:rsidR="789981F6" w:rsidRPr="789981F6">
        <w:t xml:space="preserve"> 3. </w:t>
      </w:r>
      <w:r w:rsidR="54ED67AA">
        <w:t xml:space="preserve">Sustain </w:t>
      </w:r>
      <w:r w:rsidR="009B1F40">
        <w:t>M</w:t>
      </w:r>
      <w:r w:rsidR="00BC67DB">
        <w:t xml:space="preserve">inimum </w:t>
      </w:r>
      <w:r w:rsidR="009B1F40">
        <w:t>D</w:t>
      </w:r>
      <w:r w:rsidR="00BC67DB">
        <w:t xml:space="preserve">rawdown </w:t>
      </w:r>
      <w:r w:rsidR="009B1F40">
        <w:t>E</w:t>
      </w:r>
      <w:r w:rsidR="00BC67DB">
        <w:t>levations</w:t>
      </w:r>
    </w:p>
    <w:p w14:paraId="2C7C1775" w14:textId="64B4C939" w:rsidR="003E0F5E" w:rsidRPr="00023C35" w:rsidRDefault="00FE363C" w:rsidP="003E0F5E">
      <w:pPr>
        <w:rPr>
          <w:rFonts w:asciiTheme="majorBidi" w:hAnsiTheme="majorBidi" w:cstheme="majorBidi"/>
        </w:rPr>
      </w:pPr>
      <w:r>
        <w:rPr>
          <w:rFonts w:asciiTheme="majorBidi" w:hAnsiTheme="majorBidi" w:cstheme="majorBidi"/>
        </w:rPr>
        <w:t>Sustaining</w:t>
      </w:r>
      <w:r w:rsidR="004F18F1">
        <w:rPr>
          <w:rFonts w:asciiTheme="majorBidi" w:hAnsiTheme="majorBidi" w:cstheme="majorBidi"/>
        </w:rPr>
        <w:t xml:space="preserve"> Lake Powell or Lake Mead </w:t>
      </w:r>
      <w:r>
        <w:rPr>
          <w:rFonts w:asciiTheme="majorBidi" w:hAnsiTheme="majorBidi" w:cstheme="majorBidi"/>
        </w:rPr>
        <w:t xml:space="preserve">above </w:t>
      </w:r>
      <w:r w:rsidR="004F18F1">
        <w:rPr>
          <w:rFonts w:asciiTheme="majorBidi" w:hAnsiTheme="majorBidi" w:cstheme="majorBidi"/>
        </w:rPr>
        <w:t xml:space="preserve">their </w:t>
      </w:r>
      <w:r w:rsidR="00BC67DB">
        <w:rPr>
          <w:rFonts w:asciiTheme="majorBidi" w:hAnsiTheme="majorBidi" w:cstheme="majorBidi"/>
        </w:rPr>
        <w:t>minimum drawdown elevations</w:t>
      </w:r>
      <w:r w:rsidR="004F18F1">
        <w:rPr>
          <w:rFonts w:asciiTheme="majorBidi" w:hAnsiTheme="majorBidi" w:cstheme="majorBidi"/>
        </w:rPr>
        <w:t xml:space="preserve"> requires s</w:t>
      </w:r>
      <w:r w:rsidR="00004F89">
        <w:rPr>
          <w:rFonts w:asciiTheme="majorBidi" w:hAnsiTheme="majorBidi" w:cstheme="majorBidi"/>
        </w:rPr>
        <w:t xml:space="preserve">etting </w:t>
      </w:r>
      <w:r w:rsidR="005322C6">
        <w:rPr>
          <w:rFonts w:asciiTheme="majorBidi" w:hAnsiTheme="majorBidi" w:cstheme="majorBidi"/>
        </w:rPr>
        <w:t xml:space="preserve">reservoir </w:t>
      </w:r>
      <w:r w:rsidR="00004F89">
        <w:rPr>
          <w:rFonts w:asciiTheme="majorBidi" w:hAnsiTheme="majorBidi" w:cstheme="majorBidi"/>
        </w:rPr>
        <w:t xml:space="preserve">releases </w:t>
      </w:r>
      <w:r w:rsidR="0003755F" w:rsidRPr="00145ECC">
        <w:rPr>
          <w:rFonts w:asciiTheme="majorBidi" w:hAnsiTheme="majorBidi" w:cstheme="majorBidi"/>
          <w:i/>
          <w:iCs/>
        </w:rPr>
        <w:t>below</w:t>
      </w:r>
      <w:r w:rsidR="00004F89">
        <w:rPr>
          <w:rFonts w:asciiTheme="majorBidi" w:hAnsiTheme="majorBidi" w:cstheme="majorBidi"/>
        </w:rPr>
        <w:t xml:space="preserve"> </w:t>
      </w:r>
      <w:r w:rsidR="00145ECC">
        <w:rPr>
          <w:rFonts w:asciiTheme="majorBidi" w:hAnsiTheme="majorBidi" w:cstheme="majorBidi"/>
        </w:rPr>
        <w:t>r</w:t>
      </w:r>
      <w:r w:rsidR="00004F89">
        <w:rPr>
          <w:rFonts w:asciiTheme="majorBidi" w:hAnsiTheme="majorBidi" w:cstheme="majorBidi"/>
        </w:rPr>
        <w:t xml:space="preserve">eservoir inflow </w:t>
      </w:r>
      <w:r w:rsidR="00247B0A">
        <w:rPr>
          <w:rFonts w:asciiTheme="majorBidi" w:hAnsiTheme="majorBidi" w:cstheme="majorBidi"/>
        </w:rPr>
        <w:t>and</w:t>
      </w:r>
      <w:r w:rsidR="00004F89">
        <w:rPr>
          <w:rFonts w:asciiTheme="majorBidi" w:hAnsiTheme="majorBidi" w:cstheme="majorBidi"/>
        </w:rPr>
        <w:t xml:space="preserve"> evaporation</w:t>
      </w:r>
      <w:r w:rsidR="00BA3F43">
        <w:rPr>
          <w:rFonts w:asciiTheme="majorBidi" w:hAnsiTheme="majorBidi" w:cstheme="majorBidi"/>
        </w:rPr>
        <w:t xml:space="preserve"> </w:t>
      </w:r>
      <w:r w:rsidR="00537B76">
        <w:rPr>
          <w:rFonts w:asciiTheme="majorBidi" w:hAnsiTheme="majorBidi" w:cstheme="majorBidi"/>
        </w:rPr>
        <w:t xml:space="preserve">(e.g., 95%) </w:t>
      </w:r>
      <w:r w:rsidR="00BA3F43">
        <w:rPr>
          <w:rFonts w:asciiTheme="majorBidi" w:hAnsiTheme="majorBidi" w:cstheme="majorBidi"/>
        </w:rPr>
        <w:t xml:space="preserve">and then </w:t>
      </w:r>
      <w:r w:rsidR="00BA3F43" w:rsidRPr="00FB3008">
        <w:rPr>
          <w:rFonts w:asciiTheme="majorBidi" w:hAnsiTheme="majorBidi" w:cstheme="majorBidi"/>
          <w:i/>
          <w:iCs/>
        </w:rPr>
        <w:t>continuing</w:t>
      </w:r>
      <w:r w:rsidR="00BA3F43">
        <w:rPr>
          <w:rFonts w:asciiTheme="majorBidi" w:hAnsiTheme="majorBidi" w:cstheme="majorBidi"/>
        </w:rPr>
        <w:t xml:space="preserve"> </w:t>
      </w:r>
      <w:r w:rsidR="00062C93">
        <w:rPr>
          <w:rFonts w:asciiTheme="majorBidi" w:hAnsiTheme="majorBidi" w:cstheme="majorBidi"/>
        </w:rPr>
        <w:t xml:space="preserve">those releases until storage </w:t>
      </w:r>
      <w:r w:rsidR="00FB3008">
        <w:rPr>
          <w:rFonts w:asciiTheme="majorBidi" w:hAnsiTheme="majorBidi" w:cstheme="majorBidi"/>
        </w:rPr>
        <w:t>recovers to a</w:t>
      </w:r>
      <w:r w:rsidR="004B521B">
        <w:rPr>
          <w:rFonts w:asciiTheme="majorBidi" w:hAnsiTheme="majorBidi" w:cstheme="majorBidi"/>
        </w:rPr>
        <w:t xml:space="preserve">n off-ramp </w:t>
      </w:r>
      <w:r w:rsidR="006E2EAB">
        <w:rPr>
          <w:rFonts w:asciiTheme="majorBidi" w:hAnsiTheme="majorBidi" w:cstheme="majorBidi"/>
        </w:rPr>
        <w:t xml:space="preserve">elevation higher than the minimum </w:t>
      </w:r>
      <w:r w:rsidR="00C65DD9">
        <w:rPr>
          <w:rFonts w:asciiTheme="majorBidi" w:hAnsiTheme="majorBidi" w:cstheme="majorBidi"/>
        </w:rPr>
        <w:t xml:space="preserve">drawdown elevation </w:t>
      </w:r>
      <w:r w:rsidR="00C318CB">
        <w:rPr>
          <w:rFonts w:asciiTheme="majorBidi" w:hAnsiTheme="majorBidi" w:cstheme="majorBidi"/>
        </w:rPr>
        <w:fldChar w:fldCharType="begin"/>
      </w:r>
      <w:r w:rsidR="008012BC">
        <w:rPr>
          <w:rFonts w:asciiTheme="majorBidi" w:hAnsiTheme="majorBidi" w:cstheme="majorBidi"/>
        </w:rPr>
        <w:instrText xml:space="preserve"> ADDIN EN.CITE &lt;EndNote&gt;&lt;Cite&gt;&lt;Author&gt;Fager&lt;/Author&gt;&lt;Year&gt;2026&lt;/Year&gt;&lt;RecNum&gt;3113&lt;/RecNum&gt;&lt;DisplayText&gt;(Fager et al., 2026a)&lt;/DisplayText&gt;&lt;record&gt;&lt;rec-number&gt;3113&lt;/rec-number&gt;&lt;foreign-keys&gt;&lt;key app="EN" db-id="xxt5ta9pd995dwesap0pdzzp2weaz0w9werf" timestamp="1781044015"&gt;3113&lt;/key&gt;&lt;/foreign-keys&gt;&lt;ref-type name="Journal Article"&gt;17&lt;/ref-type&gt;&lt;contributors&gt;&lt;authors&gt;&lt;author&gt;Brittany Fager&lt;/author&gt;&lt;author&gt;Anabelle Myers&lt;/author&gt;&lt;author&gt;Erik Porse&lt;/author&gt;&lt;author&gt;David Rosenberg&lt;/author&gt;&lt;/authors&gt;&lt;/contributors&gt;&lt;titles&gt;&lt;title&gt;How a 2 to 5-Year Experimental Lake Powell and Lake Mead Release Program Tied to Reservoir Inflows can be a Win for Adaptive Risk Management&lt;/title&gt;&lt;secondary-title&gt;Utah Water Research Lab, Utah State University&lt;/secondary-title&gt;&lt;/titles&gt;&lt;periodical&gt;&lt;full-title&gt;Utah Water Research Lab, Utah State University&lt;/full-title&gt;&lt;/periodical&gt;&lt;dates&gt;&lt;year&gt;2026&lt;/year&gt;&lt;/dates&gt;&lt;urls&gt;&lt;related-urls&gt;&lt;url&gt;https://doi.org/10.26077/749c-2bd9&lt;/url&gt;&lt;/related-urls&gt;&lt;/urls&gt;&lt;electronic-resource-num&gt;https://doi.org/10.26077/749c-2bd9&lt;/electronic-resource-num&gt;&lt;/record&gt;&lt;/Cite&gt;&lt;/EndNote&gt;</w:instrText>
      </w:r>
      <w:r w:rsidR="00C318CB">
        <w:rPr>
          <w:rFonts w:asciiTheme="majorBidi" w:hAnsiTheme="majorBidi" w:cstheme="majorBidi"/>
        </w:rPr>
        <w:fldChar w:fldCharType="separate"/>
      </w:r>
      <w:r w:rsidR="008012BC">
        <w:rPr>
          <w:rFonts w:asciiTheme="majorBidi" w:hAnsiTheme="majorBidi" w:cstheme="majorBidi"/>
          <w:noProof/>
        </w:rPr>
        <w:t>(Fager et al., 2026a)</w:t>
      </w:r>
      <w:r w:rsidR="00C318CB">
        <w:rPr>
          <w:rFonts w:asciiTheme="majorBidi" w:hAnsiTheme="majorBidi" w:cstheme="majorBidi"/>
        </w:rPr>
        <w:fldChar w:fldCharType="end"/>
      </w:r>
      <w:r w:rsidR="00004F89">
        <w:rPr>
          <w:rFonts w:asciiTheme="majorBidi" w:hAnsiTheme="majorBidi" w:cstheme="majorBidi"/>
        </w:rPr>
        <w:t xml:space="preserve">. </w:t>
      </w:r>
      <w:r w:rsidR="00B53E4F">
        <w:rPr>
          <w:rFonts w:asciiTheme="majorBidi" w:hAnsiTheme="majorBidi" w:cstheme="majorBidi"/>
        </w:rPr>
        <w:t xml:space="preserve">This </w:t>
      </w:r>
      <w:r w:rsidR="0003755F">
        <w:rPr>
          <w:rFonts w:asciiTheme="majorBidi" w:hAnsiTheme="majorBidi" w:cstheme="majorBidi"/>
        </w:rPr>
        <w:t xml:space="preserve">operation improves on </w:t>
      </w:r>
      <w:r w:rsidR="00B614E7">
        <w:rPr>
          <w:rFonts w:asciiTheme="majorBidi" w:hAnsiTheme="majorBidi" w:cstheme="majorBidi"/>
        </w:rPr>
        <w:t xml:space="preserve">run-of-river operation </w:t>
      </w:r>
      <w:r w:rsidR="002A70A5">
        <w:rPr>
          <w:rFonts w:asciiTheme="majorBidi" w:hAnsiTheme="majorBidi" w:cstheme="majorBidi"/>
        </w:rPr>
        <w:t>in 2 ways: (i) Start</w:t>
      </w:r>
      <w:r w:rsidR="0003755F">
        <w:rPr>
          <w:rFonts w:asciiTheme="majorBidi" w:hAnsiTheme="majorBidi" w:cstheme="majorBidi"/>
        </w:rPr>
        <w:t xml:space="preserve"> </w:t>
      </w:r>
      <w:r w:rsidR="00EB3012">
        <w:rPr>
          <w:rFonts w:asciiTheme="majorBidi" w:hAnsiTheme="majorBidi" w:cstheme="majorBidi"/>
        </w:rPr>
        <w:t xml:space="preserve">at </w:t>
      </w:r>
      <w:r w:rsidR="00BC67DB">
        <w:rPr>
          <w:rFonts w:asciiTheme="majorBidi" w:hAnsiTheme="majorBidi" w:cstheme="majorBidi"/>
        </w:rPr>
        <w:t>minimum drawdown</w:t>
      </w:r>
      <w:r w:rsidR="00EB3012">
        <w:rPr>
          <w:rFonts w:asciiTheme="majorBidi" w:hAnsiTheme="majorBidi" w:cstheme="majorBidi"/>
        </w:rPr>
        <w:t xml:space="preserve"> </w:t>
      </w:r>
      <w:r w:rsidR="008E08CB">
        <w:rPr>
          <w:rFonts w:asciiTheme="majorBidi" w:hAnsiTheme="majorBidi" w:cstheme="majorBidi"/>
        </w:rPr>
        <w:t>e</w:t>
      </w:r>
      <w:r w:rsidR="00EB3012">
        <w:rPr>
          <w:rFonts w:asciiTheme="majorBidi" w:hAnsiTheme="majorBidi" w:cstheme="majorBidi"/>
        </w:rPr>
        <w:t>levation</w:t>
      </w:r>
      <w:r w:rsidR="00801F04">
        <w:rPr>
          <w:rFonts w:asciiTheme="majorBidi" w:hAnsiTheme="majorBidi" w:cstheme="majorBidi"/>
        </w:rPr>
        <w:t>s</w:t>
      </w:r>
      <w:r w:rsidR="00EB3012">
        <w:rPr>
          <w:rFonts w:asciiTheme="majorBidi" w:hAnsiTheme="majorBidi" w:cstheme="majorBidi"/>
        </w:rPr>
        <w:t xml:space="preserve"> rather than dead pool</w:t>
      </w:r>
      <w:r w:rsidR="002A70A5">
        <w:rPr>
          <w:rFonts w:asciiTheme="majorBidi" w:hAnsiTheme="majorBidi" w:cstheme="majorBidi"/>
        </w:rPr>
        <w:t xml:space="preserve">, and (ii) </w:t>
      </w:r>
      <w:r w:rsidR="00ED274E">
        <w:rPr>
          <w:rFonts w:asciiTheme="majorBidi" w:hAnsiTheme="majorBidi" w:cstheme="majorBidi"/>
        </w:rPr>
        <w:t>build storage</w:t>
      </w:r>
      <w:r w:rsidR="00ED2B77">
        <w:rPr>
          <w:rFonts w:asciiTheme="majorBidi" w:hAnsiTheme="majorBidi" w:cstheme="majorBidi"/>
        </w:rPr>
        <w:t xml:space="preserve"> above </w:t>
      </w:r>
      <w:r w:rsidR="00F96EB3">
        <w:rPr>
          <w:rFonts w:asciiTheme="majorBidi" w:hAnsiTheme="majorBidi" w:cstheme="majorBidi"/>
        </w:rPr>
        <w:t>the minimum drawdown elevation</w:t>
      </w:r>
      <w:r w:rsidR="00787A85">
        <w:rPr>
          <w:rFonts w:asciiTheme="majorBidi" w:hAnsiTheme="majorBidi" w:cstheme="majorBidi"/>
        </w:rPr>
        <w:t xml:space="preserve">. </w:t>
      </w:r>
      <w:r w:rsidR="0060393B">
        <w:rPr>
          <w:rFonts w:asciiTheme="majorBidi" w:hAnsiTheme="majorBidi" w:cstheme="majorBidi"/>
        </w:rPr>
        <w:t>There</w:t>
      </w:r>
      <w:r w:rsidR="5236D053" w:rsidRPr="5236D053">
        <w:rPr>
          <w:rFonts w:asciiTheme="majorBidi" w:hAnsiTheme="majorBidi" w:cstheme="majorBidi"/>
        </w:rPr>
        <w:t xml:space="preserve"> is </w:t>
      </w:r>
      <w:r w:rsidR="0060393B">
        <w:rPr>
          <w:rFonts w:asciiTheme="majorBidi" w:hAnsiTheme="majorBidi" w:cstheme="majorBidi"/>
        </w:rPr>
        <w:t>still</w:t>
      </w:r>
      <w:r w:rsidR="5236D053" w:rsidRPr="5236D053">
        <w:rPr>
          <w:rFonts w:asciiTheme="majorBidi" w:hAnsiTheme="majorBidi" w:cstheme="majorBidi"/>
        </w:rPr>
        <w:t xml:space="preserve"> risk—</w:t>
      </w:r>
      <w:r w:rsidR="0092705D">
        <w:rPr>
          <w:rFonts w:asciiTheme="majorBidi" w:hAnsiTheme="majorBidi" w:cstheme="majorBidi"/>
        </w:rPr>
        <w:t xml:space="preserve">operators must specify </w:t>
      </w:r>
      <w:r w:rsidR="00813FA1">
        <w:rPr>
          <w:rFonts w:asciiTheme="majorBidi" w:hAnsiTheme="majorBidi" w:cstheme="majorBidi"/>
        </w:rPr>
        <w:t>reservoir release</w:t>
      </w:r>
      <w:r w:rsidR="00E65423">
        <w:rPr>
          <w:rFonts w:asciiTheme="majorBidi" w:hAnsiTheme="majorBidi" w:cstheme="majorBidi"/>
        </w:rPr>
        <w:t>s</w:t>
      </w:r>
      <w:r w:rsidR="00D27B04">
        <w:rPr>
          <w:rFonts w:asciiTheme="majorBidi" w:hAnsiTheme="majorBidi" w:cstheme="majorBidi"/>
        </w:rPr>
        <w:t xml:space="preserve"> before </w:t>
      </w:r>
      <w:r w:rsidR="00A155CC">
        <w:rPr>
          <w:rFonts w:asciiTheme="majorBidi" w:hAnsiTheme="majorBidi" w:cstheme="majorBidi"/>
        </w:rPr>
        <w:t xml:space="preserve">reservoir </w:t>
      </w:r>
      <w:r w:rsidR="00D27B04">
        <w:rPr>
          <w:rFonts w:asciiTheme="majorBidi" w:hAnsiTheme="majorBidi" w:cstheme="majorBidi"/>
        </w:rPr>
        <w:t xml:space="preserve">inflow </w:t>
      </w:r>
      <w:r w:rsidR="00BD7F12">
        <w:rPr>
          <w:rFonts w:asciiTheme="majorBidi" w:hAnsiTheme="majorBidi" w:cstheme="majorBidi"/>
        </w:rPr>
        <w:t xml:space="preserve">is known. </w:t>
      </w:r>
      <w:r w:rsidR="00B74CB3">
        <w:rPr>
          <w:rFonts w:asciiTheme="majorBidi" w:hAnsiTheme="majorBidi" w:cstheme="majorBidi"/>
        </w:rPr>
        <w:t>If</w:t>
      </w:r>
      <w:r w:rsidR="00A155CC">
        <w:rPr>
          <w:rFonts w:asciiTheme="majorBidi" w:hAnsiTheme="majorBidi" w:cstheme="majorBidi"/>
        </w:rPr>
        <w:t xml:space="preserve"> </w:t>
      </w:r>
      <w:r w:rsidR="00C07F3F">
        <w:rPr>
          <w:rFonts w:asciiTheme="majorBidi" w:hAnsiTheme="majorBidi" w:cstheme="majorBidi"/>
        </w:rPr>
        <w:t>a</w:t>
      </w:r>
      <w:r w:rsidR="009152E5">
        <w:rPr>
          <w:rFonts w:asciiTheme="majorBidi" w:hAnsiTheme="majorBidi" w:cstheme="majorBidi"/>
        </w:rPr>
        <w:t xml:space="preserve"> </w:t>
      </w:r>
      <w:r w:rsidR="00414282">
        <w:rPr>
          <w:rFonts w:asciiTheme="majorBidi" w:hAnsiTheme="majorBidi" w:cstheme="majorBidi"/>
        </w:rPr>
        <w:t xml:space="preserve">reservoir </w:t>
      </w:r>
      <w:r w:rsidR="00A155CC">
        <w:rPr>
          <w:rFonts w:asciiTheme="majorBidi" w:hAnsiTheme="majorBidi" w:cstheme="majorBidi"/>
        </w:rPr>
        <w:t xml:space="preserve">release </w:t>
      </w:r>
      <w:r w:rsidR="00342C49">
        <w:rPr>
          <w:rFonts w:asciiTheme="majorBidi" w:hAnsiTheme="majorBidi" w:cstheme="majorBidi"/>
        </w:rPr>
        <w:t>turn</w:t>
      </w:r>
      <w:r w:rsidR="009152E5">
        <w:rPr>
          <w:rFonts w:asciiTheme="majorBidi" w:hAnsiTheme="majorBidi" w:cstheme="majorBidi"/>
        </w:rPr>
        <w:t>s</w:t>
      </w:r>
      <w:r w:rsidR="00342C49">
        <w:rPr>
          <w:rFonts w:asciiTheme="majorBidi" w:hAnsiTheme="majorBidi" w:cstheme="majorBidi"/>
        </w:rPr>
        <w:t xml:space="preserve"> out to be greater than </w:t>
      </w:r>
      <w:r w:rsidR="5236D053" w:rsidRPr="5236D053">
        <w:rPr>
          <w:rFonts w:asciiTheme="majorBidi" w:hAnsiTheme="majorBidi" w:cstheme="majorBidi"/>
        </w:rPr>
        <w:t xml:space="preserve">actual </w:t>
      </w:r>
      <w:r w:rsidR="00342C49">
        <w:rPr>
          <w:rFonts w:asciiTheme="majorBidi" w:hAnsiTheme="majorBidi" w:cstheme="majorBidi"/>
        </w:rPr>
        <w:t xml:space="preserve">inflow, </w:t>
      </w:r>
      <w:r w:rsidR="00526122">
        <w:rPr>
          <w:rFonts w:asciiTheme="majorBidi" w:hAnsiTheme="majorBidi" w:cstheme="majorBidi"/>
        </w:rPr>
        <w:t xml:space="preserve">the reservoir </w:t>
      </w:r>
      <w:r w:rsidR="00342C49">
        <w:rPr>
          <w:rFonts w:asciiTheme="majorBidi" w:hAnsiTheme="majorBidi" w:cstheme="majorBidi"/>
        </w:rPr>
        <w:t xml:space="preserve">will drawdown into </w:t>
      </w:r>
      <w:r w:rsidR="00526122">
        <w:rPr>
          <w:rFonts w:asciiTheme="majorBidi" w:hAnsiTheme="majorBidi" w:cstheme="majorBidi"/>
        </w:rPr>
        <w:t>its</w:t>
      </w:r>
      <w:r w:rsidR="00342C49">
        <w:rPr>
          <w:rFonts w:asciiTheme="majorBidi" w:hAnsiTheme="majorBidi" w:cstheme="majorBidi"/>
        </w:rPr>
        <w:t xml:space="preserve"> buffer storage. </w:t>
      </w:r>
      <w:r w:rsidR="00A57A01">
        <w:rPr>
          <w:rFonts w:asciiTheme="majorBidi" w:hAnsiTheme="majorBidi" w:cstheme="majorBidi"/>
        </w:rPr>
        <w:t>On</w:t>
      </w:r>
      <w:r w:rsidR="0048718D">
        <w:rPr>
          <w:rFonts w:asciiTheme="majorBidi" w:hAnsiTheme="majorBidi" w:cstheme="majorBidi"/>
        </w:rPr>
        <w:t xml:space="preserve"> </w:t>
      </w:r>
      <w:r w:rsidR="00BC3BB4">
        <w:rPr>
          <w:rFonts w:asciiTheme="majorBidi" w:hAnsiTheme="majorBidi" w:cstheme="majorBidi"/>
        </w:rPr>
        <w:t xml:space="preserve">June </w:t>
      </w:r>
      <w:r w:rsidR="00927B81">
        <w:rPr>
          <w:rFonts w:asciiTheme="majorBidi" w:hAnsiTheme="majorBidi" w:cstheme="majorBidi"/>
        </w:rPr>
        <w:t>2</w:t>
      </w:r>
      <w:r w:rsidR="005F38FC">
        <w:rPr>
          <w:rFonts w:asciiTheme="majorBidi" w:hAnsiTheme="majorBidi" w:cstheme="majorBidi"/>
        </w:rPr>
        <w:t>3</w:t>
      </w:r>
      <w:r w:rsidR="00BC3BB4">
        <w:rPr>
          <w:rFonts w:asciiTheme="majorBidi" w:hAnsiTheme="majorBidi" w:cstheme="majorBidi"/>
        </w:rPr>
        <w:t>, 2026</w:t>
      </w:r>
      <w:r w:rsidR="00EB473D">
        <w:rPr>
          <w:rFonts w:asciiTheme="majorBidi" w:hAnsiTheme="majorBidi" w:cstheme="majorBidi"/>
        </w:rPr>
        <w:t>,</w:t>
      </w:r>
      <w:r w:rsidR="00BC3BB4">
        <w:rPr>
          <w:rFonts w:asciiTheme="majorBidi" w:hAnsiTheme="majorBidi" w:cstheme="majorBidi"/>
        </w:rPr>
        <w:t xml:space="preserve"> Lake Powell</w:t>
      </w:r>
      <w:r w:rsidR="00EB473D">
        <w:rPr>
          <w:rFonts w:asciiTheme="majorBidi" w:hAnsiTheme="majorBidi" w:cstheme="majorBidi"/>
        </w:rPr>
        <w:t>’s</w:t>
      </w:r>
      <w:r w:rsidR="00BC3BB4">
        <w:rPr>
          <w:rFonts w:asciiTheme="majorBidi" w:hAnsiTheme="majorBidi" w:cstheme="majorBidi"/>
        </w:rPr>
        <w:t xml:space="preserve"> elevation </w:t>
      </w:r>
      <w:r w:rsidR="00EB473D">
        <w:rPr>
          <w:rFonts w:asciiTheme="majorBidi" w:hAnsiTheme="majorBidi" w:cstheme="majorBidi"/>
        </w:rPr>
        <w:t>was 3,527.</w:t>
      </w:r>
      <w:r w:rsidR="00D1225B">
        <w:rPr>
          <w:rFonts w:asciiTheme="majorBidi" w:hAnsiTheme="majorBidi" w:cstheme="majorBidi"/>
        </w:rPr>
        <w:t>0</w:t>
      </w:r>
      <w:r w:rsidR="00EB473D">
        <w:rPr>
          <w:rFonts w:asciiTheme="majorBidi" w:hAnsiTheme="majorBidi" w:cstheme="majorBidi"/>
        </w:rPr>
        <w:t xml:space="preserve"> feet</w:t>
      </w:r>
      <w:r w:rsidR="00EB473D" w:rsidRPr="5236D053">
        <w:rPr>
          <w:rFonts w:asciiTheme="majorBidi" w:hAnsiTheme="majorBidi" w:cstheme="majorBidi"/>
        </w:rPr>
        <w:t>—</w:t>
      </w:r>
      <w:r w:rsidR="00EB473D">
        <w:rPr>
          <w:rFonts w:asciiTheme="majorBidi" w:hAnsiTheme="majorBidi" w:cstheme="majorBidi"/>
        </w:rPr>
        <w:t>1</w:t>
      </w:r>
      <w:r w:rsidR="00D1225B">
        <w:rPr>
          <w:rFonts w:asciiTheme="majorBidi" w:hAnsiTheme="majorBidi" w:cstheme="majorBidi"/>
        </w:rPr>
        <w:t>2</w:t>
      </w:r>
      <w:r w:rsidR="00C0077E">
        <w:rPr>
          <w:rFonts w:asciiTheme="majorBidi" w:hAnsiTheme="majorBidi" w:cstheme="majorBidi"/>
        </w:rPr>
        <w:t>0,000</w:t>
      </w:r>
      <w:r w:rsidR="00EB473D">
        <w:rPr>
          <w:rFonts w:asciiTheme="majorBidi" w:hAnsiTheme="majorBidi" w:cstheme="majorBidi"/>
        </w:rPr>
        <w:t xml:space="preserve"> </w:t>
      </w:r>
      <w:r w:rsidR="00C0077E">
        <w:rPr>
          <w:rFonts w:asciiTheme="majorBidi" w:hAnsiTheme="majorBidi" w:cstheme="majorBidi"/>
        </w:rPr>
        <w:t xml:space="preserve">acre-feet above </w:t>
      </w:r>
      <w:r w:rsidR="003F44F9">
        <w:rPr>
          <w:rFonts w:asciiTheme="majorBidi" w:hAnsiTheme="majorBidi" w:cstheme="majorBidi"/>
        </w:rPr>
        <w:t>a p</w:t>
      </w:r>
      <w:r w:rsidR="00B64518">
        <w:rPr>
          <w:rFonts w:asciiTheme="majorBidi" w:hAnsiTheme="majorBidi" w:cstheme="majorBidi"/>
        </w:rPr>
        <w:t>ossible</w:t>
      </w:r>
      <w:r w:rsidR="003F44F9">
        <w:rPr>
          <w:rFonts w:asciiTheme="majorBidi" w:hAnsiTheme="majorBidi" w:cstheme="majorBidi"/>
        </w:rPr>
        <w:t xml:space="preserve"> </w:t>
      </w:r>
      <w:r w:rsidR="00A00994">
        <w:rPr>
          <w:rFonts w:asciiTheme="majorBidi" w:hAnsiTheme="majorBidi" w:cstheme="majorBidi"/>
        </w:rPr>
        <w:t xml:space="preserve">minimum drawdown </w:t>
      </w:r>
      <w:r w:rsidR="0048718D" w:rsidRPr="5236D053">
        <w:rPr>
          <w:rFonts w:asciiTheme="majorBidi" w:hAnsiTheme="majorBidi" w:cstheme="majorBidi"/>
        </w:rPr>
        <w:t xml:space="preserve">elevation </w:t>
      </w:r>
      <w:r w:rsidR="00A00994">
        <w:rPr>
          <w:rFonts w:asciiTheme="majorBidi" w:hAnsiTheme="majorBidi" w:cstheme="majorBidi"/>
        </w:rPr>
        <w:t xml:space="preserve">of </w:t>
      </w:r>
      <w:r w:rsidR="004C26AC">
        <w:rPr>
          <w:rFonts w:asciiTheme="majorBidi" w:hAnsiTheme="majorBidi" w:cstheme="majorBidi"/>
        </w:rPr>
        <w:t>3,525</w:t>
      </w:r>
      <w:r w:rsidR="007A5D33">
        <w:rPr>
          <w:rFonts w:asciiTheme="majorBidi" w:hAnsiTheme="majorBidi" w:cstheme="majorBidi"/>
        </w:rPr>
        <w:t xml:space="preserve"> feet</w:t>
      </w:r>
      <w:r w:rsidR="00A00994">
        <w:rPr>
          <w:rFonts w:asciiTheme="majorBidi" w:hAnsiTheme="majorBidi" w:cstheme="majorBidi"/>
        </w:rPr>
        <w:t xml:space="preserve"> </w:t>
      </w:r>
      <w:r w:rsidR="00A70AC7">
        <w:rPr>
          <w:rFonts w:asciiTheme="majorBidi" w:hAnsiTheme="majorBidi" w:cstheme="majorBidi"/>
        </w:rPr>
        <w:t>(Figure 2)</w:t>
      </w:r>
      <w:r w:rsidR="00A00994">
        <w:rPr>
          <w:rFonts w:asciiTheme="majorBidi" w:hAnsiTheme="majorBidi" w:cstheme="majorBidi"/>
        </w:rPr>
        <w:t xml:space="preserve">. </w:t>
      </w:r>
      <w:r w:rsidR="00E26543">
        <w:rPr>
          <w:rFonts w:asciiTheme="majorBidi" w:hAnsiTheme="majorBidi" w:cstheme="majorBidi"/>
        </w:rPr>
        <w:t xml:space="preserve">To sustain </w:t>
      </w:r>
      <w:r w:rsidR="005600AD">
        <w:rPr>
          <w:rFonts w:asciiTheme="majorBidi" w:hAnsiTheme="majorBidi" w:cstheme="majorBidi"/>
        </w:rPr>
        <w:t xml:space="preserve">elevation 3,525 feet, </w:t>
      </w:r>
      <w:r w:rsidR="5236D053" w:rsidRPr="5236D053">
        <w:rPr>
          <w:rFonts w:asciiTheme="majorBidi" w:hAnsiTheme="majorBidi" w:cstheme="majorBidi"/>
        </w:rPr>
        <w:t xml:space="preserve">we need to start releasing less than </w:t>
      </w:r>
      <w:r w:rsidR="00967DEA">
        <w:rPr>
          <w:rFonts w:asciiTheme="majorBidi" w:hAnsiTheme="majorBidi" w:cstheme="majorBidi"/>
        </w:rPr>
        <w:t xml:space="preserve">reservoir </w:t>
      </w:r>
      <w:r w:rsidR="5236D053" w:rsidRPr="5236D053">
        <w:rPr>
          <w:rFonts w:asciiTheme="majorBidi" w:hAnsiTheme="majorBidi" w:cstheme="majorBidi"/>
        </w:rPr>
        <w:t>inflow</w:t>
      </w:r>
      <w:r w:rsidR="00D04B34">
        <w:rPr>
          <w:rFonts w:asciiTheme="majorBidi" w:hAnsiTheme="majorBidi" w:cstheme="majorBidi"/>
        </w:rPr>
        <w:t xml:space="preserve"> and evaporation </w:t>
      </w:r>
      <w:r w:rsidR="00E26543">
        <w:rPr>
          <w:rFonts w:asciiTheme="majorBidi" w:hAnsiTheme="majorBidi" w:cstheme="majorBidi"/>
        </w:rPr>
        <w:t>soon</w:t>
      </w:r>
      <w:r w:rsidR="000533B6">
        <w:rPr>
          <w:rFonts w:asciiTheme="majorBidi" w:hAnsiTheme="majorBidi" w:cstheme="majorBidi"/>
        </w:rPr>
        <w:t>.</w:t>
      </w:r>
    </w:p>
    <w:p w14:paraId="64469571" w14:textId="29BF0B6D" w:rsidR="6955D5EE" w:rsidRDefault="789981F6" w:rsidP="00374BC3">
      <w:pPr>
        <w:pStyle w:val="Heading1"/>
      </w:pPr>
      <w:r w:rsidRPr="789981F6">
        <w:lastRenderedPageBreak/>
        <w:t xml:space="preserve">Step 4. Increase the Frequency of </w:t>
      </w:r>
      <w:r w:rsidR="5236D053" w:rsidRPr="5236D053">
        <w:t>Release</w:t>
      </w:r>
      <w:r w:rsidRPr="789981F6">
        <w:t xml:space="preserve"> Decisions </w:t>
      </w:r>
    </w:p>
    <w:p w14:paraId="41BCA9AD" w14:textId="13F74338" w:rsidR="00C674AE" w:rsidRDefault="00C674AE" w:rsidP="00C674AE">
      <w:pPr>
        <w:spacing w:before="240" w:after="240" w:line="259" w:lineRule="auto"/>
        <w:rPr>
          <w:rFonts w:ascii="Times New Roman" w:eastAsia="Times New Roman" w:hAnsi="Times New Roman" w:cs="Times New Roman"/>
        </w:rPr>
      </w:pPr>
      <w:r w:rsidRPr="00D14FA7">
        <w:rPr>
          <w:noProof/>
        </w:rPr>
        <mc:AlternateContent>
          <mc:Choice Requires="wps">
            <w:drawing>
              <wp:anchor distT="45720" distB="45720" distL="114300" distR="114300" simplePos="0" relativeHeight="251662339" behindDoc="0" locked="0" layoutInCell="1" allowOverlap="1" wp14:anchorId="7AF1E265" wp14:editId="66EB5BA6">
                <wp:simplePos x="0" y="0"/>
                <wp:positionH relativeFrom="margin">
                  <wp:align>right</wp:align>
                </wp:positionH>
                <wp:positionV relativeFrom="paragraph">
                  <wp:posOffset>2890520</wp:posOffset>
                </wp:positionV>
                <wp:extent cx="5942965" cy="3484880"/>
                <wp:effectExtent l="0" t="0" r="635" b="1270"/>
                <wp:wrapSquare wrapText="bothSides"/>
                <wp:docPr id="2069605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485408"/>
                        </a:xfrm>
                        <a:prstGeom prst="rect">
                          <a:avLst/>
                        </a:prstGeom>
                        <a:solidFill>
                          <a:srgbClr val="FFFFFF"/>
                        </a:solidFill>
                        <a:ln w="9525">
                          <a:noFill/>
                          <a:miter lim="800000"/>
                          <a:headEnd/>
                          <a:tailEnd/>
                        </a:ln>
                      </wps:spPr>
                      <wps:txbx>
                        <w:txbxContent>
                          <w:p w14:paraId="77AF41EF" w14:textId="77777777" w:rsidR="00C674AE" w:rsidRDefault="00C674AE" w:rsidP="00C674AE">
                            <w:pPr>
                              <w:spacing w:after="120"/>
                              <w:jc w:val="center"/>
                            </w:pPr>
                            <w:r>
                              <w:rPr>
                                <w:noProof/>
                              </w:rPr>
                              <w:drawing>
                                <wp:inline distT="0" distB="0" distL="0" distR="0" wp14:anchorId="16470A35" wp14:editId="2DEB4736">
                                  <wp:extent cx="5609849" cy="2314451"/>
                                  <wp:effectExtent l="19050" t="19050" r="10160" b="10160"/>
                                  <wp:docPr id="1615565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t="7125" r="4321"/>
                                          <a:stretch>
                                            <a:fillRect/>
                                          </a:stretch>
                                        </pic:blipFill>
                                        <pic:spPr bwMode="auto">
                                          <a:xfrm>
                                            <a:off x="0" y="0"/>
                                            <a:ext cx="5705510" cy="235391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8173E0" w14:textId="7EE2F399" w:rsidR="00C674AE" w:rsidRDefault="00C674AE" w:rsidP="00C674AE">
                            <w:pPr>
                              <w:jc w:val="center"/>
                            </w:pPr>
                            <w:r w:rsidRPr="00EB0AAE">
                              <w:rPr>
                                <w:rFonts w:ascii="Times New Roman" w:eastAsia="Times New Roman" w:hAnsi="Times New Roman" w:cs="Times New Roman"/>
                                <w:b/>
                                <w:bCs/>
                                <w:sz w:val="22"/>
                                <w:szCs w:val="22"/>
                              </w:rPr>
                              <w:t xml:space="preserve">Figure </w:t>
                            </w:r>
                            <w:r>
                              <w:rPr>
                                <w:rFonts w:ascii="Times New Roman" w:eastAsia="Times New Roman" w:hAnsi="Times New Roman" w:cs="Times New Roman"/>
                                <w:b/>
                                <w:bCs/>
                                <w:sz w:val="22"/>
                                <w:szCs w:val="22"/>
                              </w:rPr>
                              <w:t>3.</w:t>
                            </w:r>
                            <w:r w:rsidRPr="00A232FA">
                              <w:rPr>
                                <w:rFonts w:ascii="Times New Roman" w:eastAsia="Times New Roman" w:hAnsi="Times New Roman" w:cs="Times New Roman"/>
                                <w:b/>
                                <w:bCs/>
                                <w:sz w:val="22"/>
                                <w:szCs w:val="22"/>
                              </w:rPr>
                              <w:t xml:space="preserve"> </w:t>
                            </w:r>
                            <w:r w:rsidRPr="006F67CF">
                              <w:rPr>
                                <w:rFonts w:ascii="Times New Roman" w:eastAsia="Times New Roman" w:hAnsi="Times New Roman" w:cs="Times New Roman"/>
                                <w:b/>
                                <w:bCs/>
                                <w:sz w:val="22"/>
                                <w:szCs w:val="22"/>
                              </w:rPr>
                              <w:t xml:space="preserve">Simulated Lake Powell elevations </w:t>
                            </w:r>
                            <w:r>
                              <w:rPr>
                                <w:rFonts w:ascii="Times New Roman" w:eastAsia="Times New Roman" w:hAnsi="Times New Roman" w:cs="Times New Roman"/>
                                <w:b/>
                                <w:bCs/>
                                <w:sz w:val="22"/>
                                <w:szCs w:val="22"/>
                              </w:rPr>
                              <w:t>with a minimum drawdown elevation of 3,525 feet</w:t>
                            </w:r>
                            <w:r w:rsidR="00F26258">
                              <w:rPr>
                                <w:rFonts w:ascii="Times New Roman" w:eastAsia="Times New Roman" w:hAnsi="Times New Roman" w:cs="Times New Roman"/>
                                <w:b/>
                                <w:bCs/>
                                <w:sz w:val="22"/>
                                <w:szCs w:val="22"/>
                              </w:rPr>
                              <w:t xml:space="preserve"> </w:t>
                            </w:r>
                            <w:r w:rsidR="001C1BC0">
                              <w:rPr>
                                <w:rFonts w:ascii="Times New Roman" w:eastAsia="Times New Roman" w:hAnsi="Times New Roman" w:cs="Times New Roman"/>
                                <w:b/>
                                <w:bCs/>
                                <w:sz w:val="22"/>
                                <w:szCs w:val="22"/>
                              </w:rPr>
                              <w:t xml:space="preserve">(dashed black) </w:t>
                            </w:r>
                            <w:r w:rsidR="00F26258">
                              <w:rPr>
                                <w:rFonts w:ascii="Times New Roman" w:eastAsia="Times New Roman" w:hAnsi="Times New Roman" w:cs="Times New Roman"/>
                                <w:b/>
                                <w:bCs/>
                                <w:sz w:val="22"/>
                                <w:szCs w:val="22"/>
                              </w:rPr>
                              <w:t>and volatile paleo-conditioned hydrology</w:t>
                            </w:r>
                            <w:r w:rsidR="007F568D">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A semi-annual decision frequency</w:t>
                            </w:r>
                            <w:r w:rsidR="007F568D">
                              <w:rPr>
                                <w:rFonts w:ascii="Times New Roman" w:eastAsia="Times New Roman" w:hAnsi="Times New Roman" w:cs="Times New Roman"/>
                                <w:sz w:val="22"/>
                                <w:szCs w:val="22"/>
                              </w:rPr>
                              <w:t xml:space="preserve"> (light blue)</w:t>
                            </w:r>
                            <w:r>
                              <w:rPr>
                                <w:rFonts w:ascii="Times New Roman" w:eastAsia="Times New Roman" w:hAnsi="Times New Roman" w:cs="Times New Roman"/>
                                <w:sz w:val="22"/>
                                <w:szCs w:val="22"/>
                              </w:rPr>
                              <w:t xml:space="preserve"> is too slow—Lake Powell falls multiple times below </w:t>
                            </w:r>
                            <w:r w:rsidR="00413B3A" w:rsidRPr="00D83024">
                              <w:rPr>
                                <w:rFonts w:ascii="Times New Roman" w:eastAsia="Times New Roman" w:hAnsi="Times New Roman" w:cs="Times New Roman"/>
                                <w:sz w:val="22"/>
                                <w:szCs w:val="22"/>
                              </w:rPr>
                              <w:t>the top of the penstock intakes at 3,490 fee</w:t>
                            </w:r>
                            <w:r w:rsidR="00413B3A">
                              <w:rPr>
                                <w:rFonts w:ascii="Times New Roman" w:eastAsia="Times New Roman" w:hAnsi="Times New Roman" w:cs="Times New Roman"/>
                                <w:sz w:val="22"/>
                                <w:szCs w:val="22"/>
                              </w:rPr>
                              <w:t>t</w:t>
                            </w:r>
                            <w:r w:rsidR="00413B3A" w:rsidRPr="00EE45A8">
                              <w:rPr>
                                <w:rFonts w:ascii="Times New Roman" w:eastAsia="Times New Roman" w:hAnsi="Times New Roman" w:cs="Times New Roman"/>
                                <w:sz w:val="22"/>
                                <w:szCs w:val="22"/>
                              </w:rPr>
                              <w:t xml:space="preserve"> </w:t>
                            </w:r>
                            <w:r w:rsidR="00413B3A">
                              <w:rPr>
                                <w:rFonts w:ascii="Times New Roman" w:eastAsia="Times New Roman" w:hAnsi="Times New Roman" w:cs="Times New Roman"/>
                                <w:sz w:val="22"/>
                                <w:szCs w:val="22"/>
                              </w:rPr>
                              <w:t xml:space="preserve">and </w:t>
                            </w:r>
                            <w:r w:rsidRPr="00EE45A8">
                              <w:rPr>
                                <w:rFonts w:ascii="Times New Roman" w:eastAsia="Times New Roman" w:hAnsi="Times New Roman" w:cs="Times New Roman"/>
                                <w:sz w:val="22"/>
                                <w:szCs w:val="22"/>
                              </w:rPr>
                              <w:t>3,514 f</w:t>
                            </w:r>
                            <w:r>
                              <w:rPr>
                                <w:rFonts w:ascii="Times New Roman" w:eastAsia="Times New Roman" w:hAnsi="Times New Roman" w:cs="Times New Roman"/>
                                <w:sz w:val="22"/>
                                <w:szCs w:val="22"/>
                              </w:rPr>
                              <w:t>ee</w:t>
                            </w:r>
                            <w:r w:rsidRPr="00EE45A8">
                              <w:rPr>
                                <w:rFonts w:ascii="Times New Roman" w:eastAsia="Times New Roman" w:hAnsi="Times New Roman" w:cs="Times New Roman"/>
                                <w:sz w:val="22"/>
                                <w:szCs w:val="22"/>
                              </w:rPr>
                              <w:t xml:space="preserve">t where </w:t>
                            </w:r>
                            <w:r>
                              <w:rPr>
                                <w:rFonts w:ascii="Times New Roman" w:eastAsia="Times New Roman" w:hAnsi="Times New Roman" w:cs="Times New Roman"/>
                                <w:sz w:val="22"/>
                                <w:szCs w:val="22"/>
                              </w:rPr>
                              <w:t xml:space="preserve">vortices start in the </w:t>
                            </w:r>
                            <w:r w:rsidRPr="00D83024">
                              <w:rPr>
                                <w:rFonts w:ascii="Times New Roman" w:eastAsia="Times New Roman" w:hAnsi="Times New Roman" w:cs="Times New Roman"/>
                                <w:sz w:val="22"/>
                                <w:szCs w:val="22"/>
                              </w:rPr>
                              <w:t>penstocks</w:t>
                            </w:r>
                            <w:r w:rsidR="001C1BC0">
                              <w:rPr>
                                <w:rFonts w:ascii="Times New Roman" w:eastAsia="Times New Roman" w:hAnsi="Times New Roman" w:cs="Times New Roman"/>
                                <w:sz w:val="22"/>
                                <w:szCs w:val="22"/>
                              </w:rPr>
                              <w:t xml:space="preserve"> (dotted red)</w:t>
                            </w:r>
                            <w:r w:rsidRPr="00D83024">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 monthly decision frequency</w:t>
                            </w:r>
                            <w:r w:rsidR="007F568D">
                              <w:rPr>
                                <w:rFonts w:ascii="Times New Roman" w:eastAsia="Times New Roman" w:hAnsi="Times New Roman" w:cs="Times New Roman"/>
                                <w:sz w:val="22"/>
                                <w:szCs w:val="22"/>
                              </w:rPr>
                              <w:t xml:space="preserve"> (dark blue)</w:t>
                            </w:r>
                            <w:r>
                              <w:rPr>
                                <w:rFonts w:ascii="Times New Roman" w:eastAsia="Times New Roman" w:hAnsi="Times New Roman" w:cs="Times New Roman"/>
                                <w:sz w:val="22"/>
                                <w:szCs w:val="22"/>
                              </w:rPr>
                              <w:t xml:space="preserve"> sustains </w:t>
                            </w:r>
                            <w:r w:rsidR="00D83024">
                              <w:rPr>
                                <w:rFonts w:ascii="Times New Roman" w:eastAsia="Times New Roman" w:hAnsi="Times New Roman" w:cs="Times New Roman"/>
                                <w:sz w:val="22"/>
                                <w:szCs w:val="22"/>
                              </w:rPr>
                              <w:t>Lake Powell</w:t>
                            </w:r>
                            <w:r>
                              <w:rPr>
                                <w:rFonts w:ascii="Times New Roman" w:eastAsia="Times New Roman" w:hAnsi="Times New Roman" w:cs="Times New Roman"/>
                                <w:sz w:val="22"/>
                                <w:szCs w:val="22"/>
                              </w:rPr>
                              <w:t xml:space="preserve"> above </w:t>
                            </w:r>
                            <w:r w:rsidR="00D83024">
                              <w:rPr>
                                <w:rFonts w:ascii="Times New Roman" w:eastAsia="Times New Roman" w:hAnsi="Times New Roman" w:cs="Times New Roman"/>
                                <w:sz w:val="22"/>
                                <w:szCs w:val="22"/>
                              </w:rPr>
                              <w:t xml:space="preserve">both elevations </w:t>
                            </w:r>
                            <w:r>
                              <w:rPr>
                                <w:rFonts w:ascii="Times New Roman" w:eastAsia="Times New Roman" w:hAnsi="Times New Roman" w:cs="Times New Roman"/>
                                <w:sz w:val="22"/>
                                <w:szCs w:val="22"/>
                              </w:rPr>
                              <w:t xml:space="preserve">for the entire </w:t>
                            </w:r>
                            <w:r w:rsidR="00D83024">
                              <w:rPr>
                                <w:rFonts w:ascii="Times New Roman" w:eastAsia="Times New Roman" w:hAnsi="Times New Roman" w:cs="Times New Roman"/>
                                <w:sz w:val="22"/>
                                <w:szCs w:val="22"/>
                              </w:rPr>
                              <w:t xml:space="preserve">simulation </w:t>
                            </w:r>
                            <w:r>
                              <w:rPr>
                                <w:rFonts w:ascii="Times New Roman" w:eastAsia="Times New Roman" w:hAnsi="Times New Roman" w:cs="Times New Roman"/>
                                <w:sz w:val="22"/>
                                <w:szCs w:val="22"/>
                              </w:rPr>
                              <w:t>period.</w:t>
                            </w:r>
                            <w:r w:rsidR="00F64682">
                              <w:rPr>
                                <w:rFonts w:ascii="Times New Roman" w:eastAsia="Times New Roman" w:hAnsi="Times New Roman" w:cs="Times New Roman"/>
                                <w:sz w:val="22"/>
                                <w:szCs w:val="22"/>
                              </w:rPr>
                              <w:t xml:space="preserve"> </w:t>
                            </w:r>
                            <w:r w:rsidR="00CB5B2F">
                              <w:rPr>
                                <w:rFonts w:ascii="Times New Roman" w:eastAsia="Times New Roman" w:hAnsi="Times New Roman" w:cs="Times New Roman"/>
                                <w:sz w:val="22"/>
                                <w:szCs w:val="22"/>
                              </w:rPr>
                              <w:t>Between 204</w:t>
                            </w:r>
                            <w:r w:rsidR="002E7DA8">
                              <w:rPr>
                                <w:rFonts w:ascii="Times New Roman" w:eastAsia="Times New Roman" w:hAnsi="Times New Roman" w:cs="Times New Roman"/>
                                <w:sz w:val="22"/>
                                <w:szCs w:val="22"/>
                              </w:rPr>
                              <w:t>8 and 20</w:t>
                            </w:r>
                            <w:r w:rsidR="00CB6005">
                              <w:rPr>
                                <w:rFonts w:ascii="Times New Roman" w:eastAsia="Times New Roman" w:hAnsi="Times New Roman" w:cs="Times New Roman"/>
                                <w:sz w:val="22"/>
                                <w:szCs w:val="22"/>
                              </w:rPr>
                              <w:t>5</w:t>
                            </w:r>
                            <w:r w:rsidR="00357AB2">
                              <w:rPr>
                                <w:rFonts w:ascii="Times New Roman" w:eastAsia="Times New Roman" w:hAnsi="Times New Roman" w:cs="Times New Roman"/>
                                <w:sz w:val="22"/>
                                <w:szCs w:val="22"/>
                              </w:rPr>
                              <w:t>7</w:t>
                            </w:r>
                            <w:r w:rsidR="002E7DA8">
                              <w:rPr>
                                <w:rFonts w:ascii="Times New Roman" w:eastAsia="Times New Roman" w:hAnsi="Times New Roman" w:cs="Times New Roman"/>
                                <w:sz w:val="22"/>
                                <w:szCs w:val="22"/>
                              </w:rPr>
                              <w:t>, h</w:t>
                            </w:r>
                            <w:r w:rsidR="008A2A09">
                              <w:rPr>
                                <w:rFonts w:ascii="Times New Roman" w:eastAsia="Times New Roman" w:hAnsi="Times New Roman" w:cs="Times New Roman"/>
                                <w:sz w:val="22"/>
                                <w:szCs w:val="22"/>
                              </w:rPr>
                              <w:t xml:space="preserve">igh inflows </w:t>
                            </w:r>
                            <w:r w:rsidR="00F50EB0">
                              <w:rPr>
                                <w:rFonts w:ascii="Times New Roman" w:eastAsia="Times New Roman" w:hAnsi="Times New Roman" w:cs="Times New Roman"/>
                                <w:sz w:val="22"/>
                                <w:szCs w:val="22"/>
                              </w:rPr>
                              <w:t xml:space="preserve">pose little risk </w:t>
                            </w:r>
                            <w:r w:rsidR="006B089D">
                              <w:rPr>
                                <w:rFonts w:ascii="Times New Roman" w:eastAsia="Times New Roman" w:hAnsi="Times New Roman" w:cs="Times New Roman"/>
                                <w:sz w:val="22"/>
                                <w:szCs w:val="22"/>
                              </w:rPr>
                              <w:t>for either decision frequency</w:t>
                            </w:r>
                            <w:r w:rsidR="00C122CF">
                              <w:rPr>
                                <w:rFonts w:ascii="Times New Roman" w:eastAsia="Times New Roman" w:hAnsi="Times New Roman" w:cs="Times New Roman"/>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1E265" id="_x0000_s1029" type="#_x0000_t202" style="position:absolute;margin-left:416.75pt;margin-top:227.6pt;width:467.95pt;height:274.4pt;z-index:25166233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" stroked="f">
                <v:textbox>
                  <w:txbxContent>
                    <w:p w14:paraId="77AF41EF" w14:textId="77777777" w:rsidR="00C674AE" w:rsidRDefault="00C674AE" w:rsidP="00C674AE">
                      <w:pPr>
                        <w:spacing w:after="120"/>
                        <w:jc w:val="center"/>
                      </w:pPr>
                      <w:r>
                        <w:rPr>
                          <w:noProof/>
                        </w:rPr>
                        <w:drawing>
                          <wp:inline distT="0" distB="0" distL="0" distR="0" wp14:anchorId="16470A35" wp14:editId="2DEB4736">
                            <wp:extent cx="5609849" cy="2314451"/>
                            <wp:effectExtent l="19050" t="19050" r="10160" b="10160"/>
                            <wp:docPr id="1615565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t="7125" r="4321"/>
                                    <a:stretch>
                                      <a:fillRect/>
                                    </a:stretch>
                                  </pic:blipFill>
                                  <pic:spPr bwMode="auto">
                                    <a:xfrm>
                                      <a:off x="0" y="0"/>
                                      <a:ext cx="5705510" cy="235391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8173E0" w14:textId="7EE2F399" w:rsidR="00C674AE" w:rsidRDefault="00C674AE" w:rsidP="00C674AE">
                      <w:pPr>
                        <w:jc w:val="center"/>
                      </w:pPr>
                      <w:r w:rsidRPr="00EB0AAE">
                        <w:rPr>
                          <w:rFonts w:ascii="Times New Roman" w:eastAsia="Times New Roman" w:hAnsi="Times New Roman" w:cs="Times New Roman"/>
                          <w:b/>
                          <w:bCs/>
                          <w:sz w:val="22"/>
                          <w:szCs w:val="22"/>
                        </w:rPr>
                        <w:t xml:space="preserve">Figure </w:t>
                      </w:r>
                      <w:r>
                        <w:rPr>
                          <w:rFonts w:ascii="Times New Roman" w:eastAsia="Times New Roman" w:hAnsi="Times New Roman" w:cs="Times New Roman"/>
                          <w:b/>
                          <w:bCs/>
                          <w:sz w:val="22"/>
                          <w:szCs w:val="22"/>
                        </w:rPr>
                        <w:t>3.</w:t>
                      </w:r>
                      <w:r w:rsidRPr="00A232FA">
                        <w:rPr>
                          <w:rFonts w:ascii="Times New Roman" w:eastAsia="Times New Roman" w:hAnsi="Times New Roman" w:cs="Times New Roman"/>
                          <w:b/>
                          <w:bCs/>
                          <w:sz w:val="22"/>
                          <w:szCs w:val="22"/>
                        </w:rPr>
                        <w:t xml:space="preserve"> </w:t>
                      </w:r>
                      <w:r w:rsidRPr="006F67CF">
                        <w:rPr>
                          <w:rFonts w:ascii="Times New Roman" w:eastAsia="Times New Roman" w:hAnsi="Times New Roman" w:cs="Times New Roman"/>
                          <w:b/>
                          <w:bCs/>
                          <w:sz w:val="22"/>
                          <w:szCs w:val="22"/>
                        </w:rPr>
                        <w:t xml:space="preserve">Simulated Lake Powell elevations </w:t>
                      </w:r>
                      <w:r>
                        <w:rPr>
                          <w:rFonts w:ascii="Times New Roman" w:eastAsia="Times New Roman" w:hAnsi="Times New Roman" w:cs="Times New Roman"/>
                          <w:b/>
                          <w:bCs/>
                          <w:sz w:val="22"/>
                          <w:szCs w:val="22"/>
                        </w:rPr>
                        <w:t>with a minimum drawdown elevation of 3,525 feet</w:t>
                      </w:r>
                      <w:r w:rsidR="00F26258">
                        <w:rPr>
                          <w:rFonts w:ascii="Times New Roman" w:eastAsia="Times New Roman" w:hAnsi="Times New Roman" w:cs="Times New Roman"/>
                          <w:b/>
                          <w:bCs/>
                          <w:sz w:val="22"/>
                          <w:szCs w:val="22"/>
                        </w:rPr>
                        <w:t xml:space="preserve"> </w:t>
                      </w:r>
                      <w:r w:rsidR="001C1BC0">
                        <w:rPr>
                          <w:rFonts w:ascii="Times New Roman" w:eastAsia="Times New Roman" w:hAnsi="Times New Roman" w:cs="Times New Roman"/>
                          <w:b/>
                          <w:bCs/>
                          <w:sz w:val="22"/>
                          <w:szCs w:val="22"/>
                        </w:rPr>
                        <w:t xml:space="preserve">(dashed black) </w:t>
                      </w:r>
                      <w:r w:rsidR="00F26258">
                        <w:rPr>
                          <w:rFonts w:ascii="Times New Roman" w:eastAsia="Times New Roman" w:hAnsi="Times New Roman" w:cs="Times New Roman"/>
                          <w:b/>
                          <w:bCs/>
                          <w:sz w:val="22"/>
                          <w:szCs w:val="22"/>
                        </w:rPr>
                        <w:t>and volatile paleo-conditioned hydrology</w:t>
                      </w:r>
                      <w:r w:rsidR="007F568D">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A semi-annual decision frequency</w:t>
                      </w:r>
                      <w:r w:rsidR="007F568D">
                        <w:rPr>
                          <w:rFonts w:ascii="Times New Roman" w:eastAsia="Times New Roman" w:hAnsi="Times New Roman" w:cs="Times New Roman"/>
                          <w:sz w:val="22"/>
                          <w:szCs w:val="22"/>
                        </w:rPr>
                        <w:t xml:space="preserve"> (light blue)</w:t>
                      </w:r>
                      <w:r>
                        <w:rPr>
                          <w:rFonts w:ascii="Times New Roman" w:eastAsia="Times New Roman" w:hAnsi="Times New Roman" w:cs="Times New Roman"/>
                          <w:sz w:val="22"/>
                          <w:szCs w:val="22"/>
                        </w:rPr>
                        <w:t xml:space="preserve"> is too slow—Lake Powell falls multiple times below </w:t>
                      </w:r>
                      <w:r w:rsidR="00413B3A" w:rsidRPr="00D83024">
                        <w:rPr>
                          <w:rFonts w:ascii="Times New Roman" w:eastAsia="Times New Roman" w:hAnsi="Times New Roman" w:cs="Times New Roman"/>
                          <w:sz w:val="22"/>
                          <w:szCs w:val="22"/>
                        </w:rPr>
                        <w:t>the top of the penstock intakes at 3,490 fee</w:t>
                      </w:r>
                      <w:r w:rsidR="00413B3A">
                        <w:rPr>
                          <w:rFonts w:ascii="Times New Roman" w:eastAsia="Times New Roman" w:hAnsi="Times New Roman" w:cs="Times New Roman"/>
                          <w:sz w:val="22"/>
                          <w:szCs w:val="22"/>
                        </w:rPr>
                        <w:t>t</w:t>
                      </w:r>
                      <w:r w:rsidR="00413B3A" w:rsidRPr="00EE45A8">
                        <w:rPr>
                          <w:rFonts w:ascii="Times New Roman" w:eastAsia="Times New Roman" w:hAnsi="Times New Roman" w:cs="Times New Roman"/>
                          <w:sz w:val="22"/>
                          <w:szCs w:val="22"/>
                        </w:rPr>
                        <w:t xml:space="preserve"> </w:t>
                      </w:r>
                      <w:r w:rsidR="00413B3A">
                        <w:rPr>
                          <w:rFonts w:ascii="Times New Roman" w:eastAsia="Times New Roman" w:hAnsi="Times New Roman" w:cs="Times New Roman"/>
                          <w:sz w:val="22"/>
                          <w:szCs w:val="22"/>
                        </w:rPr>
                        <w:t xml:space="preserve">and </w:t>
                      </w:r>
                      <w:r w:rsidRPr="00EE45A8">
                        <w:rPr>
                          <w:rFonts w:ascii="Times New Roman" w:eastAsia="Times New Roman" w:hAnsi="Times New Roman" w:cs="Times New Roman"/>
                          <w:sz w:val="22"/>
                          <w:szCs w:val="22"/>
                        </w:rPr>
                        <w:t>3,514 f</w:t>
                      </w:r>
                      <w:r>
                        <w:rPr>
                          <w:rFonts w:ascii="Times New Roman" w:eastAsia="Times New Roman" w:hAnsi="Times New Roman" w:cs="Times New Roman"/>
                          <w:sz w:val="22"/>
                          <w:szCs w:val="22"/>
                        </w:rPr>
                        <w:t>ee</w:t>
                      </w:r>
                      <w:r w:rsidRPr="00EE45A8">
                        <w:rPr>
                          <w:rFonts w:ascii="Times New Roman" w:eastAsia="Times New Roman" w:hAnsi="Times New Roman" w:cs="Times New Roman"/>
                          <w:sz w:val="22"/>
                          <w:szCs w:val="22"/>
                        </w:rPr>
                        <w:t xml:space="preserve">t where </w:t>
                      </w:r>
                      <w:r>
                        <w:rPr>
                          <w:rFonts w:ascii="Times New Roman" w:eastAsia="Times New Roman" w:hAnsi="Times New Roman" w:cs="Times New Roman"/>
                          <w:sz w:val="22"/>
                          <w:szCs w:val="22"/>
                        </w:rPr>
                        <w:t xml:space="preserve">vortices start in the </w:t>
                      </w:r>
                      <w:r w:rsidRPr="00D83024">
                        <w:rPr>
                          <w:rFonts w:ascii="Times New Roman" w:eastAsia="Times New Roman" w:hAnsi="Times New Roman" w:cs="Times New Roman"/>
                          <w:sz w:val="22"/>
                          <w:szCs w:val="22"/>
                        </w:rPr>
                        <w:t>penstocks</w:t>
                      </w:r>
                      <w:r w:rsidR="001C1BC0">
                        <w:rPr>
                          <w:rFonts w:ascii="Times New Roman" w:eastAsia="Times New Roman" w:hAnsi="Times New Roman" w:cs="Times New Roman"/>
                          <w:sz w:val="22"/>
                          <w:szCs w:val="22"/>
                        </w:rPr>
                        <w:t xml:space="preserve"> (dotted red)</w:t>
                      </w:r>
                      <w:r w:rsidRPr="00D83024">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 monthly decision frequency</w:t>
                      </w:r>
                      <w:r w:rsidR="007F568D">
                        <w:rPr>
                          <w:rFonts w:ascii="Times New Roman" w:eastAsia="Times New Roman" w:hAnsi="Times New Roman" w:cs="Times New Roman"/>
                          <w:sz w:val="22"/>
                          <w:szCs w:val="22"/>
                        </w:rPr>
                        <w:t xml:space="preserve"> (dark blue)</w:t>
                      </w:r>
                      <w:r>
                        <w:rPr>
                          <w:rFonts w:ascii="Times New Roman" w:eastAsia="Times New Roman" w:hAnsi="Times New Roman" w:cs="Times New Roman"/>
                          <w:sz w:val="22"/>
                          <w:szCs w:val="22"/>
                        </w:rPr>
                        <w:t xml:space="preserve"> sustains </w:t>
                      </w:r>
                      <w:r w:rsidR="00D83024">
                        <w:rPr>
                          <w:rFonts w:ascii="Times New Roman" w:eastAsia="Times New Roman" w:hAnsi="Times New Roman" w:cs="Times New Roman"/>
                          <w:sz w:val="22"/>
                          <w:szCs w:val="22"/>
                        </w:rPr>
                        <w:t>Lake Powell</w:t>
                      </w:r>
                      <w:r>
                        <w:rPr>
                          <w:rFonts w:ascii="Times New Roman" w:eastAsia="Times New Roman" w:hAnsi="Times New Roman" w:cs="Times New Roman"/>
                          <w:sz w:val="22"/>
                          <w:szCs w:val="22"/>
                        </w:rPr>
                        <w:t xml:space="preserve"> above </w:t>
                      </w:r>
                      <w:r w:rsidR="00D83024">
                        <w:rPr>
                          <w:rFonts w:ascii="Times New Roman" w:eastAsia="Times New Roman" w:hAnsi="Times New Roman" w:cs="Times New Roman"/>
                          <w:sz w:val="22"/>
                          <w:szCs w:val="22"/>
                        </w:rPr>
                        <w:t xml:space="preserve">both elevations </w:t>
                      </w:r>
                      <w:r>
                        <w:rPr>
                          <w:rFonts w:ascii="Times New Roman" w:eastAsia="Times New Roman" w:hAnsi="Times New Roman" w:cs="Times New Roman"/>
                          <w:sz w:val="22"/>
                          <w:szCs w:val="22"/>
                        </w:rPr>
                        <w:t xml:space="preserve">for the entire </w:t>
                      </w:r>
                      <w:r w:rsidR="00D83024">
                        <w:rPr>
                          <w:rFonts w:ascii="Times New Roman" w:eastAsia="Times New Roman" w:hAnsi="Times New Roman" w:cs="Times New Roman"/>
                          <w:sz w:val="22"/>
                          <w:szCs w:val="22"/>
                        </w:rPr>
                        <w:t xml:space="preserve">simulation </w:t>
                      </w:r>
                      <w:r>
                        <w:rPr>
                          <w:rFonts w:ascii="Times New Roman" w:eastAsia="Times New Roman" w:hAnsi="Times New Roman" w:cs="Times New Roman"/>
                          <w:sz w:val="22"/>
                          <w:szCs w:val="22"/>
                        </w:rPr>
                        <w:t>period.</w:t>
                      </w:r>
                      <w:r w:rsidR="00F64682">
                        <w:rPr>
                          <w:rFonts w:ascii="Times New Roman" w:eastAsia="Times New Roman" w:hAnsi="Times New Roman" w:cs="Times New Roman"/>
                          <w:sz w:val="22"/>
                          <w:szCs w:val="22"/>
                        </w:rPr>
                        <w:t xml:space="preserve"> </w:t>
                      </w:r>
                      <w:r w:rsidR="00CB5B2F">
                        <w:rPr>
                          <w:rFonts w:ascii="Times New Roman" w:eastAsia="Times New Roman" w:hAnsi="Times New Roman" w:cs="Times New Roman"/>
                          <w:sz w:val="22"/>
                          <w:szCs w:val="22"/>
                        </w:rPr>
                        <w:t>Between 204</w:t>
                      </w:r>
                      <w:r w:rsidR="002E7DA8">
                        <w:rPr>
                          <w:rFonts w:ascii="Times New Roman" w:eastAsia="Times New Roman" w:hAnsi="Times New Roman" w:cs="Times New Roman"/>
                          <w:sz w:val="22"/>
                          <w:szCs w:val="22"/>
                        </w:rPr>
                        <w:t>8 and 20</w:t>
                      </w:r>
                      <w:r w:rsidR="00CB6005">
                        <w:rPr>
                          <w:rFonts w:ascii="Times New Roman" w:eastAsia="Times New Roman" w:hAnsi="Times New Roman" w:cs="Times New Roman"/>
                          <w:sz w:val="22"/>
                          <w:szCs w:val="22"/>
                        </w:rPr>
                        <w:t>5</w:t>
                      </w:r>
                      <w:r w:rsidR="00357AB2">
                        <w:rPr>
                          <w:rFonts w:ascii="Times New Roman" w:eastAsia="Times New Roman" w:hAnsi="Times New Roman" w:cs="Times New Roman"/>
                          <w:sz w:val="22"/>
                          <w:szCs w:val="22"/>
                        </w:rPr>
                        <w:t>7</w:t>
                      </w:r>
                      <w:r w:rsidR="002E7DA8">
                        <w:rPr>
                          <w:rFonts w:ascii="Times New Roman" w:eastAsia="Times New Roman" w:hAnsi="Times New Roman" w:cs="Times New Roman"/>
                          <w:sz w:val="22"/>
                          <w:szCs w:val="22"/>
                        </w:rPr>
                        <w:t>, h</w:t>
                      </w:r>
                      <w:r w:rsidR="008A2A09">
                        <w:rPr>
                          <w:rFonts w:ascii="Times New Roman" w:eastAsia="Times New Roman" w:hAnsi="Times New Roman" w:cs="Times New Roman"/>
                          <w:sz w:val="22"/>
                          <w:szCs w:val="22"/>
                        </w:rPr>
                        <w:t xml:space="preserve">igh inflows </w:t>
                      </w:r>
                      <w:r w:rsidR="00F50EB0">
                        <w:rPr>
                          <w:rFonts w:ascii="Times New Roman" w:eastAsia="Times New Roman" w:hAnsi="Times New Roman" w:cs="Times New Roman"/>
                          <w:sz w:val="22"/>
                          <w:szCs w:val="22"/>
                        </w:rPr>
                        <w:t xml:space="preserve">pose little risk </w:t>
                      </w:r>
                      <w:r w:rsidR="006B089D">
                        <w:rPr>
                          <w:rFonts w:ascii="Times New Roman" w:eastAsia="Times New Roman" w:hAnsi="Times New Roman" w:cs="Times New Roman"/>
                          <w:sz w:val="22"/>
                          <w:szCs w:val="22"/>
                        </w:rPr>
                        <w:t>for either decision frequency</w:t>
                      </w:r>
                      <w:r w:rsidR="00C122CF">
                        <w:rPr>
                          <w:rFonts w:ascii="Times New Roman" w:eastAsia="Times New Roman" w:hAnsi="Times New Roman" w:cs="Times New Roman"/>
                          <w:sz w:val="22"/>
                          <w:szCs w:val="22"/>
                        </w:rPr>
                        <w:t>.</w:t>
                      </w:r>
                    </w:p>
                  </w:txbxContent>
                </v:textbox>
                <w10:wrap type="square" anchorx="margin"/>
              </v:shape>
            </w:pict>
          </mc:Fallback>
        </mc:AlternateContent>
      </w:r>
      <w:r w:rsidR="33E577E7" w:rsidRPr="33E577E7">
        <w:rPr>
          <w:rFonts w:ascii="Times New Roman" w:eastAsia="Times New Roman" w:hAnsi="Times New Roman" w:cs="Times New Roman"/>
        </w:rPr>
        <w:t xml:space="preserve">Presently, Lake Powell releases are set once each fall </w:t>
      </w:r>
      <w:r w:rsidR="009F15DF">
        <w:rPr>
          <w:rFonts w:ascii="Times New Roman" w:eastAsia="Times New Roman" w:hAnsi="Times New Roman" w:cs="Times New Roman"/>
        </w:rPr>
        <w:t>when uncertainty in annual inflow is highest. T</w:t>
      </w:r>
      <w:r w:rsidR="00E0146B">
        <w:rPr>
          <w:rFonts w:ascii="Times New Roman" w:eastAsia="Times New Roman" w:hAnsi="Times New Roman" w:cs="Times New Roman"/>
        </w:rPr>
        <w:t>he</w:t>
      </w:r>
      <w:r w:rsidR="009F15DF">
        <w:rPr>
          <w:rFonts w:ascii="Times New Roman" w:eastAsia="Times New Roman" w:hAnsi="Times New Roman" w:cs="Times New Roman"/>
        </w:rPr>
        <w:t xml:space="preserve"> release is possibly</w:t>
      </w:r>
      <w:r w:rsidR="33E577E7" w:rsidRPr="33E577E7">
        <w:rPr>
          <w:rFonts w:ascii="Times New Roman" w:eastAsia="Times New Roman" w:hAnsi="Times New Roman" w:cs="Times New Roman"/>
        </w:rPr>
        <w:t xml:space="preserve"> adjusted </w:t>
      </w:r>
      <w:r w:rsidR="00B46E0A">
        <w:rPr>
          <w:rFonts w:ascii="Times New Roman" w:eastAsia="Times New Roman" w:hAnsi="Times New Roman" w:cs="Times New Roman"/>
        </w:rPr>
        <w:t>once</w:t>
      </w:r>
      <w:r w:rsidR="33E577E7" w:rsidRPr="33E577E7">
        <w:rPr>
          <w:rFonts w:ascii="Times New Roman" w:eastAsia="Times New Roman" w:hAnsi="Times New Roman" w:cs="Times New Roman"/>
        </w:rPr>
        <w:t xml:space="preserve"> in spring when there is more certainty </w:t>
      </w:r>
      <w:r w:rsidR="0058647D">
        <w:rPr>
          <w:rFonts w:ascii="Times New Roman" w:eastAsia="Times New Roman" w:hAnsi="Times New Roman" w:cs="Times New Roman"/>
        </w:rPr>
        <w:t>in  runoff</w:t>
      </w:r>
      <w:r w:rsidR="33E577E7" w:rsidRPr="33E577E7">
        <w:rPr>
          <w:rFonts w:ascii="Times New Roman" w:eastAsia="Times New Roman" w:hAnsi="Times New Roman" w:cs="Times New Roman"/>
        </w:rPr>
        <w:t xml:space="preserve">. </w:t>
      </w:r>
      <w:r w:rsidR="5236D053" w:rsidRPr="5236D053">
        <w:rPr>
          <w:rFonts w:ascii="Times New Roman" w:eastAsia="Times New Roman" w:hAnsi="Times New Roman" w:cs="Times New Roman"/>
        </w:rPr>
        <w:t>With a Lake Powell buffer volume of 0.6 maf</w:t>
      </w:r>
      <w:r w:rsidR="00537498">
        <w:rPr>
          <w:rFonts w:ascii="Times New Roman" w:eastAsia="Times New Roman" w:hAnsi="Times New Roman" w:cs="Times New Roman"/>
        </w:rPr>
        <w:t xml:space="preserve"> and 2 maf annual drop in reservoir inflow</w:t>
      </w:r>
      <w:r w:rsidR="5236D053" w:rsidRPr="5236D053">
        <w:rPr>
          <w:rFonts w:ascii="Times New Roman" w:eastAsia="Times New Roman" w:hAnsi="Times New Roman" w:cs="Times New Roman"/>
        </w:rPr>
        <w:t xml:space="preserve">, an annual or semi-annual decision frequency offers only </w:t>
      </w:r>
      <w:r w:rsidR="5236D053" w:rsidRPr="00D76806">
        <w:rPr>
          <w:rFonts w:ascii="Times New Roman" w:eastAsia="Times New Roman" w:hAnsi="Times New Roman" w:cs="Times New Roman"/>
          <w:i/>
          <w:iCs/>
          <w:u w:val="single"/>
        </w:rPr>
        <w:t>one</w:t>
      </w:r>
      <w:r w:rsidR="5236D053" w:rsidRPr="00D76806">
        <w:rPr>
          <w:rFonts w:ascii="Times New Roman" w:eastAsia="Times New Roman" w:hAnsi="Times New Roman" w:cs="Times New Roman"/>
        </w:rPr>
        <w:t xml:space="preserve"> </w:t>
      </w:r>
      <w:r w:rsidR="5236D053" w:rsidRPr="5236D053">
        <w:rPr>
          <w:rFonts w:ascii="Times New Roman" w:eastAsia="Times New Roman" w:hAnsi="Times New Roman" w:cs="Times New Roman"/>
        </w:rPr>
        <w:t xml:space="preserve">opportunity in </w:t>
      </w:r>
      <w:r w:rsidR="008549FE">
        <w:rPr>
          <w:rFonts w:ascii="Times New Roman" w:eastAsia="Times New Roman" w:hAnsi="Times New Roman" w:cs="Times New Roman"/>
        </w:rPr>
        <w:t>F</w:t>
      </w:r>
      <w:r w:rsidR="5236D053" w:rsidRPr="5236D053">
        <w:rPr>
          <w:rFonts w:ascii="Times New Roman" w:eastAsia="Times New Roman" w:hAnsi="Times New Roman" w:cs="Times New Roman"/>
        </w:rPr>
        <w:t xml:space="preserve">all to set the release to prevent drawdown to the catastrophic elevation. </w:t>
      </w:r>
      <w:r w:rsidR="0000628F">
        <w:rPr>
          <w:rFonts w:ascii="Times New Roman" w:eastAsia="Times New Roman" w:hAnsi="Times New Roman" w:cs="Times New Roman"/>
        </w:rPr>
        <w:t>S</w:t>
      </w:r>
      <w:r w:rsidR="5236D053" w:rsidRPr="5236D053">
        <w:rPr>
          <w:rFonts w:ascii="Times New Roman" w:eastAsia="Times New Roman" w:hAnsi="Times New Roman" w:cs="Times New Roman"/>
        </w:rPr>
        <w:t xml:space="preserve">witching to monthly decisions offers 4 opportunities to adjust reservoir releases to prevent drawdown to catastrophic elevations. </w:t>
      </w:r>
      <w:r w:rsidR="008549FE">
        <w:rPr>
          <w:rFonts w:ascii="Times New Roman" w:eastAsia="Times New Roman" w:hAnsi="Times New Roman" w:cs="Times New Roman"/>
        </w:rPr>
        <w:t>Weekly decisions offer</w:t>
      </w:r>
      <w:r w:rsidR="5236D053" w:rsidRPr="5236D053">
        <w:rPr>
          <w:rFonts w:ascii="Times New Roman" w:eastAsia="Times New Roman" w:hAnsi="Times New Roman" w:cs="Times New Roman"/>
        </w:rPr>
        <w:t xml:space="preserve"> 16 opportunities. </w:t>
      </w:r>
      <w:r w:rsidR="00241643">
        <w:rPr>
          <w:rFonts w:ascii="Times New Roman" w:eastAsia="Times New Roman" w:hAnsi="Times New Roman" w:cs="Times New Roman"/>
        </w:rPr>
        <w:t xml:space="preserve">Daily decisions offer 117 opportunities. </w:t>
      </w:r>
      <w:r w:rsidR="00BB07A4">
        <w:rPr>
          <w:rFonts w:ascii="Times New Roman" w:eastAsia="Times New Roman" w:hAnsi="Times New Roman" w:cs="Times New Roman"/>
        </w:rPr>
        <w:t>Exploratory</w:t>
      </w:r>
      <w:r w:rsidR="00BB07A4" w:rsidRPr="00F261B7">
        <w:rPr>
          <w:rFonts w:ascii="Times New Roman" w:eastAsia="Times New Roman" w:hAnsi="Times New Roman" w:cs="Times New Roman"/>
        </w:rPr>
        <w:t xml:space="preserve"> modeling of </w:t>
      </w:r>
      <w:r w:rsidR="00BB07A4">
        <w:rPr>
          <w:rFonts w:ascii="Times New Roman" w:eastAsia="Times New Roman" w:hAnsi="Times New Roman" w:cs="Times New Roman"/>
        </w:rPr>
        <w:t xml:space="preserve">Lake Powell rules to sustain a minimum drawdown elevation of 3,525 feet </w:t>
      </w:r>
      <w:r w:rsidR="00A22663">
        <w:rPr>
          <w:rFonts w:ascii="Times New Roman" w:eastAsia="Times New Roman" w:hAnsi="Times New Roman" w:cs="Times New Roman"/>
        </w:rPr>
        <w:t xml:space="preserve">in the face of </w:t>
      </w:r>
      <w:r w:rsidR="000A520C">
        <w:rPr>
          <w:rFonts w:ascii="Times New Roman" w:eastAsia="Times New Roman" w:hAnsi="Times New Roman" w:cs="Times New Roman"/>
        </w:rPr>
        <w:t xml:space="preserve">volatile </w:t>
      </w:r>
      <w:r w:rsidR="000A520C" w:rsidRPr="00F261B7">
        <w:rPr>
          <w:rFonts w:ascii="Times New Roman" w:eastAsia="Times New Roman" w:hAnsi="Times New Roman" w:cs="Times New Roman"/>
        </w:rPr>
        <w:t xml:space="preserve">paleo-conditioned hydrology </w:t>
      </w:r>
      <w:r w:rsidR="00BB07A4">
        <w:rPr>
          <w:rFonts w:ascii="Times New Roman" w:eastAsia="Times New Roman" w:hAnsi="Times New Roman" w:cs="Times New Roman"/>
        </w:rPr>
        <w:t xml:space="preserve">shows </w:t>
      </w:r>
      <w:r w:rsidR="001927D0" w:rsidRPr="001927D0">
        <w:rPr>
          <w:rFonts w:ascii="Times New Roman" w:eastAsia="Times New Roman" w:hAnsi="Times New Roman" w:cs="Times New Roman"/>
        </w:rPr>
        <w:t xml:space="preserve">a semi-annual decision frequency is too slow—Lake Powell falls multiple times below </w:t>
      </w:r>
      <w:r w:rsidR="00AC708B">
        <w:rPr>
          <w:rFonts w:ascii="Times New Roman" w:eastAsia="Times New Roman" w:hAnsi="Times New Roman" w:cs="Times New Roman"/>
        </w:rPr>
        <w:t xml:space="preserve">both </w:t>
      </w:r>
      <w:r w:rsidR="001927D0" w:rsidRPr="001927D0">
        <w:rPr>
          <w:rFonts w:ascii="Times New Roman" w:eastAsia="Times New Roman" w:hAnsi="Times New Roman" w:cs="Times New Roman"/>
        </w:rPr>
        <w:t>3,514 feet where vortices start in the penstocks and the top of the penstock</w:t>
      </w:r>
      <w:r w:rsidR="00AD6714">
        <w:rPr>
          <w:rFonts w:ascii="Times New Roman" w:eastAsia="Times New Roman" w:hAnsi="Times New Roman" w:cs="Times New Roman"/>
        </w:rPr>
        <w:t xml:space="preserve"> intake</w:t>
      </w:r>
      <w:r w:rsidR="001927D0" w:rsidRPr="001927D0">
        <w:rPr>
          <w:rFonts w:ascii="Times New Roman" w:eastAsia="Times New Roman" w:hAnsi="Times New Roman" w:cs="Times New Roman"/>
        </w:rPr>
        <w:t>s at 3,490 feet</w:t>
      </w:r>
      <w:r w:rsidR="00E130A6">
        <w:rPr>
          <w:rFonts w:ascii="Times New Roman" w:eastAsia="Times New Roman" w:hAnsi="Times New Roman" w:cs="Times New Roman"/>
        </w:rPr>
        <w:t xml:space="preserve"> (Figure 3)</w:t>
      </w:r>
      <w:r w:rsidR="001927D0" w:rsidRPr="001927D0">
        <w:rPr>
          <w:rFonts w:ascii="Times New Roman" w:eastAsia="Times New Roman" w:hAnsi="Times New Roman" w:cs="Times New Roman"/>
        </w:rPr>
        <w:t xml:space="preserve">. A monthly decision frequency sustains </w:t>
      </w:r>
      <w:r w:rsidR="004D2DFA">
        <w:rPr>
          <w:rFonts w:ascii="Times New Roman" w:eastAsia="Times New Roman" w:hAnsi="Times New Roman" w:cs="Times New Roman"/>
        </w:rPr>
        <w:t>Lake Powell</w:t>
      </w:r>
      <w:r w:rsidR="001927D0" w:rsidRPr="001927D0">
        <w:rPr>
          <w:rFonts w:ascii="Times New Roman" w:eastAsia="Times New Roman" w:hAnsi="Times New Roman" w:cs="Times New Roman"/>
        </w:rPr>
        <w:t xml:space="preserve"> above both elevations for the entire </w:t>
      </w:r>
      <w:r w:rsidR="00A22663">
        <w:rPr>
          <w:rFonts w:ascii="Times New Roman" w:eastAsia="Times New Roman" w:hAnsi="Times New Roman" w:cs="Times New Roman"/>
        </w:rPr>
        <w:t>simulation</w:t>
      </w:r>
      <w:r w:rsidR="001927D0" w:rsidRPr="001927D0">
        <w:rPr>
          <w:rFonts w:ascii="Times New Roman" w:eastAsia="Times New Roman" w:hAnsi="Times New Roman" w:cs="Times New Roman"/>
        </w:rPr>
        <w:t xml:space="preserve"> period. </w:t>
      </w:r>
      <w:r w:rsidR="00BB07A4" w:rsidRPr="001927D0">
        <w:rPr>
          <w:rFonts w:ascii="Times New Roman" w:eastAsia="Times New Roman" w:hAnsi="Times New Roman" w:cs="Times New Roman"/>
        </w:rPr>
        <w:t>More fre</w:t>
      </w:r>
      <w:r w:rsidR="00BB07A4" w:rsidRPr="33E577E7">
        <w:rPr>
          <w:rFonts w:ascii="Times New Roman" w:eastAsia="Times New Roman" w:hAnsi="Times New Roman" w:cs="Times New Roman"/>
        </w:rPr>
        <w:t xml:space="preserve">quent operational decisions </w:t>
      </w:r>
      <w:r w:rsidR="00BB07A4">
        <w:rPr>
          <w:rFonts w:ascii="Times New Roman" w:eastAsia="Times New Roman" w:hAnsi="Times New Roman" w:cs="Times New Roman"/>
        </w:rPr>
        <w:t xml:space="preserve">also </w:t>
      </w:r>
      <w:r w:rsidR="00BB07A4" w:rsidRPr="33E577E7">
        <w:rPr>
          <w:rFonts w:ascii="Times New Roman" w:eastAsia="Times New Roman" w:hAnsi="Times New Roman" w:cs="Times New Roman"/>
        </w:rPr>
        <w:t xml:space="preserve">allow </w:t>
      </w:r>
      <w:r w:rsidR="00BB07A4">
        <w:rPr>
          <w:rFonts w:ascii="Times New Roman" w:eastAsia="Times New Roman" w:hAnsi="Times New Roman" w:cs="Times New Roman"/>
        </w:rPr>
        <w:t xml:space="preserve">earlier, </w:t>
      </w:r>
      <w:r w:rsidR="00BB07A4" w:rsidRPr="33E577E7">
        <w:rPr>
          <w:rFonts w:ascii="Times New Roman" w:eastAsia="Times New Roman" w:hAnsi="Times New Roman" w:cs="Times New Roman"/>
        </w:rPr>
        <w:t>smaller</w:t>
      </w:r>
      <w:r w:rsidR="00BB07A4">
        <w:rPr>
          <w:rFonts w:ascii="Times New Roman" w:eastAsia="Times New Roman" w:hAnsi="Times New Roman" w:cs="Times New Roman"/>
        </w:rPr>
        <w:t xml:space="preserve">, </w:t>
      </w:r>
      <w:r w:rsidR="00BB07A4" w:rsidRPr="5236D053">
        <w:rPr>
          <w:rFonts w:ascii="Times New Roman" w:eastAsia="Times New Roman" w:hAnsi="Times New Roman" w:cs="Times New Roman"/>
        </w:rPr>
        <w:t xml:space="preserve">and </w:t>
      </w:r>
      <w:r w:rsidR="00BB07A4" w:rsidRPr="33E577E7">
        <w:rPr>
          <w:rFonts w:ascii="Times New Roman" w:eastAsia="Times New Roman" w:hAnsi="Times New Roman" w:cs="Times New Roman"/>
        </w:rPr>
        <w:t xml:space="preserve">smoother </w:t>
      </w:r>
      <w:r w:rsidRPr="33E577E7">
        <w:rPr>
          <w:rFonts w:ascii="Times New Roman" w:eastAsia="Times New Roman" w:hAnsi="Times New Roman" w:cs="Times New Roman"/>
        </w:rPr>
        <w:t>adjustments</w:t>
      </w:r>
      <w:r w:rsidR="003043CB">
        <w:rPr>
          <w:rFonts w:ascii="Times New Roman" w:eastAsia="Times New Roman" w:hAnsi="Times New Roman" w:cs="Times New Roman"/>
        </w:rPr>
        <w:t>. Ten-year Lake Powell release</w:t>
      </w:r>
      <w:r w:rsidR="00055BFB">
        <w:rPr>
          <w:rFonts w:ascii="Times New Roman" w:eastAsia="Times New Roman" w:hAnsi="Times New Roman" w:cs="Times New Roman"/>
        </w:rPr>
        <w:t xml:space="preserve"> volume</w:t>
      </w:r>
      <w:r w:rsidR="003043CB">
        <w:rPr>
          <w:rFonts w:ascii="Times New Roman" w:eastAsia="Times New Roman" w:hAnsi="Times New Roman" w:cs="Times New Roman"/>
        </w:rPr>
        <w:t xml:space="preserve">s </w:t>
      </w:r>
      <w:r w:rsidR="0075316B">
        <w:rPr>
          <w:rFonts w:ascii="Times New Roman" w:eastAsia="Times New Roman" w:hAnsi="Times New Roman" w:cs="Times New Roman"/>
        </w:rPr>
        <w:t xml:space="preserve">for the two decision frequencies </w:t>
      </w:r>
      <w:r w:rsidR="003043CB">
        <w:rPr>
          <w:rFonts w:ascii="Times New Roman" w:eastAsia="Times New Roman" w:hAnsi="Times New Roman" w:cs="Times New Roman"/>
        </w:rPr>
        <w:t>differ by</w:t>
      </w:r>
      <w:r w:rsidR="0075316B">
        <w:rPr>
          <w:rFonts w:ascii="Times New Roman" w:eastAsia="Times New Roman" w:hAnsi="Times New Roman" w:cs="Times New Roman"/>
        </w:rPr>
        <w:t xml:space="preserve"> </w:t>
      </w:r>
      <w:r>
        <w:rPr>
          <w:rFonts w:ascii="Times New Roman" w:eastAsia="Times New Roman" w:hAnsi="Times New Roman" w:cs="Times New Roman"/>
        </w:rPr>
        <w:t xml:space="preserve">less </w:t>
      </w:r>
      <w:r w:rsidR="0075316B">
        <w:rPr>
          <w:rFonts w:ascii="Times New Roman" w:eastAsia="Times New Roman" w:hAnsi="Times New Roman" w:cs="Times New Roman"/>
        </w:rPr>
        <w:t>than 1</w:t>
      </w:r>
      <w:r w:rsidR="00873CDD">
        <w:rPr>
          <w:rFonts w:ascii="Times New Roman" w:eastAsia="Times New Roman" w:hAnsi="Times New Roman" w:cs="Times New Roman"/>
        </w:rPr>
        <w:t>5</w:t>
      </w:r>
      <w:r w:rsidR="0075316B">
        <w:rPr>
          <w:rFonts w:ascii="Times New Roman" w:eastAsia="Times New Roman" w:hAnsi="Times New Roman" w:cs="Times New Roman"/>
        </w:rPr>
        <w:t>0,000 acre-feet</w:t>
      </w:r>
      <w:r w:rsidR="000D2C92">
        <w:rPr>
          <w:rFonts w:ascii="Times New Roman" w:eastAsia="Times New Roman" w:hAnsi="Times New Roman" w:cs="Times New Roman"/>
        </w:rPr>
        <w:t>. The differences</w:t>
      </w:r>
      <w:r w:rsidR="00BD1053">
        <w:rPr>
          <w:rFonts w:ascii="Times New Roman" w:eastAsia="Times New Roman" w:hAnsi="Times New Roman" w:cs="Times New Roman"/>
        </w:rPr>
        <w:t xml:space="preserve"> suggest</w:t>
      </w:r>
      <w:r w:rsidR="00FA4015">
        <w:rPr>
          <w:rFonts w:ascii="Times New Roman" w:eastAsia="Times New Roman" w:hAnsi="Times New Roman" w:cs="Times New Roman"/>
        </w:rPr>
        <w:t xml:space="preserve"> more frequent decisions have</w:t>
      </w:r>
      <w:r w:rsidR="00BD1053">
        <w:rPr>
          <w:rFonts w:ascii="Times New Roman" w:eastAsia="Times New Roman" w:hAnsi="Times New Roman" w:cs="Times New Roman"/>
        </w:rPr>
        <w:t xml:space="preserve"> small impacts on downstream users</w:t>
      </w:r>
      <w:r w:rsidR="0075316B">
        <w:rPr>
          <w:rFonts w:ascii="Times New Roman" w:eastAsia="Times New Roman" w:hAnsi="Times New Roman" w:cs="Times New Roman"/>
        </w:rPr>
        <w:t xml:space="preserve">. </w:t>
      </w:r>
      <w:r w:rsidR="009E31FE">
        <w:rPr>
          <w:rFonts w:ascii="Times New Roman" w:eastAsia="Times New Roman" w:hAnsi="Times New Roman" w:cs="Times New Roman"/>
        </w:rPr>
        <w:t xml:space="preserve">Increased decision frequency </w:t>
      </w:r>
      <w:r>
        <w:rPr>
          <w:rFonts w:ascii="Times New Roman" w:eastAsia="Times New Roman" w:hAnsi="Times New Roman" w:cs="Times New Roman"/>
        </w:rPr>
        <w:t xml:space="preserve">also narrows </w:t>
      </w:r>
      <w:r w:rsidRPr="344E97CF">
        <w:rPr>
          <w:rFonts w:ascii="Times New Roman" w:eastAsia="Times New Roman" w:hAnsi="Times New Roman" w:cs="Times New Roman"/>
        </w:rPr>
        <w:t>forecast error</w:t>
      </w:r>
      <w:r>
        <w:rPr>
          <w:rFonts w:ascii="Times New Roman" w:eastAsia="Times New Roman" w:hAnsi="Times New Roman" w:cs="Times New Roman"/>
        </w:rPr>
        <w:t>,</w:t>
      </w:r>
      <w:r w:rsidRPr="344E97CF">
        <w:rPr>
          <w:rFonts w:ascii="Times New Roman" w:eastAsia="Times New Roman" w:hAnsi="Times New Roman" w:cs="Times New Roman"/>
        </w:rPr>
        <w:t xml:space="preserve"> </w:t>
      </w:r>
      <w:r w:rsidR="00486E0F">
        <w:rPr>
          <w:rFonts w:ascii="Times New Roman" w:eastAsia="Times New Roman" w:hAnsi="Times New Roman" w:cs="Times New Roman"/>
        </w:rPr>
        <w:t>making it easier</w:t>
      </w:r>
      <w:r w:rsidRPr="344E97CF">
        <w:rPr>
          <w:rFonts w:ascii="Times New Roman" w:eastAsia="Times New Roman" w:hAnsi="Times New Roman" w:cs="Times New Roman"/>
        </w:rPr>
        <w:t xml:space="preserve"> to </w:t>
      </w:r>
      <w:r w:rsidR="00BD1053">
        <w:rPr>
          <w:rFonts w:ascii="Times New Roman" w:eastAsia="Times New Roman" w:hAnsi="Times New Roman" w:cs="Times New Roman"/>
        </w:rPr>
        <w:t>keep</w:t>
      </w:r>
      <w:r w:rsidRPr="344E97CF">
        <w:rPr>
          <w:rFonts w:ascii="Times New Roman" w:eastAsia="Times New Roman" w:hAnsi="Times New Roman" w:cs="Times New Roman"/>
        </w:rPr>
        <w:t xml:space="preserve"> </w:t>
      </w:r>
      <w:r>
        <w:rPr>
          <w:rFonts w:ascii="Times New Roman" w:eastAsia="Times New Roman" w:hAnsi="Times New Roman" w:cs="Times New Roman"/>
        </w:rPr>
        <w:t xml:space="preserve">releases below </w:t>
      </w:r>
      <w:r w:rsidRPr="344E97CF">
        <w:rPr>
          <w:rFonts w:ascii="Times New Roman" w:eastAsia="Times New Roman" w:hAnsi="Times New Roman" w:cs="Times New Roman"/>
        </w:rPr>
        <w:t>inflow</w:t>
      </w:r>
      <w:r>
        <w:rPr>
          <w:rFonts w:ascii="Times New Roman" w:eastAsia="Times New Roman" w:hAnsi="Times New Roman" w:cs="Times New Roman"/>
        </w:rPr>
        <w:t>.</w:t>
      </w:r>
    </w:p>
    <w:p w14:paraId="0D095DD5" w14:textId="305926AD" w:rsidR="1EEBE71A" w:rsidRDefault="58C087C1" w:rsidP="00374BC3">
      <w:pPr>
        <w:pStyle w:val="Heading1"/>
      </w:pPr>
      <w:r>
        <w:t>Multiple</w:t>
      </w:r>
      <w:r w:rsidR="454B1D5A">
        <w:t xml:space="preserve"> </w:t>
      </w:r>
      <w:r w:rsidR="00A36E32">
        <w:t>Wins</w:t>
      </w:r>
    </w:p>
    <w:p w14:paraId="300FD58F" w14:textId="01D8FDCF" w:rsidR="00557F4A" w:rsidRPr="005B2D60" w:rsidRDefault="00557F4A" w:rsidP="008664A7">
      <w:pPr>
        <w:spacing w:before="240" w:after="240"/>
        <w:rPr>
          <w:rFonts w:ascii="Times New Roman" w:eastAsia="Times New Roman" w:hAnsi="Times New Roman" w:cs="Times New Roman"/>
        </w:rPr>
      </w:pPr>
      <w:r w:rsidRPr="005B2D60">
        <w:rPr>
          <w:rFonts w:ascii="Times New Roman" w:eastAsia="Times New Roman" w:hAnsi="Times New Roman" w:cs="Times New Roman"/>
        </w:rPr>
        <w:t>Water held in Lake Powell and Lake Mead between their minimum drawdown and catastrophic elevations</w:t>
      </w:r>
      <w:r w:rsidRPr="005B2D60">
        <w:rPr>
          <w:rFonts w:ascii="Times New Roman" w:eastAsia="Times New Roman" w:hAnsi="Times New Roman" w:cs="Times New Roman"/>
          <w:i/>
          <w:iCs/>
        </w:rPr>
        <w:t xml:space="preserve"> </w:t>
      </w:r>
      <w:r w:rsidRPr="005B2D60">
        <w:rPr>
          <w:rFonts w:ascii="Times New Roman" w:eastAsia="Times New Roman" w:hAnsi="Times New Roman" w:cs="Times New Roman"/>
        </w:rPr>
        <w:t xml:space="preserve">generates </w:t>
      </w:r>
      <w:r w:rsidRPr="005B2D60">
        <w:rPr>
          <w:rFonts w:ascii="Times New Roman" w:eastAsia="Times New Roman" w:hAnsi="Times New Roman" w:cs="Times New Roman"/>
          <w:i/>
          <w:iCs/>
        </w:rPr>
        <w:t>continuing benefits</w:t>
      </w:r>
      <w:r w:rsidRPr="005B2D60">
        <w:rPr>
          <w:rFonts w:ascii="Times New Roman" w:eastAsia="Times New Roman" w:hAnsi="Times New Roman" w:cs="Times New Roman"/>
        </w:rPr>
        <w:t xml:space="preserve"> for hydropower, native fish, infrastructure, and water delivery capacity, whereas if released, buffer water can only be consumed </w:t>
      </w:r>
      <w:r w:rsidRPr="005B2D60">
        <w:rPr>
          <w:rFonts w:ascii="Times New Roman" w:eastAsia="Times New Roman" w:hAnsi="Times New Roman" w:cs="Times New Roman"/>
          <w:i/>
          <w:iCs/>
        </w:rPr>
        <w:t>1 time</w:t>
      </w:r>
      <w:r w:rsidRPr="005B2D60">
        <w:rPr>
          <w:rFonts w:ascii="Times New Roman" w:eastAsia="Times New Roman" w:hAnsi="Times New Roman" w:cs="Times New Roman"/>
        </w:rPr>
        <w:t xml:space="preserve"> by downstream users.</w:t>
      </w:r>
      <w:r w:rsidR="008664A7" w:rsidRPr="005B2D60">
        <w:rPr>
          <w:rFonts w:ascii="Times New Roman" w:eastAsia="Times New Roman" w:hAnsi="Times New Roman" w:cs="Times New Roman"/>
        </w:rPr>
        <w:t xml:space="preserve"> More specifically:</w:t>
      </w:r>
    </w:p>
    <w:p w14:paraId="6E0F1EE4" w14:textId="7EAE5AA9" w:rsidR="1EEBE71A" w:rsidRDefault="0FF1FECD" w:rsidP="67B76EC7">
      <w:pPr>
        <w:pStyle w:val="ListParagraph"/>
        <w:numPr>
          <w:ilvl w:val="0"/>
          <w:numId w:val="11"/>
        </w:numPr>
        <w:spacing w:before="240" w:after="240"/>
        <w:rPr>
          <w:rFonts w:ascii="Times New Roman" w:eastAsia="Times New Roman" w:hAnsi="Times New Roman" w:cs="Times New Roman"/>
        </w:rPr>
      </w:pPr>
      <w:r w:rsidRPr="0FF1FECD">
        <w:rPr>
          <w:rFonts w:ascii="Times New Roman" w:eastAsia="Times New Roman" w:hAnsi="Times New Roman" w:cs="Times New Roman"/>
          <w:b/>
          <w:bCs/>
        </w:rPr>
        <w:lastRenderedPageBreak/>
        <w:t>Hydropower:</w:t>
      </w:r>
      <w:r w:rsidRPr="0FF1FECD">
        <w:rPr>
          <w:rFonts w:ascii="Times New Roman" w:eastAsia="Times New Roman" w:hAnsi="Times New Roman" w:cs="Times New Roman"/>
        </w:rPr>
        <w:t xml:space="preserve"> The buffer volume reduces the risk of drawdown to elevations where operators cannot release water through dam penstocks to generate hydropower. Larger buffer volumes increase operating head between the reservoir water surface and tailwater. Higher head generat</w:t>
      </w:r>
      <w:r w:rsidR="00515FA3">
        <w:rPr>
          <w:rFonts w:ascii="Times New Roman" w:eastAsia="Times New Roman" w:hAnsi="Times New Roman" w:cs="Times New Roman"/>
        </w:rPr>
        <w:t xml:space="preserve">es more energy </w:t>
      </w:r>
      <w:r w:rsidRPr="0FF1FECD">
        <w:rPr>
          <w:rFonts w:ascii="Times New Roman" w:eastAsia="Times New Roman" w:hAnsi="Times New Roman" w:cs="Times New Roman"/>
        </w:rPr>
        <w:t>for the same volume of release.</w:t>
      </w:r>
    </w:p>
    <w:p w14:paraId="007D1849" w14:textId="3F48ECB9" w:rsidR="1EEBE71A" w:rsidRDefault="0FF1FECD" w:rsidP="67B76EC7">
      <w:pPr>
        <w:pStyle w:val="ListParagraph"/>
        <w:numPr>
          <w:ilvl w:val="0"/>
          <w:numId w:val="11"/>
        </w:numPr>
        <w:spacing w:before="240" w:after="240"/>
        <w:rPr>
          <w:rFonts w:ascii="Times New Roman" w:eastAsia="Times New Roman" w:hAnsi="Times New Roman" w:cs="Times New Roman"/>
        </w:rPr>
      </w:pPr>
      <w:r w:rsidRPr="0FF1FECD">
        <w:rPr>
          <w:rFonts w:ascii="Times New Roman" w:eastAsia="Times New Roman" w:hAnsi="Times New Roman" w:cs="Times New Roman"/>
          <w:b/>
          <w:bCs/>
        </w:rPr>
        <w:t>Ecosystem:</w:t>
      </w:r>
      <w:r w:rsidRPr="0FF1FECD">
        <w:rPr>
          <w:rFonts w:ascii="Times New Roman" w:eastAsia="Times New Roman" w:hAnsi="Times New Roman" w:cs="Times New Roman"/>
        </w:rPr>
        <w:t xml:space="preserve"> Larger buffer volumes raise reservoir surface elevations. Higher elevations reduce risk of entraining invasive fish in dam outlets. Higher elevations also lower release temperatures</w:t>
      </w:r>
      <w:r w:rsidR="4F19816B" w:rsidRPr="4F19816B">
        <w:rPr>
          <w:rFonts w:ascii="Times New Roman" w:eastAsia="Times New Roman" w:hAnsi="Times New Roman" w:cs="Times New Roman"/>
        </w:rPr>
        <w:t>. Lower temperatures</w:t>
      </w:r>
      <w:r w:rsidRPr="0FF1FECD">
        <w:rPr>
          <w:rFonts w:ascii="Times New Roman" w:eastAsia="Times New Roman" w:hAnsi="Times New Roman" w:cs="Times New Roman"/>
        </w:rPr>
        <w:t xml:space="preserve"> reduce the risk of invasive fish to spawn, grow, and spread downstream. Higher elevations also reduce the need to mix warmer water from the penstocks with cooler water from lower outlets that do not generate hydropower.</w:t>
      </w:r>
    </w:p>
    <w:p w14:paraId="2506BD9B" w14:textId="72D6ABC8" w:rsidR="58C087C1" w:rsidRDefault="3F3CF0AA" w:rsidP="58C087C1">
      <w:pPr>
        <w:pStyle w:val="ListParagraph"/>
        <w:numPr>
          <w:ilvl w:val="0"/>
          <w:numId w:val="11"/>
        </w:numPr>
        <w:spacing w:before="240" w:after="240"/>
        <w:rPr>
          <w:rFonts w:ascii="Times New Roman" w:eastAsia="Times New Roman" w:hAnsi="Times New Roman" w:cs="Times New Roman"/>
        </w:rPr>
      </w:pPr>
      <w:r w:rsidRPr="3F3CF0AA">
        <w:rPr>
          <w:rFonts w:ascii="Times New Roman" w:eastAsia="Times New Roman" w:hAnsi="Times New Roman" w:cs="Times New Roman"/>
          <w:b/>
          <w:bCs/>
        </w:rPr>
        <w:t xml:space="preserve">Downstream water users: </w:t>
      </w:r>
      <w:r w:rsidR="007361EE">
        <w:rPr>
          <w:rFonts w:ascii="Times New Roman" w:eastAsia="Times New Roman" w:hAnsi="Times New Roman" w:cs="Times New Roman"/>
        </w:rPr>
        <w:t>Larger</w:t>
      </w:r>
      <w:r w:rsidRPr="3F3CF0AA">
        <w:rPr>
          <w:rFonts w:ascii="Times New Roman" w:eastAsia="Times New Roman" w:hAnsi="Times New Roman" w:cs="Times New Roman"/>
        </w:rPr>
        <w:t xml:space="preserve"> buffer volume</w:t>
      </w:r>
      <w:r w:rsidR="007361EE">
        <w:rPr>
          <w:rFonts w:ascii="Times New Roman" w:eastAsia="Times New Roman" w:hAnsi="Times New Roman" w:cs="Times New Roman"/>
        </w:rPr>
        <w:t>s</w:t>
      </w:r>
      <w:r w:rsidRPr="3F3CF0AA">
        <w:rPr>
          <w:rFonts w:ascii="Times New Roman" w:eastAsia="Times New Roman" w:hAnsi="Times New Roman" w:cs="Times New Roman"/>
        </w:rPr>
        <w:t xml:space="preserve"> reduc</w:t>
      </w:r>
      <w:r w:rsidR="0070003A">
        <w:rPr>
          <w:rFonts w:ascii="Times New Roman" w:eastAsia="Times New Roman" w:hAnsi="Times New Roman" w:cs="Times New Roman"/>
        </w:rPr>
        <w:t>e</w:t>
      </w:r>
      <w:r w:rsidRPr="3F3CF0AA">
        <w:rPr>
          <w:rFonts w:ascii="Times New Roman" w:eastAsia="Times New Roman" w:hAnsi="Times New Roman" w:cs="Times New Roman"/>
        </w:rPr>
        <w:t xml:space="preserve"> risk </w:t>
      </w:r>
      <w:r w:rsidR="007E59FB">
        <w:rPr>
          <w:rFonts w:ascii="Times New Roman" w:eastAsia="Times New Roman" w:hAnsi="Times New Roman" w:cs="Times New Roman"/>
        </w:rPr>
        <w:t>to</w:t>
      </w:r>
      <w:r w:rsidRPr="3F3CF0AA">
        <w:rPr>
          <w:rFonts w:ascii="Times New Roman" w:eastAsia="Times New Roman" w:hAnsi="Times New Roman" w:cs="Times New Roman"/>
        </w:rPr>
        <w:t xml:space="preserve"> lose capacity to deliver water downstream to </w:t>
      </w:r>
      <w:r w:rsidR="00230C2E">
        <w:rPr>
          <w:rFonts w:ascii="Times New Roman" w:eastAsia="Times New Roman" w:hAnsi="Times New Roman" w:cs="Times New Roman"/>
        </w:rPr>
        <w:t>California, Arizona, Nevada</w:t>
      </w:r>
      <w:r w:rsidRPr="3F3CF0AA">
        <w:rPr>
          <w:rFonts w:ascii="Times New Roman" w:eastAsia="Times New Roman" w:hAnsi="Times New Roman" w:cs="Times New Roman"/>
        </w:rPr>
        <w:t>, Mexico</w:t>
      </w:r>
      <w:r w:rsidR="00930502">
        <w:rPr>
          <w:rFonts w:ascii="Times New Roman" w:eastAsia="Times New Roman" w:hAnsi="Times New Roman" w:cs="Times New Roman"/>
        </w:rPr>
        <w:t>,</w:t>
      </w:r>
      <w:r w:rsidRPr="3F3CF0AA">
        <w:rPr>
          <w:rFonts w:ascii="Times New Roman" w:eastAsia="Times New Roman" w:hAnsi="Times New Roman" w:cs="Times New Roman"/>
        </w:rPr>
        <w:t xml:space="preserve"> Tribal Nations</w:t>
      </w:r>
      <w:r w:rsidR="00D45BBC">
        <w:rPr>
          <w:rFonts w:ascii="Times New Roman" w:eastAsia="Times New Roman" w:hAnsi="Times New Roman" w:cs="Times New Roman"/>
        </w:rPr>
        <w:t>, and the Colorado River delta</w:t>
      </w:r>
      <w:r w:rsidRPr="3F3CF0AA">
        <w:rPr>
          <w:rFonts w:ascii="Times New Roman" w:eastAsia="Times New Roman" w:hAnsi="Times New Roman" w:cs="Times New Roman"/>
        </w:rPr>
        <w:t xml:space="preserve">. </w:t>
      </w:r>
      <w:r w:rsidR="00DA3176">
        <w:rPr>
          <w:rFonts w:ascii="Times New Roman" w:eastAsia="Times New Roman" w:hAnsi="Times New Roman" w:cs="Times New Roman"/>
        </w:rPr>
        <w:t xml:space="preserve">More frequent release decisions </w:t>
      </w:r>
      <w:r w:rsidRPr="3F3CF0AA">
        <w:rPr>
          <w:rFonts w:ascii="Times New Roman" w:eastAsia="Times New Roman" w:hAnsi="Times New Roman" w:cs="Times New Roman"/>
        </w:rPr>
        <w:t>give users earlier information, smaller adjustments, and smoother transitions.</w:t>
      </w:r>
    </w:p>
    <w:p w14:paraId="4504C742" w14:textId="373D40D5" w:rsidR="58C087C1" w:rsidRDefault="3B33109D" w:rsidP="20D8B3FA">
      <w:pPr>
        <w:pStyle w:val="ListParagraph"/>
        <w:numPr>
          <w:ilvl w:val="0"/>
          <w:numId w:val="11"/>
        </w:numPr>
        <w:spacing w:before="240" w:after="240"/>
        <w:rPr>
          <w:rFonts w:ascii="Times New Roman" w:eastAsia="Times New Roman" w:hAnsi="Times New Roman" w:cs="Times New Roman"/>
          <w:b/>
          <w:bCs/>
        </w:rPr>
      </w:pPr>
      <w:r w:rsidRPr="3B33109D">
        <w:rPr>
          <w:rFonts w:ascii="Times New Roman" w:eastAsia="Times New Roman" w:hAnsi="Times New Roman" w:cs="Times New Roman"/>
          <w:b/>
          <w:bCs/>
        </w:rPr>
        <w:t xml:space="preserve">Upstream water users: </w:t>
      </w:r>
      <w:r w:rsidR="005D5FCC">
        <w:rPr>
          <w:rFonts w:ascii="Times New Roman" w:eastAsia="Times New Roman" w:hAnsi="Times New Roman" w:cs="Times New Roman"/>
        </w:rPr>
        <w:t>The buffer volume r</w:t>
      </w:r>
      <w:r w:rsidRPr="3B33109D">
        <w:rPr>
          <w:rFonts w:ascii="Times New Roman" w:eastAsia="Times New Roman" w:hAnsi="Times New Roman" w:cs="Times New Roman"/>
        </w:rPr>
        <w:t xml:space="preserve">educes </w:t>
      </w:r>
      <w:r w:rsidR="005D5FCC">
        <w:rPr>
          <w:rFonts w:ascii="Times New Roman" w:eastAsia="Times New Roman" w:hAnsi="Times New Roman" w:cs="Times New Roman"/>
        </w:rPr>
        <w:t xml:space="preserve">the </w:t>
      </w:r>
      <w:r w:rsidRPr="3B33109D">
        <w:rPr>
          <w:rFonts w:ascii="Times New Roman" w:eastAsia="Times New Roman" w:hAnsi="Times New Roman" w:cs="Times New Roman"/>
        </w:rPr>
        <w:t xml:space="preserve">need to make emergency releases from upstream reservoirs to prop up Lake Powell and Lake Mead. </w:t>
      </w:r>
    </w:p>
    <w:p w14:paraId="37DFB60D" w14:textId="6F69290F" w:rsidR="20D8B3FA" w:rsidRDefault="4F19816B" w:rsidP="20D8B3FA">
      <w:pPr>
        <w:pStyle w:val="ListParagraph"/>
        <w:numPr>
          <w:ilvl w:val="0"/>
          <w:numId w:val="11"/>
        </w:numPr>
        <w:spacing w:before="240" w:after="240"/>
        <w:rPr>
          <w:rFonts w:ascii="Times New Roman" w:eastAsia="Times New Roman" w:hAnsi="Times New Roman" w:cs="Times New Roman"/>
          <w:b/>
          <w:bCs/>
        </w:rPr>
      </w:pPr>
      <w:r w:rsidRPr="4F19816B">
        <w:rPr>
          <w:rFonts w:ascii="Times New Roman" w:eastAsia="Times New Roman" w:hAnsi="Times New Roman" w:cs="Times New Roman"/>
          <w:b/>
          <w:bCs/>
        </w:rPr>
        <w:t>Infrastructure:</w:t>
      </w:r>
      <w:r w:rsidRPr="4F19816B">
        <w:rPr>
          <w:rFonts w:ascii="Times New Roman" w:eastAsia="Times New Roman" w:hAnsi="Times New Roman" w:cs="Times New Roman"/>
        </w:rPr>
        <w:t xml:space="preserve">  </w:t>
      </w:r>
      <w:r w:rsidR="007B6DCA">
        <w:rPr>
          <w:rFonts w:ascii="Times New Roman" w:eastAsia="Times New Roman" w:hAnsi="Times New Roman" w:cs="Times New Roman"/>
        </w:rPr>
        <w:t>Minimum drawdown elevations r</w:t>
      </w:r>
      <w:r w:rsidRPr="4F19816B">
        <w:rPr>
          <w:rFonts w:ascii="Times New Roman" w:eastAsia="Times New Roman" w:hAnsi="Times New Roman" w:cs="Times New Roman"/>
        </w:rPr>
        <w:t>educe</w:t>
      </w:r>
      <w:r w:rsidR="007B6DCA">
        <w:rPr>
          <w:rFonts w:ascii="Times New Roman" w:eastAsia="Times New Roman" w:hAnsi="Times New Roman" w:cs="Times New Roman"/>
        </w:rPr>
        <w:t xml:space="preserve"> the</w:t>
      </w:r>
      <w:r w:rsidRPr="4F19816B">
        <w:rPr>
          <w:rFonts w:ascii="Times New Roman" w:eastAsia="Times New Roman" w:hAnsi="Times New Roman" w:cs="Times New Roman"/>
        </w:rPr>
        <w:t xml:space="preserve"> risk of operating reservoirs beyond their original design capabilities. </w:t>
      </w:r>
      <w:r w:rsidR="006A3543">
        <w:rPr>
          <w:rFonts w:ascii="Times New Roman" w:eastAsia="Times New Roman" w:hAnsi="Times New Roman" w:cs="Times New Roman"/>
        </w:rPr>
        <w:t>Minimum drawdown elevations</w:t>
      </w:r>
      <w:r w:rsidR="00010566">
        <w:rPr>
          <w:rFonts w:ascii="Times New Roman" w:eastAsia="Times New Roman" w:hAnsi="Times New Roman" w:cs="Times New Roman"/>
        </w:rPr>
        <w:t xml:space="preserve"> also r</w:t>
      </w:r>
      <w:r w:rsidRPr="4F19816B">
        <w:rPr>
          <w:rFonts w:ascii="Times New Roman" w:eastAsia="Times New Roman" w:hAnsi="Times New Roman" w:cs="Times New Roman"/>
        </w:rPr>
        <w:t>etain redundancy to deliver water via outlets at different elevations.</w:t>
      </w:r>
    </w:p>
    <w:p w14:paraId="481D5403" w14:textId="6A986D18" w:rsidR="0F2849D7" w:rsidRDefault="0F2849D7" w:rsidP="00374BC3">
      <w:pPr>
        <w:pStyle w:val="Heading1"/>
      </w:pPr>
      <w:r w:rsidRPr="0F2849D7">
        <w:t>Conclusions</w:t>
      </w:r>
    </w:p>
    <w:p w14:paraId="510CF9F1" w14:textId="08B3C66B" w:rsidR="0025D454" w:rsidRDefault="00374436" w:rsidP="00223FB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Volatile </w:t>
      </w:r>
      <w:r w:rsidR="00371F6B">
        <w:rPr>
          <w:rFonts w:ascii="Times New Roman" w:eastAsia="Times New Roman" w:hAnsi="Times New Roman" w:cs="Times New Roman"/>
        </w:rPr>
        <w:t xml:space="preserve">Colorado River flow will continue. </w:t>
      </w:r>
      <w:r w:rsidR="00E275A6">
        <w:rPr>
          <w:rFonts w:ascii="Times New Roman" w:eastAsia="Times New Roman" w:hAnsi="Times New Roman" w:cs="Times New Roman"/>
        </w:rPr>
        <w:t xml:space="preserve">Communicating </w:t>
      </w:r>
      <w:r w:rsidR="005A273B">
        <w:rPr>
          <w:rFonts w:ascii="Times New Roman" w:eastAsia="Times New Roman" w:hAnsi="Times New Roman" w:cs="Times New Roman"/>
        </w:rPr>
        <w:t xml:space="preserve">minimum drawdown elevations for Lake Powell and Lake Mead provide </w:t>
      </w:r>
      <w:r w:rsidR="005A273B" w:rsidRPr="524AE826">
        <w:rPr>
          <w:rFonts w:ascii="Times New Roman" w:eastAsia="Times New Roman" w:hAnsi="Times New Roman" w:cs="Times New Roman"/>
        </w:rPr>
        <w:t>storage buffers to mitigate risks</w:t>
      </w:r>
      <w:r w:rsidR="005A273B">
        <w:rPr>
          <w:rFonts w:ascii="Times New Roman" w:eastAsia="Times New Roman" w:hAnsi="Times New Roman" w:cs="Times New Roman"/>
        </w:rPr>
        <w:t xml:space="preserve"> </w:t>
      </w:r>
      <w:r w:rsidR="00EA3938">
        <w:rPr>
          <w:rFonts w:ascii="Times New Roman" w:eastAsia="Times New Roman" w:hAnsi="Times New Roman" w:cs="Times New Roman"/>
        </w:rPr>
        <w:t xml:space="preserve">that volatile flow </w:t>
      </w:r>
      <w:r w:rsidR="008C0FA4">
        <w:rPr>
          <w:rFonts w:ascii="Times New Roman" w:eastAsia="Times New Roman" w:hAnsi="Times New Roman" w:cs="Times New Roman"/>
        </w:rPr>
        <w:t xml:space="preserve">will </w:t>
      </w:r>
      <w:r w:rsidR="004345D6">
        <w:rPr>
          <w:rFonts w:ascii="Times New Roman" w:eastAsia="Times New Roman" w:hAnsi="Times New Roman" w:cs="Times New Roman"/>
        </w:rPr>
        <w:t xml:space="preserve">drawdown </w:t>
      </w:r>
      <w:r w:rsidR="001673DB">
        <w:rPr>
          <w:rFonts w:ascii="Times New Roman" w:eastAsia="Times New Roman" w:hAnsi="Times New Roman" w:cs="Times New Roman"/>
        </w:rPr>
        <w:t xml:space="preserve">reservoirs </w:t>
      </w:r>
      <w:r w:rsidR="004345D6">
        <w:rPr>
          <w:rFonts w:ascii="Times New Roman" w:eastAsia="Times New Roman" w:hAnsi="Times New Roman" w:cs="Times New Roman"/>
        </w:rPr>
        <w:t xml:space="preserve">to catastrophic elevations </w:t>
      </w:r>
      <w:r w:rsidR="004345D6" w:rsidRPr="0F2849D7">
        <w:rPr>
          <w:rFonts w:ascii="Times New Roman" w:eastAsia="Times New Roman" w:hAnsi="Times New Roman" w:cs="Times New Roman"/>
        </w:rPr>
        <w:t xml:space="preserve">where </w:t>
      </w:r>
      <w:r w:rsidR="001673DB">
        <w:rPr>
          <w:rFonts w:ascii="Times New Roman" w:eastAsia="Times New Roman" w:hAnsi="Times New Roman" w:cs="Times New Roman"/>
        </w:rPr>
        <w:t>they</w:t>
      </w:r>
      <w:r w:rsidR="004345D6">
        <w:rPr>
          <w:rFonts w:ascii="Times New Roman" w:eastAsia="Times New Roman" w:hAnsi="Times New Roman" w:cs="Times New Roman"/>
        </w:rPr>
        <w:t xml:space="preserve"> </w:t>
      </w:r>
      <w:r w:rsidR="004345D6" w:rsidRPr="0F2849D7">
        <w:rPr>
          <w:rFonts w:ascii="Times New Roman" w:eastAsia="Times New Roman" w:hAnsi="Times New Roman" w:cs="Times New Roman"/>
        </w:rPr>
        <w:t xml:space="preserve">cannot fulfill their </w:t>
      </w:r>
      <w:r w:rsidR="007E3A76">
        <w:rPr>
          <w:rFonts w:ascii="Times New Roman" w:eastAsia="Times New Roman" w:hAnsi="Times New Roman" w:cs="Times New Roman"/>
        </w:rPr>
        <w:t>Congressionally legislated</w:t>
      </w:r>
      <w:r w:rsidR="004345D6" w:rsidRPr="0F2849D7">
        <w:rPr>
          <w:rFonts w:ascii="Times New Roman" w:eastAsia="Times New Roman" w:hAnsi="Times New Roman" w:cs="Times New Roman"/>
        </w:rPr>
        <w:t xml:space="preserve"> purposes</w:t>
      </w:r>
      <w:r w:rsidR="00C84D22">
        <w:rPr>
          <w:rFonts w:ascii="Times New Roman" w:eastAsia="Times New Roman" w:hAnsi="Times New Roman" w:cs="Times New Roman"/>
        </w:rPr>
        <w:t xml:space="preserve"> to deliver water, generate hydropower, protect native fish, and sustain </w:t>
      </w:r>
      <w:r w:rsidR="00B70EBB">
        <w:rPr>
          <w:rFonts w:ascii="Times New Roman" w:eastAsia="Times New Roman" w:hAnsi="Times New Roman" w:cs="Times New Roman"/>
        </w:rPr>
        <w:t>infrastructure</w:t>
      </w:r>
      <w:r w:rsidR="00C84D22">
        <w:rPr>
          <w:rFonts w:ascii="Times New Roman" w:eastAsia="Times New Roman" w:hAnsi="Times New Roman" w:cs="Times New Roman"/>
        </w:rPr>
        <w:t xml:space="preserve">. </w:t>
      </w:r>
      <w:r w:rsidR="00245720">
        <w:rPr>
          <w:rFonts w:ascii="Times New Roman" w:eastAsia="Times New Roman" w:hAnsi="Times New Roman" w:cs="Times New Roman"/>
        </w:rPr>
        <w:t xml:space="preserve">If we can </w:t>
      </w:r>
      <w:r w:rsidR="002A7719">
        <w:rPr>
          <w:rFonts w:ascii="Times New Roman" w:eastAsia="Times New Roman" w:hAnsi="Times New Roman" w:cs="Times New Roman"/>
        </w:rPr>
        <w:t xml:space="preserve">communicate and </w:t>
      </w:r>
      <w:r w:rsidR="00245720">
        <w:rPr>
          <w:rFonts w:ascii="Times New Roman" w:eastAsia="Times New Roman" w:hAnsi="Times New Roman" w:cs="Times New Roman"/>
        </w:rPr>
        <w:t xml:space="preserve">sustain </w:t>
      </w:r>
      <w:r w:rsidR="002A7719">
        <w:rPr>
          <w:rFonts w:ascii="Times New Roman" w:eastAsia="Times New Roman" w:hAnsi="Times New Roman" w:cs="Times New Roman"/>
        </w:rPr>
        <w:t>minimum drawdown</w:t>
      </w:r>
      <w:r w:rsidR="00245720">
        <w:rPr>
          <w:rFonts w:ascii="Times New Roman" w:eastAsia="Times New Roman" w:hAnsi="Times New Roman" w:cs="Times New Roman"/>
        </w:rPr>
        <w:t xml:space="preserve"> elevations, everyone </w:t>
      </w:r>
      <w:r w:rsidR="00865913">
        <w:rPr>
          <w:rFonts w:ascii="Times New Roman" w:eastAsia="Times New Roman" w:hAnsi="Times New Roman" w:cs="Times New Roman"/>
        </w:rPr>
        <w:t xml:space="preserve">can better see </w:t>
      </w:r>
      <w:r w:rsidR="009E15F0">
        <w:rPr>
          <w:rFonts w:ascii="Times New Roman" w:eastAsia="Times New Roman" w:hAnsi="Times New Roman" w:cs="Times New Roman"/>
        </w:rPr>
        <w:t>how much—or how little</w:t>
      </w:r>
      <w:r w:rsidR="00301201">
        <w:rPr>
          <w:rFonts w:ascii="Times New Roman" w:eastAsia="Times New Roman" w:hAnsi="Times New Roman" w:cs="Times New Roman"/>
        </w:rPr>
        <w:t>—</w:t>
      </w:r>
      <w:r w:rsidR="009E15F0">
        <w:rPr>
          <w:rFonts w:ascii="Times New Roman" w:eastAsia="Times New Roman" w:hAnsi="Times New Roman" w:cs="Times New Roman"/>
        </w:rPr>
        <w:t>they</w:t>
      </w:r>
      <w:r w:rsidR="00301201">
        <w:rPr>
          <w:rFonts w:ascii="Times New Roman" w:eastAsia="Times New Roman" w:hAnsi="Times New Roman" w:cs="Times New Roman"/>
        </w:rPr>
        <w:t xml:space="preserve"> can draw on reservoir storage and</w:t>
      </w:r>
      <w:r w:rsidR="00873FD7">
        <w:rPr>
          <w:rFonts w:ascii="Times New Roman" w:eastAsia="Times New Roman" w:hAnsi="Times New Roman" w:cs="Times New Roman"/>
        </w:rPr>
        <w:t xml:space="preserve"> </w:t>
      </w:r>
      <w:r w:rsidR="007A4E05">
        <w:rPr>
          <w:rFonts w:ascii="Times New Roman" w:eastAsia="Times New Roman" w:hAnsi="Times New Roman" w:cs="Times New Roman"/>
        </w:rPr>
        <w:t xml:space="preserve">thus </w:t>
      </w:r>
      <w:r w:rsidR="00245720">
        <w:rPr>
          <w:rFonts w:ascii="Times New Roman" w:eastAsia="Times New Roman" w:hAnsi="Times New Roman" w:cs="Times New Roman"/>
        </w:rPr>
        <w:t>better plan how to mitigate their own risk</w:t>
      </w:r>
      <w:r w:rsidR="00C74FF1">
        <w:rPr>
          <w:rFonts w:ascii="Times New Roman" w:eastAsia="Times New Roman" w:hAnsi="Times New Roman" w:cs="Times New Roman"/>
        </w:rPr>
        <w:t xml:space="preserve"> of water shortages</w:t>
      </w:r>
      <w:r w:rsidR="00245720">
        <w:rPr>
          <w:rFonts w:ascii="Times New Roman" w:eastAsia="Times New Roman" w:hAnsi="Times New Roman" w:cs="Times New Roman"/>
        </w:rPr>
        <w:t xml:space="preserve">. </w:t>
      </w:r>
      <w:r w:rsidR="00245720" w:rsidRPr="0F2849D7">
        <w:rPr>
          <w:rFonts w:ascii="Times New Roman" w:eastAsia="Times New Roman" w:hAnsi="Times New Roman" w:cs="Times New Roman"/>
        </w:rPr>
        <w:t xml:space="preserve">Larger buffer volumes </w:t>
      </w:r>
      <w:r w:rsidR="00297704">
        <w:rPr>
          <w:rFonts w:ascii="Times New Roman" w:eastAsia="Times New Roman" w:hAnsi="Times New Roman" w:cs="Times New Roman"/>
        </w:rPr>
        <w:t xml:space="preserve">and more frequent </w:t>
      </w:r>
      <w:r w:rsidR="00B7261F">
        <w:rPr>
          <w:rFonts w:ascii="Times New Roman" w:eastAsia="Times New Roman" w:hAnsi="Times New Roman" w:cs="Times New Roman"/>
        </w:rPr>
        <w:t xml:space="preserve">decisions </w:t>
      </w:r>
      <w:r w:rsidR="00245720" w:rsidRPr="0F2849D7">
        <w:rPr>
          <w:rFonts w:ascii="Times New Roman" w:eastAsia="Times New Roman" w:hAnsi="Times New Roman" w:cs="Times New Roman"/>
        </w:rPr>
        <w:t xml:space="preserve">further reduce </w:t>
      </w:r>
      <w:r w:rsidR="00245720">
        <w:rPr>
          <w:rFonts w:ascii="Times New Roman" w:eastAsia="Times New Roman" w:hAnsi="Times New Roman" w:cs="Times New Roman"/>
        </w:rPr>
        <w:t xml:space="preserve">everyone’s </w:t>
      </w:r>
      <w:r w:rsidR="00245720" w:rsidRPr="0F2849D7">
        <w:rPr>
          <w:rFonts w:ascii="Times New Roman" w:eastAsia="Times New Roman" w:hAnsi="Times New Roman" w:cs="Times New Roman"/>
        </w:rPr>
        <w:t>risk.</w:t>
      </w:r>
      <w:r w:rsidR="002A7719">
        <w:rPr>
          <w:rFonts w:ascii="Times New Roman" w:eastAsia="Times New Roman" w:hAnsi="Times New Roman" w:cs="Times New Roman"/>
        </w:rPr>
        <w:t xml:space="preserve"> </w:t>
      </w:r>
      <w:r w:rsidR="006D6362">
        <w:rPr>
          <w:rFonts w:ascii="Times New Roman" w:eastAsia="Times New Roman" w:hAnsi="Times New Roman" w:cs="Times New Roman"/>
        </w:rPr>
        <w:t xml:space="preserve">Reclamation is authorized to </w:t>
      </w:r>
      <w:r w:rsidR="002C4E8B">
        <w:rPr>
          <w:rFonts w:ascii="Times New Roman" w:eastAsia="Times New Roman" w:hAnsi="Times New Roman" w:cs="Times New Roman"/>
        </w:rPr>
        <w:t xml:space="preserve">formulate and </w:t>
      </w:r>
      <w:r w:rsidR="002A7719">
        <w:rPr>
          <w:rFonts w:ascii="Times New Roman" w:eastAsia="Times New Roman" w:hAnsi="Times New Roman" w:cs="Times New Roman"/>
        </w:rPr>
        <w:t xml:space="preserve">implement </w:t>
      </w:r>
      <w:r w:rsidR="00F57271">
        <w:rPr>
          <w:rFonts w:ascii="Times New Roman" w:eastAsia="Times New Roman" w:hAnsi="Times New Roman" w:cs="Times New Roman"/>
        </w:rPr>
        <w:t xml:space="preserve">operations </w:t>
      </w:r>
      <w:r w:rsidR="00C72E7B">
        <w:rPr>
          <w:rFonts w:ascii="Times New Roman" w:eastAsia="Times New Roman" w:hAnsi="Times New Roman" w:cs="Times New Roman"/>
        </w:rPr>
        <w:t>so</w:t>
      </w:r>
      <w:r w:rsidR="00F57271">
        <w:rPr>
          <w:rFonts w:ascii="Times New Roman" w:eastAsia="Times New Roman" w:hAnsi="Times New Roman" w:cs="Times New Roman"/>
        </w:rPr>
        <w:t xml:space="preserve"> </w:t>
      </w:r>
      <w:r w:rsidR="00EF4972">
        <w:rPr>
          <w:rFonts w:ascii="Times New Roman" w:eastAsia="Times New Roman" w:hAnsi="Times New Roman" w:cs="Times New Roman"/>
        </w:rPr>
        <w:t xml:space="preserve">reservoirs </w:t>
      </w:r>
      <w:r w:rsidR="00C72E7B">
        <w:rPr>
          <w:rFonts w:ascii="Times New Roman" w:eastAsia="Times New Roman" w:hAnsi="Times New Roman" w:cs="Times New Roman"/>
        </w:rPr>
        <w:t>continue to serve</w:t>
      </w:r>
      <w:r w:rsidR="00EF4972">
        <w:rPr>
          <w:rFonts w:ascii="Times New Roman" w:eastAsia="Times New Roman" w:hAnsi="Times New Roman" w:cs="Times New Roman"/>
        </w:rPr>
        <w:t xml:space="preserve"> their </w:t>
      </w:r>
      <w:r w:rsidR="002E097D">
        <w:rPr>
          <w:rFonts w:ascii="Times New Roman" w:eastAsia="Times New Roman" w:hAnsi="Times New Roman" w:cs="Times New Roman"/>
        </w:rPr>
        <w:t>Congressional</w:t>
      </w:r>
      <w:r w:rsidR="00297704">
        <w:rPr>
          <w:rFonts w:ascii="Times New Roman" w:eastAsia="Times New Roman" w:hAnsi="Times New Roman" w:cs="Times New Roman"/>
        </w:rPr>
        <w:t>ly</w:t>
      </w:r>
      <w:r w:rsidR="002E097D">
        <w:rPr>
          <w:rFonts w:ascii="Times New Roman" w:eastAsia="Times New Roman" w:hAnsi="Times New Roman" w:cs="Times New Roman"/>
        </w:rPr>
        <w:t xml:space="preserve"> legislated purposes</w:t>
      </w:r>
      <w:r w:rsidR="00AC115C">
        <w:rPr>
          <w:rFonts w:ascii="Times New Roman" w:eastAsia="Times New Roman" w:hAnsi="Times New Roman" w:cs="Times New Roman"/>
        </w:rPr>
        <w:t xml:space="preserve">. </w:t>
      </w:r>
      <w:r w:rsidR="0F2849D7" w:rsidRPr="0F2849D7">
        <w:rPr>
          <w:rFonts w:ascii="Times New Roman" w:eastAsia="Times New Roman" w:hAnsi="Times New Roman" w:cs="Times New Roman"/>
        </w:rPr>
        <w:t xml:space="preserve">We do not </w:t>
      </w:r>
      <w:r w:rsidR="000B7CCE">
        <w:rPr>
          <w:rFonts w:ascii="Times New Roman" w:eastAsia="Times New Roman" w:hAnsi="Times New Roman" w:cs="Times New Roman"/>
        </w:rPr>
        <w:t>propose</w:t>
      </w:r>
      <w:r w:rsidR="0F2849D7" w:rsidRPr="0F2849D7">
        <w:rPr>
          <w:rFonts w:ascii="Times New Roman" w:eastAsia="Times New Roman" w:hAnsi="Times New Roman" w:cs="Times New Roman"/>
        </w:rPr>
        <w:t xml:space="preserve"> minimum drawdown elevations or decision frequencies. Rather, we </w:t>
      </w:r>
      <w:r w:rsidR="00223FB0">
        <w:rPr>
          <w:rFonts w:ascii="Times New Roman" w:eastAsia="Times New Roman" w:hAnsi="Times New Roman" w:cs="Times New Roman"/>
        </w:rPr>
        <w:t>see</w:t>
      </w:r>
      <w:r w:rsidR="0F2849D7" w:rsidRPr="0F2849D7">
        <w:rPr>
          <w:rFonts w:ascii="Times New Roman" w:eastAsia="Times New Roman" w:hAnsi="Times New Roman" w:cs="Times New Roman"/>
        </w:rPr>
        <w:t xml:space="preserve"> </w:t>
      </w:r>
      <w:r w:rsidR="00E610AC">
        <w:rPr>
          <w:rFonts w:ascii="Times New Roman" w:eastAsia="Times New Roman" w:hAnsi="Times New Roman" w:cs="Times New Roman"/>
        </w:rPr>
        <w:t>need</w:t>
      </w:r>
      <w:r w:rsidR="0F2849D7" w:rsidRPr="0F2849D7">
        <w:rPr>
          <w:rFonts w:ascii="Times New Roman" w:eastAsia="Times New Roman" w:hAnsi="Times New Roman" w:cs="Times New Roman"/>
        </w:rPr>
        <w:t xml:space="preserve"> to communicate </w:t>
      </w:r>
      <w:r w:rsidR="0089021C">
        <w:rPr>
          <w:rFonts w:ascii="Times New Roman" w:eastAsia="Times New Roman" w:hAnsi="Times New Roman" w:cs="Times New Roman"/>
        </w:rPr>
        <w:t>reservoir operations</w:t>
      </w:r>
      <w:r w:rsidR="0F2849D7" w:rsidRPr="0F2849D7">
        <w:rPr>
          <w:rFonts w:ascii="Times New Roman" w:eastAsia="Times New Roman" w:hAnsi="Times New Roman" w:cs="Times New Roman"/>
        </w:rPr>
        <w:t xml:space="preserve"> to maintain public trust that the Colorado River system will not collapse.</w:t>
      </w:r>
      <w:r w:rsidR="002E097D">
        <w:rPr>
          <w:rFonts w:ascii="Times New Roman" w:eastAsia="Times New Roman" w:hAnsi="Times New Roman" w:cs="Times New Roman"/>
        </w:rPr>
        <w:t xml:space="preserve"> </w:t>
      </w:r>
    </w:p>
    <w:p w14:paraId="63D435C4" w14:textId="65E1F59B" w:rsidR="3BFEF8E8" w:rsidRDefault="0BC33108" w:rsidP="00374BC3">
      <w:pPr>
        <w:pStyle w:val="Heading1"/>
      </w:pPr>
      <w:r>
        <w:t>Data Availability</w:t>
      </w:r>
    </w:p>
    <w:p w14:paraId="45E258CC" w14:textId="6968D66D" w:rsidR="3BFEF8E8" w:rsidRDefault="0942A40A" w:rsidP="005837DD">
      <w:pPr>
        <w:rPr>
          <w:rFonts w:ascii="Times New Roman" w:eastAsia="Times New Roman" w:hAnsi="Times New Roman" w:cs="Times New Roman"/>
        </w:rPr>
      </w:pPr>
      <w:r w:rsidRPr="0942A40A">
        <w:rPr>
          <w:rFonts w:ascii="Times New Roman" w:eastAsia="Times New Roman" w:hAnsi="Times New Roman" w:cs="Times New Roman"/>
        </w:rPr>
        <w:t>Data</w:t>
      </w:r>
      <w:r w:rsidR="00223FB0">
        <w:rPr>
          <w:rFonts w:ascii="Times New Roman" w:eastAsia="Times New Roman" w:hAnsi="Times New Roman" w:cs="Times New Roman"/>
        </w:rPr>
        <w:t xml:space="preserve">, models, </w:t>
      </w:r>
      <w:r w:rsidRPr="0942A40A">
        <w:rPr>
          <w:rFonts w:ascii="Times New Roman" w:eastAsia="Times New Roman" w:hAnsi="Times New Roman" w:cs="Times New Roman"/>
        </w:rPr>
        <w:t>and code to generate Figure</w:t>
      </w:r>
      <w:r w:rsidR="009E7239">
        <w:rPr>
          <w:rFonts w:ascii="Times New Roman" w:eastAsia="Times New Roman" w:hAnsi="Times New Roman" w:cs="Times New Roman"/>
        </w:rPr>
        <w:t>s</w:t>
      </w:r>
      <w:r w:rsidRPr="0942A40A">
        <w:rPr>
          <w:rFonts w:ascii="Times New Roman" w:eastAsia="Times New Roman" w:hAnsi="Times New Roman" w:cs="Times New Roman"/>
        </w:rPr>
        <w:t xml:space="preserve"> 1 </w:t>
      </w:r>
      <w:r w:rsidR="009E7239">
        <w:rPr>
          <w:rFonts w:ascii="Times New Roman" w:eastAsia="Times New Roman" w:hAnsi="Times New Roman" w:cs="Times New Roman"/>
        </w:rPr>
        <w:t xml:space="preserve">and 3 </w:t>
      </w:r>
      <w:r w:rsidR="00CC3A56">
        <w:rPr>
          <w:rFonts w:ascii="Times New Roman" w:eastAsia="Times New Roman" w:hAnsi="Times New Roman" w:cs="Times New Roman"/>
        </w:rPr>
        <w:t xml:space="preserve">are available at </w:t>
      </w:r>
      <w:r w:rsidR="00CC3A56">
        <w:rPr>
          <w:rFonts w:ascii="Times New Roman" w:eastAsia="Times New Roman" w:hAnsi="Times New Roman" w:cs="Times New Roman"/>
        </w:rPr>
        <w:fldChar w:fldCharType="begin"/>
      </w:r>
      <w:r w:rsidR="00CC3A56">
        <w:rPr>
          <w:rFonts w:ascii="Times New Roman" w:eastAsia="Times New Roman" w:hAnsi="Times New Roman" w:cs="Times New Roman"/>
        </w:rPr>
        <w:instrText xml:space="preserve"> ADDIN EN.CITE &lt;EndNote&gt;&lt;Cite&gt;&lt;Author&gt;Fager&lt;/Author&gt;&lt;Year&gt;2026&lt;/Year&gt;&lt;RecNum&gt;3120&lt;/RecNum&gt;&lt;DisplayText&gt;(Fager, 2026)&lt;/DisplayText&gt;&lt;record&gt;&lt;rec-number&gt;3120&lt;/rec-number&gt;&lt;foreign-keys&gt;&lt;key app="EN" db-id="xxt5ta9pd995dwesap0pdzzp2weaz0w9werf" timestamp="1781650504"&gt;3120&lt;/key&gt;&lt;/foreign-keys&gt;&lt;ref-type name="Journal Article"&gt;17&lt;/ref-type&gt;&lt;contributors&gt;&lt;authors&gt;&lt;author&gt;Brittany Fager&lt;/author&gt;&lt;/authors&gt;&lt;/contributors&gt;&lt;titles&gt;&lt;title&gt;Lake Powell Inflow Comparisons: Volatility and Decision Frequency&lt;/title&gt;&lt;secondary-title&gt;Github, Utah State Unviersity&lt;/secondary-title&gt;&lt;/titles&gt;&lt;periodical&gt;&lt;full-title&gt;Github, Utah State Unviersity&lt;/full-title&gt;&lt;/periodical&gt;&lt;dates&gt;&lt;year&gt;2026&lt;/year&gt;&lt;/dates&gt;&lt;urls&gt;&lt;related-urls&gt;&lt;url&gt;https://github.com/BrittanyFager/LakePowellInflow/tree/main&lt;/url&gt;&lt;/related-urls&gt;&lt;/urls&gt;&lt;/record&gt;&lt;/Cite&gt;&lt;/EndNote&gt;</w:instrText>
      </w:r>
      <w:r w:rsidR="00CC3A56">
        <w:rPr>
          <w:rFonts w:ascii="Times New Roman" w:eastAsia="Times New Roman" w:hAnsi="Times New Roman" w:cs="Times New Roman"/>
        </w:rPr>
        <w:fldChar w:fldCharType="separate"/>
      </w:r>
      <w:r w:rsidR="00CC3A56">
        <w:rPr>
          <w:rFonts w:ascii="Times New Roman" w:eastAsia="Times New Roman" w:hAnsi="Times New Roman" w:cs="Times New Roman"/>
          <w:noProof/>
        </w:rPr>
        <w:t>(Fager, 2026)</w:t>
      </w:r>
      <w:r w:rsidR="00CC3A56">
        <w:rPr>
          <w:rFonts w:ascii="Times New Roman" w:eastAsia="Times New Roman" w:hAnsi="Times New Roman" w:cs="Times New Roman"/>
        </w:rPr>
        <w:fldChar w:fldCharType="end"/>
      </w:r>
      <w:r w:rsidR="00CC3A56">
        <w:rPr>
          <w:rFonts w:ascii="Times New Roman" w:eastAsia="Times New Roman" w:hAnsi="Times New Roman" w:cs="Times New Roman"/>
        </w:rPr>
        <w:t>.</w:t>
      </w:r>
      <w:r w:rsidR="00E723D2">
        <w:rPr>
          <w:rFonts w:ascii="Times New Roman" w:eastAsia="Times New Roman" w:hAnsi="Times New Roman" w:cs="Times New Roman"/>
        </w:rPr>
        <w:t xml:space="preserve"> Data </w:t>
      </w:r>
      <w:r w:rsidRPr="0942A40A">
        <w:rPr>
          <w:rFonts w:ascii="Times New Roman" w:eastAsia="Times New Roman" w:hAnsi="Times New Roman" w:cs="Times New Roman"/>
        </w:rPr>
        <w:t>and code to generate Figure 2 and Table 1 are available at</w:t>
      </w:r>
      <w:r w:rsidR="00692144">
        <w:rPr>
          <w:rFonts w:ascii="Times New Roman" w:eastAsia="Times New Roman" w:hAnsi="Times New Roman" w:cs="Times New Roman"/>
        </w:rPr>
        <w:t xml:space="preserve"> </w:t>
      </w:r>
      <w:r w:rsidR="00486D35">
        <w:rPr>
          <w:rFonts w:ascii="Times New Roman" w:eastAsia="Times New Roman" w:hAnsi="Times New Roman" w:cs="Times New Roman"/>
        </w:rPr>
        <w:fldChar w:fldCharType="begin"/>
      </w:r>
      <w:r w:rsidR="00486D35">
        <w:rPr>
          <w:rFonts w:ascii="Times New Roman" w:eastAsia="Times New Roman" w:hAnsi="Times New Roman" w:cs="Times New Roman"/>
        </w:rPr>
        <w:instrText xml:space="preserve"> ADDIN EN.CITE &lt;EndNote&gt;&lt;Cite&gt;&lt;Author&gt;Rosenberg&lt;/Author&gt;&lt;Year&gt;2026&lt;/Year&gt;&lt;RecNum&gt;3119&lt;/RecNum&gt;&lt;DisplayText&gt;(Rosenberg, 2026)&lt;/DisplayText&gt;&lt;record&gt;&lt;rec-number&gt;3119&lt;/rec-number&gt;&lt;foreign-keys&gt;&lt;key app="EN" db-id="xxt5ta9pd995dwesap0pdzzp2weaz0w9werf" timestamp="1781134882"&gt;3119&lt;/key&gt;&lt;/foreign-keys&gt;&lt;ref-type name="Journal Article"&gt;17&lt;/ref-type&gt;&lt;contributors&gt;&lt;authors&gt;&lt;author&gt;David E. Rosenberg&lt;/author&gt;&lt;/authors&gt;&lt;/contributors&gt;&lt;titles&gt;&lt;title&gt;Minimum Drawdown Elevations for Lake Powell&lt;/title&gt;&lt;secondary-title&gt;Github, Utah State Unviersity, Logan, Utah&lt;/secondary-title&gt;&lt;/titles&gt;&lt;periodical&gt;&lt;full-title&gt;Github, Utah State Unviersity, Logan, Utah&lt;/full-title&gt;&lt;/periodical&gt;&lt;dates&gt;&lt;year&gt;2026&lt;/year&gt;&lt;/dates&gt;&lt;urls&gt;&lt;related-urls&gt;&lt;url&gt;https://github.com/dzeke/ColoradoRiverCollaborate/tree/main/MinimumDrawdownElevations&lt;/url&gt;&lt;/related-urls&gt;&lt;/urls&gt;&lt;/record&gt;&lt;/Cite&gt;&lt;/EndNote&gt;</w:instrText>
      </w:r>
      <w:r w:rsidR="00486D35">
        <w:rPr>
          <w:rFonts w:ascii="Times New Roman" w:eastAsia="Times New Roman" w:hAnsi="Times New Roman" w:cs="Times New Roman"/>
        </w:rPr>
        <w:fldChar w:fldCharType="separate"/>
      </w:r>
      <w:r w:rsidR="00486D35">
        <w:rPr>
          <w:rFonts w:ascii="Times New Roman" w:eastAsia="Times New Roman" w:hAnsi="Times New Roman" w:cs="Times New Roman"/>
          <w:noProof/>
        </w:rPr>
        <w:t>(Rosenberg, 2026)</w:t>
      </w:r>
      <w:r w:rsidR="00486D35">
        <w:rPr>
          <w:rFonts w:ascii="Times New Roman" w:eastAsia="Times New Roman" w:hAnsi="Times New Roman" w:cs="Times New Roman"/>
        </w:rPr>
        <w:fldChar w:fldCharType="end"/>
      </w:r>
      <w:r w:rsidRPr="0942A40A">
        <w:rPr>
          <w:rFonts w:ascii="Times New Roman" w:eastAsia="Times New Roman" w:hAnsi="Times New Roman" w:cs="Times New Roman"/>
        </w:rPr>
        <w:t>.</w:t>
      </w:r>
    </w:p>
    <w:p w14:paraId="40681B9B" w14:textId="77777777" w:rsidR="003461F7" w:rsidRPr="00352AE7" w:rsidRDefault="003461F7" w:rsidP="003461F7">
      <w:pPr>
        <w:pStyle w:val="Heading1"/>
      </w:pPr>
      <w:r w:rsidRPr="00352AE7">
        <w:t xml:space="preserve">Requested </w:t>
      </w:r>
      <w:r w:rsidRPr="0002768A">
        <w:t>Citation</w:t>
      </w:r>
    </w:p>
    <w:p w14:paraId="74F7DFC6" w14:textId="77777777" w:rsidR="003461F7" w:rsidRPr="005837DD" w:rsidRDefault="003461F7" w:rsidP="005837DD">
      <w:pPr>
        <w:spacing w:line="259" w:lineRule="auto"/>
        <w:rPr>
          <w:rFonts w:ascii="Times New Roman" w:eastAsia="Times New Roman" w:hAnsi="Times New Roman" w:cs="Times New Roman"/>
        </w:rPr>
      </w:pPr>
      <w:r w:rsidRPr="005837DD">
        <w:rPr>
          <w:rFonts w:ascii="Times New Roman" w:eastAsia="Times New Roman" w:hAnsi="Times New Roman" w:cs="Times New Roman"/>
        </w:rPr>
        <w:t xml:space="preserve">Brittany Fager, David Rosenberg, Erik Porse (2026). Why communicating minimum drawdown elevations for Lake Powell and Lake Mead can mitigate risks of volatile Colorado River flow. </w:t>
      </w:r>
      <w:r w:rsidRPr="005837DD">
        <w:rPr>
          <w:rFonts w:ascii="Times New Roman" w:eastAsia="Times New Roman" w:hAnsi="Times New Roman" w:cs="Times New Roman"/>
          <w:i/>
          <w:iCs/>
        </w:rPr>
        <w:t>Utah State University Digital Commons</w:t>
      </w:r>
      <w:r w:rsidRPr="005837DD">
        <w:rPr>
          <w:rFonts w:ascii="Times New Roman" w:eastAsia="Times New Roman" w:hAnsi="Times New Roman" w:cs="Times New Roman"/>
        </w:rPr>
        <w:t xml:space="preserve">. </w:t>
      </w:r>
      <w:hyperlink r:id="rId23" w:history="1">
        <w:r w:rsidRPr="005837DD">
          <w:rPr>
            <w:rStyle w:val="Hyperlink"/>
            <w:rFonts w:ascii="Times New Roman" w:eastAsia="Times New Roman" w:hAnsi="Times New Roman" w:cs="Times New Roman"/>
          </w:rPr>
          <w:t>https://doi.org/10.15142/h11w-a657</w:t>
        </w:r>
      </w:hyperlink>
      <w:r w:rsidRPr="005837DD">
        <w:rPr>
          <w:rFonts w:ascii="Times New Roman" w:eastAsia="Times New Roman" w:hAnsi="Times New Roman" w:cs="Times New Roman"/>
        </w:rPr>
        <w:t>.</w:t>
      </w:r>
    </w:p>
    <w:p w14:paraId="65CA0282" w14:textId="77C3C152" w:rsidR="6486A720" w:rsidRDefault="6486A720" w:rsidP="00374BC3">
      <w:pPr>
        <w:pStyle w:val="Heading1"/>
      </w:pPr>
      <w:r w:rsidRPr="00374BC3">
        <w:lastRenderedPageBreak/>
        <w:t>References</w:t>
      </w:r>
    </w:p>
    <w:p w14:paraId="509C19D0" w14:textId="21018632" w:rsidR="00091899" w:rsidRPr="00091899" w:rsidRDefault="00070701" w:rsidP="00091899">
      <w:pPr>
        <w:pStyle w:val="EndNoteBibliography"/>
        <w:ind w:left="720" w:hanging="720"/>
      </w:pPr>
      <w:r w:rsidRPr="005050C6">
        <w:rPr>
          <w:rFonts w:asciiTheme="majorBidi" w:eastAsia="Times New Roman" w:hAnsiTheme="majorBidi" w:cstheme="majorBidi"/>
        </w:rPr>
        <w:fldChar w:fldCharType="begin"/>
      </w:r>
      <w:r w:rsidRPr="005050C6">
        <w:rPr>
          <w:rFonts w:asciiTheme="majorBidi" w:eastAsia="Times New Roman" w:hAnsiTheme="majorBidi" w:cstheme="majorBidi"/>
        </w:rPr>
        <w:instrText xml:space="preserve"> ADDIN EN.REFLIST </w:instrText>
      </w:r>
      <w:r w:rsidRPr="005050C6">
        <w:rPr>
          <w:rFonts w:asciiTheme="majorBidi" w:eastAsia="Times New Roman" w:hAnsiTheme="majorBidi" w:cstheme="majorBidi"/>
        </w:rPr>
        <w:fldChar w:fldCharType="separate"/>
      </w:r>
      <w:r w:rsidR="00091899" w:rsidRPr="00091899">
        <w:t xml:space="preserve">Baker, S. A., Wood, A. W., Rajagopalan, B., Prairie, J., Jerla, C., Zagona, E., Butler, R. A., and Smith, R. (2022). "The Colorado River Basin Operational Prediction Testbed: A Framework for Evaluating Streamflow Forecasts and Reservoir Operations." </w:t>
      </w:r>
      <w:r w:rsidR="00091899" w:rsidRPr="00091899">
        <w:rPr>
          <w:i/>
        </w:rPr>
        <w:t>Journal of the American Water Resources Association</w:t>
      </w:r>
      <w:r w:rsidR="00091899" w:rsidRPr="00091899">
        <w:t xml:space="preserve">, 58(5), 690-708. </w:t>
      </w:r>
      <w:hyperlink r:id="rId24" w:history="1">
        <w:r w:rsidR="00091899" w:rsidRPr="00091899">
          <w:rPr>
            <w:rStyle w:val="Hyperlink"/>
          </w:rPr>
          <w:t>https://doi.org/10.1111/1752-1688.13038</w:t>
        </w:r>
      </w:hyperlink>
      <w:r w:rsidR="00091899" w:rsidRPr="00091899">
        <w:t>.</w:t>
      </w:r>
    </w:p>
    <w:p w14:paraId="4A40DC15" w14:textId="1E2059B8" w:rsidR="00091899" w:rsidRPr="00091899" w:rsidRDefault="00091899" w:rsidP="00091899">
      <w:pPr>
        <w:pStyle w:val="EndNoteBibliography"/>
        <w:ind w:left="720" w:hanging="720"/>
      </w:pPr>
      <w:r w:rsidRPr="00091899">
        <w:t xml:space="preserve">Bass, B., Goldenson, N., Rahimi, S., and Hall, A. (2023). "Aridification of Colorado River Basin's Snowpack Regions Has Driven Water Losses Despite Ameliorating Effects of Vegetation." </w:t>
      </w:r>
      <w:r w:rsidRPr="00091899">
        <w:rPr>
          <w:i/>
        </w:rPr>
        <w:t>Water Resources Research</w:t>
      </w:r>
      <w:r w:rsidRPr="00091899">
        <w:t xml:space="preserve">, 59(7). </w:t>
      </w:r>
      <w:hyperlink r:id="rId25" w:history="1">
        <w:r w:rsidRPr="00091899">
          <w:rPr>
            <w:rStyle w:val="Hyperlink"/>
          </w:rPr>
          <w:t>https://doi.org/10.1029/2022WR033454</w:t>
        </w:r>
      </w:hyperlink>
      <w:r w:rsidRPr="00091899">
        <w:t>.</w:t>
      </w:r>
    </w:p>
    <w:p w14:paraId="5BE927C6" w14:textId="0F29D72F" w:rsidR="00091899" w:rsidRPr="00091899" w:rsidRDefault="00091899" w:rsidP="00091899">
      <w:pPr>
        <w:pStyle w:val="EndNoteBibliography"/>
        <w:ind w:left="720" w:hanging="720"/>
      </w:pPr>
      <w:r w:rsidRPr="00091899">
        <w:t xml:space="preserve">Bonacci, O., Žaknić-Ćatović, A., and Roje-Bonacci, T. (2026). "Analysis of Annual Water Level Variability in the Mead and Powell Reservoirs of the Colorado River." </w:t>
      </w:r>
      <w:r w:rsidRPr="00091899">
        <w:rPr>
          <w:i/>
        </w:rPr>
        <w:t>Water</w:t>
      </w:r>
      <w:r w:rsidRPr="00091899">
        <w:t xml:space="preserve">, 18(2), 224. </w:t>
      </w:r>
      <w:hyperlink r:id="rId26" w:history="1">
        <w:r w:rsidRPr="00091899">
          <w:rPr>
            <w:rStyle w:val="Hyperlink"/>
          </w:rPr>
          <w:t>https://doi.org/10.3390/w18020224</w:t>
        </w:r>
      </w:hyperlink>
      <w:r w:rsidRPr="00091899">
        <w:t>.</w:t>
      </w:r>
    </w:p>
    <w:p w14:paraId="44E2C3DE" w14:textId="01F981E7" w:rsidR="00091899" w:rsidRPr="00091899" w:rsidRDefault="00091899" w:rsidP="00091899">
      <w:pPr>
        <w:pStyle w:val="EndNoteBibliography"/>
        <w:ind w:left="720" w:hanging="720"/>
      </w:pPr>
      <w:r w:rsidRPr="00091899">
        <w:t xml:space="preserve">Bonham, N., Kasprzyk, J., and Zagona, E. (2022). "Post-MORDM: Mapping policies to synthesize optimization and robustness results for decision-maker compromise." </w:t>
      </w:r>
      <w:r w:rsidRPr="00091899">
        <w:rPr>
          <w:i/>
        </w:rPr>
        <w:t>Environmental Modelling &amp; Software</w:t>
      </w:r>
      <w:r w:rsidRPr="00091899">
        <w:t xml:space="preserve">, 157, 105491. </w:t>
      </w:r>
      <w:hyperlink r:id="rId27" w:history="1">
        <w:r w:rsidRPr="00091899">
          <w:rPr>
            <w:rStyle w:val="Hyperlink"/>
          </w:rPr>
          <w:t>https://doi.org/10.1016/j.envsoft.2022.105491</w:t>
        </w:r>
      </w:hyperlink>
      <w:r w:rsidRPr="00091899">
        <w:t>.</w:t>
      </w:r>
    </w:p>
    <w:p w14:paraId="29A79888" w14:textId="59D0BAEF" w:rsidR="00091899" w:rsidRPr="00091899" w:rsidRDefault="00091899" w:rsidP="00091899">
      <w:pPr>
        <w:pStyle w:val="EndNoteBibliography"/>
        <w:ind w:left="720" w:hanging="720"/>
      </w:pPr>
      <w:r w:rsidRPr="00091899">
        <w:t xml:space="preserve">Bonham, N., Kasprzyk, J., Zagona, E., and Smith, R. (2024). "Interactive and Multimetric Robustness Tradeoffs in the Colorado River Basin." </w:t>
      </w:r>
      <w:r w:rsidRPr="00091899">
        <w:rPr>
          <w:i/>
        </w:rPr>
        <w:t>Journal of Water Resources Planning and Management</w:t>
      </w:r>
      <w:r w:rsidRPr="00091899">
        <w:t xml:space="preserve">, 150(3). </w:t>
      </w:r>
      <w:hyperlink r:id="rId28" w:history="1">
        <w:r w:rsidRPr="00091899">
          <w:rPr>
            <w:rStyle w:val="Hyperlink"/>
          </w:rPr>
          <w:t>https://doi.org/10.1061/JWRMD5.WRENG-6199</w:t>
        </w:r>
      </w:hyperlink>
      <w:r w:rsidRPr="00091899">
        <w:t>.</w:t>
      </w:r>
    </w:p>
    <w:p w14:paraId="083C48DF" w14:textId="7EDB4A2B" w:rsidR="00091899" w:rsidRPr="00091899" w:rsidRDefault="00091899" w:rsidP="00091899">
      <w:pPr>
        <w:pStyle w:val="EndNoteBibliography"/>
        <w:ind w:left="720" w:hanging="720"/>
      </w:pPr>
      <w:r w:rsidRPr="00091899">
        <w:t>Bruckerhoff, L. A., Yackulick, C. B., Eppehimer, D. E., Bestgen, K. R., Jones, M. T., and Michaud, C. (2025). "Estimating drivers and identifying uncertainties in smallmouth bass population dynamics in an invaded river network."</w:t>
      </w:r>
      <w:r w:rsidRPr="00091899">
        <w:rPr>
          <w:i/>
        </w:rPr>
        <w:t xml:space="preserve"> Journal of Fisheries and Aquatic Sciences</w:t>
      </w:r>
      <w:r w:rsidRPr="00091899">
        <w:t xml:space="preserve">. </w:t>
      </w:r>
      <w:hyperlink r:id="rId29" w:history="1">
        <w:r w:rsidRPr="00091899">
          <w:rPr>
            <w:rStyle w:val="Hyperlink"/>
          </w:rPr>
          <w:t>https://datadryad.org/dataset/doi:10.5061/dryad.76hdr7t5z</w:t>
        </w:r>
      </w:hyperlink>
      <w:r w:rsidRPr="00091899">
        <w:t>.</w:t>
      </w:r>
    </w:p>
    <w:p w14:paraId="4C2987A0" w14:textId="77777777" w:rsidR="00091899" w:rsidRPr="00091899" w:rsidRDefault="00091899" w:rsidP="00091899">
      <w:pPr>
        <w:pStyle w:val="EndNoteBibliography"/>
        <w:ind w:left="720" w:hanging="720"/>
      </w:pPr>
      <w:r w:rsidRPr="00091899">
        <w:t xml:space="preserve">Cheng, Y., Yan, Z., Yan, D., Liu, M., and Wei, R. (2025). "Determination and Application of a New Drought Resistant Control Water Level for Multi-Reservoir Systems Based on a Water Resource Allocation Model." </w:t>
      </w:r>
      <w:r w:rsidRPr="00091899">
        <w:rPr>
          <w:i/>
        </w:rPr>
        <w:t>Water Resources Management</w:t>
      </w:r>
      <w:r w:rsidRPr="00091899">
        <w:t>, 39(13), 7227-7241. 10.1007/s11269-025-04294-4.</w:t>
      </w:r>
    </w:p>
    <w:p w14:paraId="369C62F7" w14:textId="3DD6B042" w:rsidR="00091899" w:rsidRPr="00091899" w:rsidRDefault="00091899" w:rsidP="00091899">
      <w:pPr>
        <w:pStyle w:val="EndNoteBibliography"/>
        <w:ind w:left="720" w:hanging="720"/>
      </w:pPr>
      <w:r w:rsidRPr="00091899">
        <w:t xml:space="preserve">Cid, D. A. C., Filho, F. d. A. d. S., and Porto, V. C. (2023). "Collaborative Modeling to Construct a Hedging Policy for Drought Management in Reservoir Systems." </w:t>
      </w:r>
      <w:r w:rsidRPr="00091899">
        <w:rPr>
          <w:i/>
        </w:rPr>
        <w:t>Journal of Water Resources Planning and Management</w:t>
      </w:r>
      <w:r w:rsidRPr="00091899">
        <w:t xml:space="preserve">, 149(1), 05022012. </w:t>
      </w:r>
      <w:hyperlink r:id="rId30" w:history="1">
        <w:r w:rsidRPr="00091899">
          <w:rPr>
            <w:rStyle w:val="Hyperlink"/>
          </w:rPr>
          <w:t>https://doi.org/10.1061/(ASCE)WR.1943-5452.0001632</w:t>
        </w:r>
      </w:hyperlink>
      <w:r w:rsidRPr="00091899">
        <w:t>.</w:t>
      </w:r>
    </w:p>
    <w:p w14:paraId="7708921D" w14:textId="30F068CD" w:rsidR="00091899" w:rsidRPr="00091899" w:rsidRDefault="00091899" w:rsidP="00091899">
      <w:pPr>
        <w:pStyle w:val="EndNoteBibliography"/>
        <w:ind w:left="720" w:hanging="720"/>
      </w:pPr>
      <w:r w:rsidRPr="00091899">
        <w:t xml:space="preserve">Draper, A. J., and Lund, J. R. (2004). "Optimal Hedging and Carryover Storage Value." </w:t>
      </w:r>
      <w:r w:rsidRPr="00091899">
        <w:rPr>
          <w:i/>
        </w:rPr>
        <w:t>Journal of Water Resources Planning and Management</w:t>
      </w:r>
      <w:r w:rsidRPr="00091899">
        <w:t xml:space="preserve">, 130(1), 83-87. </w:t>
      </w:r>
      <w:hyperlink r:id="rId31" w:history="1">
        <w:r w:rsidRPr="00091899">
          <w:rPr>
            <w:rStyle w:val="Hyperlink"/>
          </w:rPr>
          <w:t>https://doi.org/10.1061/(ASCE)0733-9496(2004)130:1(83</w:t>
        </w:r>
      </w:hyperlink>
      <w:r w:rsidRPr="00091899">
        <w:t>).</w:t>
      </w:r>
    </w:p>
    <w:p w14:paraId="1A3DFA4D" w14:textId="46C7A5F6" w:rsidR="00091899" w:rsidRPr="00091899" w:rsidRDefault="00091899" w:rsidP="00091899">
      <w:pPr>
        <w:pStyle w:val="EndNoteBibliography"/>
        <w:ind w:left="720" w:hanging="720"/>
      </w:pPr>
      <w:r w:rsidRPr="00091899">
        <w:t xml:space="preserve">Eppehimer, D. E., Yackulic, C. B., Bruckerhoff, L. A., Wang, J., Young, K. L., Bestgen, K. R., Mihalevich, B. A., and Schmidt, J. C. (2025). "Declining reservoir elevations following a two-decade drought increase water temperatures and non-native fish passage facilitating a downstream invasion." </w:t>
      </w:r>
      <w:r w:rsidRPr="00091899">
        <w:rPr>
          <w:i/>
        </w:rPr>
        <w:t>Canadian Journal of Fisheries and Aquatic Sciences</w:t>
      </w:r>
      <w:r w:rsidRPr="00091899">
        <w:t xml:space="preserve">, 82, 1-19. </w:t>
      </w:r>
      <w:hyperlink r:id="rId32" w:history="1">
        <w:r w:rsidRPr="00091899">
          <w:rPr>
            <w:rStyle w:val="Hyperlink"/>
          </w:rPr>
          <w:t>https://doi.org/10.1139/cjfas-2024-0187</w:t>
        </w:r>
      </w:hyperlink>
      <w:r w:rsidRPr="00091899">
        <w:t>.</w:t>
      </w:r>
    </w:p>
    <w:p w14:paraId="6E4F5F48" w14:textId="4157E438" w:rsidR="00091899" w:rsidRPr="00091899" w:rsidRDefault="00091899" w:rsidP="00091899">
      <w:pPr>
        <w:pStyle w:val="EndNoteBibliography"/>
        <w:ind w:left="720" w:hanging="720"/>
      </w:pPr>
      <w:r w:rsidRPr="00091899">
        <w:t xml:space="preserve">Fager, B. (2026). "Lake Powell Inflow Comparisons: Volatility and Decision Frequency." </w:t>
      </w:r>
      <w:r w:rsidRPr="00091899">
        <w:rPr>
          <w:i/>
        </w:rPr>
        <w:t>Github, Utah State Unviersity</w:t>
      </w:r>
      <w:r w:rsidRPr="00091899">
        <w:t xml:space="preserve">. </w:t>
      </w:r>
      <w:hyperlink r:id="rId33" w:history="1">
        <w:r w:rsidRPr="00091899">
          <w:rPr>
            <w:rStyle w:val="Hyperlink"/>
          </w:rPr>
          <w:t>https://github.com/BrittanyFager/LakePowellInflow/tree/main</w:t>
        </w:r>
      </w:hyperlink>
      <w:r w:rsidRPr="00091899">
        <w:t>.</w:t>
      </w:r>
    </w:p>
    <w:p w14:paraId="265D82B9" w14:textId="3A49B277" w:rsidR="00091899" w:rsidRPr="00091899" w:rsidRDefault="00091899" w:rsidP="00091899">
      <w:pPr>
        <w:pStyle w:val="EndNoteBibliography"/>
        <w:ind w:left="720" w:hanging="720"/>
      </w:pPr>
      <w:r w:rsidRPr="00091899">
        <w:t xml:space="preserve">Fager, B., Myers, A., Porse, E., and Rosenberg, D. (2026a). "How a 2 to 5-Year Experimental Lake Powell and Lake Mead Release Program Tied to Reservoir Inflows can be a Win for </w:t>
      </w:r>
      <w:r w:rsidRPr="00091899">
        <w:lastRenderedPageBreak/>
        <w:t xml:space="preserve">Adaptive Risk Management." </w:t>
      </w:r>
      <w:r w:rsidRPr="00091899">
        <w:rPr>
          <w:i/>
        </w:rPr>
        <w:t>Utah Water Research Lab, Utah State University</w:t>
      </w:r>
      <w:r w:rsidRPr="00091899">
        <w:t xml:space="preserve">. </w:t>
      </w:r>
      <w:hyperlink r:id="rId34" w:history="1">
        <w:r w:rsidRPr="00091899">
          <w:rPr>
            <w:rStyle w:val="Hyperlink"/>
          </w:rPr>
          <w:t>https://doi.org/10.26077/749c-2bd9</w:t>
        </w:r>
      </w:hyperlink>
      <w:r w:rsidRPr="00091899">
        <w:t>.</w:t>
      </w:r>
    </w:p>
    <w:p w14:paraId="1C69022A" w14:textId="3ABEA870" w:rsidR="00091899" w:rsidRPr="00091899" w:rsidRDefault="00091899" w:rsidP="00091899">
      <w:pPr>
        <w:pStyle w:val="EndNoteBibliography"/>
        <w:ind w:left="720" w:hanging="720"/>
      </w:pPr>
      <w:r w:rsidRPr="00091899">
        <w:t xml:space="preserve">Fager, B., Rosenberg, D., and Porse, E. (2026b). "Why communicating minimum drawdown elevations for Lake Powell and Lake Mead can mitigate risks of volatile Colorado River flow." </w:t>
      </w:r>
      <w:r w:rsidRPr="00091899">
        <w:rPr>
          <w:i/>
        </w:rPr>
        <w:t>Utah State University Digital Commons</w:t>
      </w:r>
      <w:r w:rsidRPr="00091899">
        <w:t xml:space="preserve">. </w:t>
      </w:r>
      <w:hyperlink r:id="rId35" w:history="1">
        <w:r w:rsidRPr="00091899">
          <w:rPr>
            <w:rStyle w:val="Hyperlink"/>
          </w:rPr>
          <w:t>https://doi.org/10.15142/h11w-a657</w:t>
        </w:r>
      </w:hyperlink>
      <w:r w:rsidRPr="00091899">
        <w:t>.</w:t>
      </w:r>
    </w:p>
    <w:p w14:paraId="7B625543" w14:textId="77777777" w:rsidR="00091899" w:rsidRPr="00091899" w:rsidRDefault="00091899" w:rsidP="00091899">
      <w:pPr>
        <w:pStyle w:val="EndNoteBibliography"/>
        <w:ind w:left="720" w:hanging="720"/>
      </w:pPr>
      <w:r w:rsidRPr="00091899">
        <w:t xml:space="preserve">Friesen, B., Pennock, C. A., and Budy, P. (2026). "Invasion potential of nonnative fishes through a large western dam into an iconic and vulnerable ecosystem." </w:t>
      </w:r>
      <w:r w:rsidRPr="00091899">
        <w:rPr>
          <w:i/>
        </w:rPr>
        <w:t>Hydrobiologia</w:t>
      </w:r>
      <w:r w:rsidRPr="00091899">
        <w:t>, 853(11), 3249-3268. 10.1007/s10750-026-06137-8.</w:t>
      </w:r>
    </w:p>
    <w:p w14:paraId="014872A8" w14:textId="5F13DF58" w:rsidR="00091899" w:rsidRPr="00091899" w:rsidRDefault="00091899" w:rsidP="00091899">
      <w:pPr>
        <w:pStyle w:val="EndNoteBibliography"/>
        <w:ind w:left="720" w:hanging="720"/>
      </w:pPr>
      <w:r w:rsidRPr="00091899">
        <w:t xml:space="preserve">Gall, M. (2025). "Not Enough Water: Drought Emergencies in the American Southwest." U.S. Emergency Management in the 21st Century: From Disaster to Catastrophe, Second Edition, 143-162. </w:t>
      </w:r>
      <w:hyperlink r:id="rId36" w:history="1">
        <w:r w:rsidRPr="00091899">
          <w:rPr>
            <w:rStyle w:val="Hyperlink"/>
          </w:rPr>
          <w:t>https://doi.org/10.4324/9781003591900-13</w:t>
        </w:r>
      </w:hyperlink>
      <w:r w:rsidRPr="00091899">
        <w:t>.</w:t>
      </w:r>
    </w:p>
    <w:p w14:paraId="052CDF47" w14:textId="6E0048A0" w:rsidR="00091899" w:rsidRPr="00091899" w:rsidRDefault="00091899" w:rsidP="00091899">
      <w:pPr>
        <w:pStyle w:val="EndNoteBibliography"/>
        <w:ind w:left="720" w:hanging="720"/>
      </w:pPr>
      <w:r w:rsidRPr="00091899">
        <w:t xml:space="preserve">Garcia, M., Ridolfi, E., and Di Baldassarre, G. (2020). "The interplay between reservoir storage and operating rules under evolving conditions." </w:t>
      </w:r>
      <w:r w:rsidRPr="00091899">
        <w:rPr>
          <w:i/>
        </w:rPr>
        <w:t>Journal of Hydrology</w:t>
      </w:r>
      <w:r w:rsidRPr="00091899">
        <w:t xml:space="preserve">, 590. </w:t>
      </w:r>
      <w:hyperlink r:id="rId37" w:history="1">
        <w:r w:rsidRPr="00091899">
          <w:rPr>
            <w:rStyle w:val="Hyperlink"/>
          </w:rPr>
          <w:t>https://doi.org/10.1016/j.jhydrol.2020.125270</w:t>
        </w:r>
      </w:hyperlink>
      <w:r w:rsidRPr="00091899">
        <w:t>.</w:t>
      </w:r>
    </w:p>
    <w:p w14:paraId="70825714" w14:textId="3327C756" w:rsidR="00091899" w:rsidRPr="00091899" w:rsidRDefault="00091899" w:rsidP="00091899">
      <w:pPr>
        <w:pStyle w:val="EndNoteBibliography"/>
        <w:ind w:left="720" w:hanging="720"/>
      </w:pPr>
      <w:r w:rsidRPr="00091899">
        <w:t xml:space="preserve">Hadjimichael, A., Reed, P. M., Quinn, J. D., Vernon, C. R., and Thurber, T. (2024). "Scenario Storyline Discovery for Planning in Multi-Actor Human-Natural Systems Confronting Change." </w:t>
      </w:r>
      <w:r w:rsidRPr="00091899">
        <w:rPr>
          <w:i/>
        </w:rPr>
        <w:t>Earth's Future</w:t>
      </w:r>
      <w:r w:rsidRPr="00091899">
        <w:t xml:space="preserve">, 12(9). </w:t>
      </w:r>
      <w:hyperlink r:id="rId38" w:history="1">
        <w:r w:rsidRPr="00091899">
          <w:rPr>
            <w:rStyle w:val="Hyperlink"/>
          </w:rPr>
          <w:t>https://doi.org/10.1029/2023EF004252</w:t>
        </w:r>
      </w:hyperlink>
      <w:r w:rsidRPr="00091899">
        <w:t>.</w:t>
      </w:r>
    </w:p>
    <w:p w14:paraId="296F76F3" w14:textId="0831DAA7" w:rsidR="00091899" w:rsidRPr="00091899" w:rsidRDefault="00091899" w:rsidP="00091899">
      <w:pPr>
        <w:pStyle w:val="EndNoteBibliography"/>
        <w:ind w:left="720" w:hanging="720"/>
      </w:pPr>
      <w:r w:rsidRPr="00091899">
        <w:t xml:space="preserve">Hammond, J. S., Keeney, R. L., and Raiffa, H. (1998). "The hidden traps in decision making." </w:t>
      </w:r>
      <w:r w:rsidRPr="00091899">
        <w:rPr>
          <w:i/>
        </w:rPr>
        <w:t>Harvard Business Review</w:t>
      </w:r>
      <w:r w:rsidRPr="00091899">
        <w:t xml:space="preserve">, 76(5). </w:t>
      </w:r>
      <w:hyperlink r:id="rId39" w:history="1">
        <w:r w:rsidRPr="00091899">
          <w:rPr>
            <w:rStyle w:val="Hyperlink"/>
          </w:rPr>
          <w:t>https://hbr.org/1998/09/the-hidden-traps-in-decision-making-2</w:t>
        </w:r>
      </w:hyperlink>
      <w:r w:rsidRPr="00091899">
        <w:t>.</w:t>
      </w:r>
    </w:p>
    <w:p w14:paraId="49FE9165" w14:textId="61D4CB92" w:rsidR="00091899" w:rsidRPr="00091899" w:rsidRDefault="00091899" w:rsidP="00091899">
      <w:pPr>
        <w:pStyle w:val="EndNoteBibliography"/>
        <w:ind w:left="720" w:hanging="720"/>
      </w:pPr>
      <w:r w:rsidRPr="00091899">
        <w:t xml:space="preserve">Harding, B. L. (2024). "Reservoir Memory Complicates Water Management in the Upper Colorado River Basin." </w:t>
      </w:r>
      <w:r w:rsidRPr="00091899">
        <w:rPr>
          <w:i/>
        </w:rPr>
        <w:t>ESS Open Archive</w:t>
      </w:r>
      <w:r w:rsidRPr="00091899">
        <w:t xml:space="preserve">, 2024(0715). </w:t>
      </w:r>
      <w:hyperlink r:id="rId40" w:history="1">
        <w:r w:rsidRPr="00091899">
          <w:rPr>
            <w:rStyle w:val="Hyperlink"/>
          </w:rPr>
          <w:t>https://doi.org/10.22541/essoar.172108198.83331203/v1</w:t>
        </w:r>
      </w:hyperlink>
      <w:r w:rsidRPr="00091899">
        <w:t>.</w:t>
      </w:r>
    </w:p>
    <w:p w14:paraId="5B632473" w14:textId="2883517C" w:rsidR="00091899" w:rsidRPr="00091899" w:rsidRDefault="00091899" w:rsidP="00091899">
      <w:pPr>
        <w:pStyle w:val="EndNoteBibliography"/>
        <w:ind w:left="720" w:hanging="720"/>
      </w:pPr>
      <w:r w:rsidRPr="00091899">
        <w:t xml:space="preserve">Horne, A., Szemis, J. M., Kaur, S., Webb, J. A., Stewardson, M. J., Costa, A., and Boland, N. (2016). "Optimization tools for environmental water decisions: A review of strengths, weaknesses, and opportunities to improve adoption." </w:t>
      </w:r>
      <w:r w:rsidRPr="00091899">
        <w:rPr>
          <w:i/>
        </w:rPr>
        <w:t>Environmental Modelling &amp; Software</w:t>
      </w:r>
      <w:r w:rsidRPr="00091899">
        <w:t xml:space="preserve">, 84, 326-338. </w:t>
      </w:r>
      <w:hyperlink r:id="rId41" w:history="1">
        <w:r w:rsidRPr="00091899">
          <w:rPr>
            <w:rStyle w:val="Hyperlink"/>
          </w:rPr>
          <w:t>https://doi.org/10.1016/j.envsoft.2016.06.028</w:t>
        </w:r>
      </w:hyperlink>
      <w:r w:rsidRPr="00091899">
        <w:t>.</w:t>
      </w:r>
    </w:p>
    <w:p w14:paraId="17A8EDDF" w14:textId="78952AF7" w:rsidR="00091899" w:rsidRPr="00091899" w:rsidRDefault="00091899" w:rsidP="00091899">
      <w:pPr>
        <w:pStyle w:val="EndNoteBibliography"/>
        <w:ind w:left="720" w:hanging="720"/>
      </w:pPr>
      <w:r w:rsidRPr="00091899">
        <w:t xml:space="preserve">Kroepsch, A. C., Andrews, E., Upadhyay, S., and Marshall, A. (2025). "Let's Talk About Dead Pool: How We Discuss the Shallows of Reservoirs." </w:t>
      </w:r>
      <w:r w:rsidRPr="00091899">
        <w:rPr>
          <w:i/>
        </w:rPr>
        <w:t>Water Resources Research</w:t>
      </w:r>
      <w:r w:rsidRPr="00091899">
        <w:t xml:space="preserve">, 61(10), e2025WR041330. </w:t>
      </w:r>
      <w:hyperlink r:id="rId42" w:history="1">
        <w:r w:rsidRPr="00091899">
          <w:rPr>
            <w:rStyle w:val="Hyperlink"/>
          </w:rPr>
          <w:t>https://doi.org/10.1029/2025WR041330</w:t>
        </w:r>
      </w:hyperlink>
      <w:r w:rsidRPr="00091899">
        <w:t>.</w:t>
      </w:r>
    </w:p>
    <w:p w14:paraId="12288FAC" w14:textId="4618762C" w:rsidR="00091899" w:rsidRPr="00091899" w:rsidRDefault="00091899" w:rsidP="00091899">
      <w:pPr>
        <w:pStyle w:val="EndNoteBibliography"/>
        <w:ind w:left="720" w:hanging="720"/>
      </w:pPr>
      <w:r w:rsidRPr="00091899">
        <w:t xml:space="preserve">LaFond, R. (2024). "Technical Decision Memorandum: Establishment of Interim Operating Guidance for Glen Canyon Dam during Low Reservoir Levels at Lake Powell." </w:t>
      </w:r>
      <w:r w:rsidRPr="00091899">
        <w:rPr>
          <w:i/>
        </w:rPr>
        <w:t>Reclamation</w:t>
      </w:r>
      <w:r w:rsidRPr="00091899">
        <w:t xml:space="preserve">. </w:t>
      </w:r>
      <w:hyperlink r:id="rId43" w:history="1">
        <w:r w:rsidRPr="00091899">
          <w:rPr>
            <w:rStyle w:val="Hyperlink"/>
          </w:rPr>
          <w:t>https://www.usbr.gov/uc/DocLibrary/Memos/20240326-EstablishmentInterimOperatingGuidanceGlenCanyonDamLowReservoirLevels-TechnicalDecisionMemo-508-TSC.pdf</w:t>
        </w:r>
      </w:hyperlink>
      <w:r w:rsidRPr="00091899">
        <w:t>.</w:t>
      </w:r>
    </w:p>
    <w:p w14:paraId="2AD9A9FA" w14:textId="3650E9E7" w:rsidR="00091899" w:rsidRPr="00091899" w:rsidRDefault="00091899" w:rsidP="00091899">
      <w:pPr>
        <w:pStyle w:val="EndNoteBibliography"/>
        <w:ind w:left="720" w:hanging="720"/>
      </w:pPr>
      <w:r w:rsidRPr="00091899">
        <w:t xml:space="preserve">Langsdale, S., Beall, A., Bourget, E., Hagen, E., Kudlas, S., Palmer, R., Tate, D., and Werick, W. (2013). "Collaborative Modeling for Decision Support in Water Resources: Principles and Best Practices." </w:t>
      </w:r>
      <w:r w:rsidRPr="00091899">
        <w:rPr>
          <w:i/>
        </w:rPr>
        <w:t>Journal of the American Water Resources Association</w:t>
      </w:r>
      <w:r w:rsidRPr="00091899">
        <w:t xml:space="preserve">, 49(3), 629-638. </w:t>
      </w:r>
      <w:hyperlink r:id="rId44" w:history="1">
        <w:r w:rsidRPr="00091899">
          <w:rPr>
            <w:rStyle w:val="Hyperlink"/>
          </w:rPr>
          <w:t>https://doi.org/10.1111/jawr.12065</w:t>
        </w:r>
      </w:hyperlink>
      <w:r w:rsidRPr="00091899">
        <w:t>.</w:t>
      </w:r>
    </w:p>
    <w:p w14:paraId="0CE87044" w14:textId="77777777" w:rsidR="00091899" w:rsidRPr="00091899" w:rsidRDefault="00091899" w:rsidP="00091899">
      <w:pPr>
        <w:pStyle w:val="EndNoteBibliography"/>
        <w:ind w:left="720" w:hanging="720"/>
      </w:pPr>
      <w:r w:rsidRPr="00091899">
        <w:t xml:space="preserve">Li, S., Xia, J., Zhou, Y., Xu, C. Y., and Chang, F. J. (2025). "Multi-objective optimization of seasonal emergency storage in cascade reservoirs for enhanced drought resilience and hydropower synergy." </w:t>
      </w:r>
      <w:r w:rsidRPr="00091899">
        <w:rPr>
          <w:i/>
        </w:rPr>
        <w:t>Journal of Water and Climate Change</w:t>
      </w:r>
      <w:r w:rsidRPr="00091899">
        <w:t>, 16(10), 3046-3066. 10.2166/wcc.2025.816.</w:t>
      </w:r>
    </w:p>
    <w:p w14:paraId="21F58CFC" w14:textId="34EC024A" w:rsidR="00091899" w:rsidRPr="00091899" w:rsidRDefault="00091899" w:rsidP="00091899">
      <w:pPr>
        <w:pStyle w:val="EndNoteBibliography"/>
        <w:ind w:left="720" w:hanging="720"/>
      </w:pPr>
      <w:r w:rsidRPr="00091899">
        <w:lastRenderedPageBreak/>
        <w:t xml:space="preserve">Li, S., Zhu, D., Lin, F., Xia, J., Zhou, Y., Chang, F.-J., and Xu, C.-Y. (2024). "Unlocking synergies of drawdown operation: Multi-objective optimization of reservoir emergency storage capacity." </w:t>
      </w:r>
      <w:r w:rsidRPr="00091899">
        <w:rPr>
          <w:i/>
        </w:rPr>
        <w:t>Journal of Environmental Management</w:t>
      </w:r>
      <w:r w:rsidRPr="00091899">
        <w:t xml:space="preserve">, 368, 122148. </w:t>
      </w:r>
      <w:hyperlink r:id="rId45" w:history="1">
        <w:r w:rsidRPr="00091899">
          <w:rPr>
            <w:rStyle w:val="Hyperlink"/>
          </w:rPr>
          <w:t>https://doi.org/10.1016/j.jenvman.2024.122148</w:t>
        </w:r>
      </w:hyperlink>
      <w:r w:rsidRPr="00091899">
        <w:t>.</w:t>
      </w:r>
    </w:p>
    <w:p w14:paraId="63D13D00" w14:textId="20434A4B" w:rsidR="00091899" w:rsidRPr="00091899" w:rsidRDefault="00091899" w:rsidP="00091899">
      <w:pPr>
        <w:pStyle w:val="EndNoteBibliography"/>
        <w:ind w:left="720" w:hanging="720"/>
      </w:pPr>
      <w:r w:rsidRPr="00091899">
        <w:t xml:space="preserve">Lin, F., Zhou, Y., Ning, Z., Xiong, L., and Chen, H. (2023). "Exploring a novel reservoir drawdown operation framework for boosting synergies of hydropower generation and drought defense." </w:t>
      </w:r>
      <w:r w:rsidRPr="00091899">
        <w:rPr>
          <w:i/>
        </w:rPr>
        <w:t>Sustainable Energy Technologies and Assessments</w:t>
      </w:r>
      <w:r w:rsidRPr="00091899">
        <w:t xml:space="preserve">, 60, 103562. </w:t>
      </w:r>
      <w:hyperlink r:id="rId46" w:history="1">
        <w:r w:rsidRPr="00091899">
          <w:rPr>
            <w:rStyle w:val="Hyperlink"/>
          </w:rPr>
          <w:t>https://doi.org/10.1016/j.seta.2023.103562</w:t>
        </w:r>
      </w:hyperlink>
      <w:r w:rsidRPr="00091899">
        <w:t>.</w:t>
      </w:r>
    </w:p>
    <w:p w14:paraId="3E062A4A" w14:textId="5703C457" w:rsidR="00091899" w:rsidRPr="00091899" w:rsidRDefault="00091899" w:rsidP="00091899">
      <w:pPr>
        <w:pStyle w:val="EndNoteBibliography"/>
        <w:ind w:left="720" w:hanging="720"/>
      </w:pPr>
      <w:r w:rsidRPr="00091899">
        <w:t xml:space="preserve">Owusu, A., Mul, M., Zaag, P. v. d., and Slinger, J. (2022). "May the Odds Be in Your Favor: Why Many Attempts to Reoperate Dams for the Environment Stall." </w:t>
      </w:r>
      <w:r w:rsidRPr="00091899">
        <w:rPr>
          <w:i/>
        </w:rPr>
        <w:t>Journal of Water Resources Planning and Management</w:t>
      </w:r>
      <w:r w:rsidRPr="00091899">
        <w:t xml:space="preserve">, 148(5), 04022009. </w:t>
      </w:r>
      <w:hyperlink r:id="rId47" w:history="1">
        <w:r w:rsidRPr="00091899">
          <w:rPr>
            <w:rStyle w:val="Hyperlink"/>
          </w:rPr>
          <w:t>https://doi.org/10.1061/(ASCE)WR.1943-5452.0001521</w:t>
        </w:r>
      </w:hyperlink>
      <w:r w:rsidRPr="00091899">
        <w:t>.</w:t>
      </w:r>
    </w:p>
    <w:p w14:paraId="095124EB" w14:textId="44A491A1" w:rsidR="00091899" w:rsidRPr="00091899" w:rsidRDefault="00091899" w:rsidP="00091899">
      <w:pPr>
        <w:pStyle w:val="EndNoteBibliography"/>
        <w:ind w:left="720" w:hanging="720"/>
      </w:pPr>
      <w:r w:rsidRPr="00091899">
        <w:t xml:space="preserve">Pavičević, M., Ploussard, Q., Veselka, T., Usis, M., Henriquez, W. A., and Wilhite, J. (2025). "Hydropower and environmental flow management: System-level trade-offs at Glen Canyon Dam." </w:t>
      </w:r>
      <w:r w:rsidRPr="00091899">
        <w:rPr>
          <w:i/>
        </w:rPr>
        <w:t>Journal of Hydrology: Regional Studies</w:t>
      </w:r>
      <w:r w:rsidRPr="00091899">
        <w:t xml:space="preserve">, 61. </w:t>
      </w:r>
      <w:hyperlink r:id="rId48" w:history="1">
        <w:r w:rsidRPr="00091899">
          <w:rPr>
            <w:rStyle w:val="Hyperlink"/>
          </w:rPr>
          <w:t>https://doi.org/10.1016/j.ejrh.2025.102624</w:t>
        </w:r>
      </w:hyperlink>
      <w:r w:rsidRPr="00091899">
        <w:t>.</w:t>
      </w:r>
    </w:p>
    <w:p w14:paraId="1D570430" w14:textId="729BB0C2" w:rsidR="00091899" w:rsidRPr="00091899" w:rsidRDefault="00091899" w:rsidP="00091899">
      <w:pPr>
        <w:pStyle w:val="EndNoteBibliography"/>
        <w:ind w:left="720" w:hanging="720"/>
      </w:pPr>
      <w:r w:rsidRPr="00091899">
        <w:t xml:space="preserve">Pine, W. E., Korman, J., Valdez, R. A., and Walters, C. J. (2025). "Assessing the potential for Smallmouth Bass population establishment in Grand Canyon." </w:t>
      </w:r>
      <w:r w:rsidRPr="00091899">
        <w:rPr>
          <w:i/>
        </w:rPr>
        <w:t>Transactions of the American Fisheries Society</w:t>
      </w:r>
      <w:r w:rsidRPr="00091899">
        <w:t xml:space="preserve">, 154(5), 469-489. </w:t>
      </w:r>
      <w:hyperlink r:id="rId49" w:history="1">
        <w:r w:rsidRPr="00091899">
          <w:rPr>
            <w:rStyle w:val="Hyperlink"/>
          </w:rPr>
          <w:t>https://doi.org/10.1093/tafafs/vnaf027</w:t>
        </w:r>
      </w:hyperlink>
      <w:r w:rsidRPr="00091899">
        <w:t>.</w:t>
      </w:r>
    </w:p>
    <w:p w14:paraId="1A57633F" w14:textId="33627692" w:rsidR="00091899" w:rsidRPr="00091899" w:rsidRDefault="00091899" w:rsidP="00091899">
      <w:pPr>
        <w:pStyle w:val="EndNoteBibliography"/>
        <w:ind w:left="720" w:hanging="720"/>
      </w:pPr>
      <w:r w:rsidRPr="00091899">
        <w:t xml:space="preserve">Prairie, J. (2026). "Colorado River Basin: Western Water Forecast Concerns and Research Priorities." </w:t>
      </w:r>
      <w:r w:rsidRPr="00091899">
        <w:rPr>
          <w:i/>
        </w:rPr>
        <w:t>CIROH Developers Conference, Salt Lake City, Utah</w:t>
      </w:r>
      <w:r w:rsidRPr="00091899">
        <w:t xml:space="preserve">. </w:t>
      </w:r>
      <w:hyperlink r:id="rId50" w:history="1">
        <w:r w:rsidRPr="00091899">
          <w:rPr>
            <w:rStyle w:val="Hyperlink"/>
          </w:rPr>
          <w:t>https://ciroh.ua.edu/wp-content/uploads/2026/06/2026CIROH_052726_prairie.pdf</w:t>
        </w:r>
      </w:hyperlink>
      <w:r w:rsidRPr="00091899">
        <w:t>.</w:t>
      </w:r>
    </w:p>
    <w:p w14:paraId="0C40EC0E" w14:textId="31AB52F5" w:rsidR="00091899" w:rsidRPr="00091899" w:rsidRDefault="00091899" w:rsidP="00091899">
      <w:pPr>
        <w:pStyle w:val="EndNoteBibliography"/>
        <w:ind w:left="720" w:hanging="720"/>
      </w:pPr>
      <w:r w:rsidRPr="00091899">
        <w:t xml:space="preserve">Quinn, J. D., Reed, P. M., and Keller, K. (2017). "Direct policy search for robust multi-objective management of deeply uncertain socio-ecological tipping points." </w:t>
      </w:r>
      <w:r w:rsidRPr="00091899">
        <w:rPr>
          <w:i/>
        </w:rPr>
        <w:t>Environmental Modelling &amp; Software</w:t>
      </w:r>
      <w:r w:rsidRPr="00091899">
        <w:t xml:space="preserve">, 92, 125-141. </w:t>
      </w:r>
      <w:hyperlink r:id="rId51" w:history="1">
        <w:r w:rsidRPr="00091899">
          <w:rPr>
            <w:rStyle w:val="Hyperlink"/>
          </w:rPr>
          <w:t>https://doi.org/10.1016/j.envsoft.2017.02.017</w:t>
        </w:r>
      </w:hyperlink>
      <w:r w:rsidRPr="00091899">
        <w:t>.</w:t>
      </w:r>
    </w:p>
    <w:p w14:paraId="7DB21BAE" w14:textId="423880BD" w:rsidR="00091899" w:rsidRPr="00091899" w:rsidRDefault="00091899" w:rsidP="00091899">
      <w:pPr>
        <w:pStyle w:val="EndNoteBibliography"/>
        <w:ind w:left="720" w:hanging="720"/>
      </w:pPr>
      <w:r w:rsidRPr="00091899">
        <w:t xml:space="preserve">Rosenberg, D. E. (2024). "Lessons from immersive online collaborative modeling to discuss more adaptive reservoir operations." </w:t>
      </w:r>
      <w:r w:rsidRPr="00091899">
        <w:rPr>
          <w:i/>
        </w:rPr>
        <w:t>Journal of Water Resources Planning and Management</w:t>
      </w:r>
      <w:r w:rsidRPr="00091899">
        <w:t xml:space="preserve">, 150(7). </w:t>
      </w:r>
      <w:hyperlink r:id="rId52" w:history="1">
        <w:r w:rsidRPr="00091899">
          <w:rPr>
            <w:rStyle w:val="Hyperlink"/>
          </w:rPr>
          <w:t>https://doi.org/10.1061/JWRMD5.WRENG-5893</w:t>
        </w:r>
      </w:hyperlink>
      <w:r w:rsidRPr="00091899">
        <w:t>.</w:t>
      </w:r>
    </w:p>
    <w:p w14:paraId="1679EA31" w14:textId="0FA32CDA" w:rsidR="00091899" w:rsidRPr="00091899" w:rsidRDefault="00091899" w:rsidP="00091899">
      <w:pPr>
        <w:pStyle w:val="EndNoteBibliography"/>
        <w:ind w:left="720" w:hanging="720"/>
      </w:pPr>
      <w:r w:rsidRPr="00091899">
        <w:t xml:space="preserve">Rosenberg, D. E. (2026). "Minimum Drawdown Elevations for Lake Powell." </w:t>
      </w:r>
      <w:r w:rsidRPr="00091899">
        <w:rPr>
          <w:i/>
        </w:rPr>
        <w:t>Github, Utah State Unviersity, Logan, Utah</w:t>
      </w:r>
      <w:r w:rsidRPr="00091899">
        <w:t xml:space="preserve">. </w:t>
      </w:r>
      <w:hyperlink r:id="rId53" w:history="1">
        <w:r w:rsidRPr="00091899">
          <w:rPr>
            <w:rStyle w:val="Hyperlink"/>
          </w:rPr>
          <w:t>https://github.com/dzeke/ColoradoRiverCollaborate/tree/main/MinimumDrawdownElevations</w:t>
        </w:r>
      </w:hyperlink>
      <w:r w:rsidRPr="00091899">
        <w:t>.</w:t>
      </w:r>
    </w:p>
    <w:p w14:paraId="4283CCB7" w14:textId="656AE57C" w:rsidR="00091899" w:rsidRPr="00091899" w:rsidRDefault="00091899" w:rsidP="00091899">
      <w:pPr>
        <w:pStyle w:val="EndNoteBibliography"/>
        <w:ind w:left="720" w:hanging="720"/>
      </w:pPr>
      <w:r w:rsidRPr="00091899">
        <w:t xml:space="preserve">Salehabadi, H., Tarboton, D. G., Wheeler, K. G., Smith, R., and Baker, S. (2024). "Quantifying and Classifying Streamflow Ensembles Using a Broad Range of Metrics for an Evidence-Based Analysis: Colorado River Case Study." </w:t>
      </w:r>
      <w:r w:rsidRPr="00091899">
        <w:rPr>
          <w:i/>
        </w:rPr>
        <w:t>Water Resources Research</w:t>
      </w:r>
      <w:r w:rsidRPr="00091899">
        <w:t xml:space="preserve">, 60(7), e2024WR037225. </w:t>
      </w:r>
      <w:hyperlink r:id="rId54" w:history="1">
        <w:r w:rsidRPr="00091899">
          <w:rPr>
            <w:rStyle w:val="Hyperlink"/>
          </w:rPr>
          <w:t>https://doi.org/10.1029/2024WR037225</w:t>
        </w:r>
      </w:hyperlink>
      <w:r w:rsidRPr="00091899">
        <w:t>.</w:t>
      </w:r>
    </w:p>
    <w:p w14:paraId="558661AE" w14:textId="77777777" w:rsidR="00091899" w:rsidRPr="00091899" w:rsidRDefault="00091899" w:rsidP="00091899">
      <w:pPr>
        <w:pStyle w:val="EndNoteBibliography"/>
        <w:ind w:left="720" w:hanging="720"/>
      </w:pPr>
      <w:r w:rsidRPr="00091899">
        <w:t xml:space="preserve">Simis, M. J., Madden, H., Cacciatore, M. A., and Yeo, S. K. (2016). "The lure of rationality: Why does the deficit model persist in science communication?" </w:t>
      </w:r>
      <w:r w:rsidRPr="00091899">
        <w:rPr>
          <w:i/>
        </w:rPr>
        <w:t>Public Understanding of Science</w:t>
      </w:r>
      <w:r w:rsidRPr="00091899">
        <w:t>, 25(4), 400-414. 10.1177/0963662516629749.</w:t>
      </w:r>
    </w:p>
    <w:p w14:paraId="30038726" w14:textId="59F47530" w:rsidR="00091899" w:rsidRPr="00091899" w:rsidRDefault="00091899" w:rsidP="00091899">
      <w:pPr>
        <w:pStyle w:val="EndNoteBibliography"/>
        <w:ind w:left="720" w:hanging="720"/>
      </w:pPr>
      <w:r w:rsidRPr="00091899">
        <w:t xml:space="preserve">Smith, R., Zagona, E., Kasprzyk, J., Bonham, N., Alexander, E., Butler, A., Prairie, J., and Jerla, C. (2022). "Decision Science Can Help Address the Challenges of Long-Term Planning in the Colorado River Basin." </w:t>
      </w:r>
      <w:r w:rsidRPr="00091899">
        <w:rPr>
          <w:i/>
        </w:rPr>
        <w:t>JAWRA Journal of the American Water Resources Association</w:t>
      </w:r>
      <w:r w:rsidRPr="00091899">
        <w:t xml:space="preserve">, 58(5), 735-745. </w:t>
      </w:r>
      <w:hyperlink r:id="rId55" w:history="1">
        <w:r w:rsidRPr="00091899">
          <w:rPr>
            <w:rStyle w:val="Hyperlink"/>
          </w:rPr>
          <w:t>https://doi.org/10.1111/1752-1688.12985</w:t>
        </w:r>
      </w:hyperlink>
      <w:r w:rsidRPr="00091899">
        <w:t>.</w:t>
      </w:r>
    </w:p>
    <w:p w14:paraId="2678FB94" w14:textId="20BBDE59" w:rsidR="00091899" w:rsidRPr="00091899" w:rsidRDefault="00091899" w:rsidP="00091899">
      <w:pPr>
        <w:pStyle w:val="EndNoteBibliography"/>
        <w:ind w:left="720" w:hanging="720"/>
      </w:pPr>
      <w:r w:rsidRPr="00091899">
        <w:lastRenderedPageBreak/>
        <w:t xml:space="preserve">Sunkara, S. V., Gold, D., and Reed, P. (2026). "Unraveling the Drivers of Water Shortage Across Spatial Scales and Sectors in Colorado's West Slope River Basins." </w:t>
      </w:r>
      <w:r w:rsidRPr="00091899">
        <w:rPr>
          <w:i/>
        </w:rPr>
        <w:t>Earth's Future</w:t>
      </w:r>
      <w:r w:rsidRPr="00091899">
        <w:t xml:space="preserve">, 14(7). </w:t>
      </w:r>
      <w:hyperlink r:id="rId56" w:history="1">
        <w:r w:rsidRPr="00091899">
          <w:rPr>
            <w:rStyle w:val="Hyperlink"/>
          </w:rPr>
          <w:t>https://doi.org/10.1029/2026EF008137</w:t>
        </w:r>
      </w:hyperlink>
      <w:r w:rsidRPr="00091899">
        <w:t>.</w:t>
      </w:r>
    </w:p>
    <w:p w14:paraId="19F3354B" w14:textId="77777777" w:rsidR="00091899" w:rsidRPr="00091899" w:rsidRDefault="00091899" w:rsidP="00091899">
      <w:pPr>
        <w:pStyle w:val="EndNoteBibliography"/>
        <w:ind w:left="720" w:hanging="720"/>
      </w:pPr>
      <w:r w:rsidRPr="00091899">
        <w:t xml:space="preserve">Towler, E., Woodson, D., Baker, S., Ge, M., Prairie, J., Rajagopalan, B., Shanahan, S., and Smith, R. (2022). "Incorporating Mid-Term Temperature Predictions into Streamflow Forecasts and Operational Reservoir Projections in the Colorado River Basin." </w:t>
      </w:r>
      <w:r w:rsidRPr="00091899">
        <w:rPr>
          <w:i/>
        </w:rPr>
        <w:t>Journal of Water Resources Planning and Management</w:t>
      </w:r>
      <w:r w:rsidRPr="00091899">
        <w:t>, 148(4), 04022007. 10.1061/(ASCE)WR.1943-5452.0001534.</w:t>
      </w:r>
    </w:p>
    <w:p w14:paraId="6C88B7C0" w14:textId="30F5A2EF" w:rsidR="00091899" w:rsidRPr="00091899" w:rsidRDefault="00091899" w:rsidP="00091899">
      <w:pPr>
        <w:pStyle w:val="EndNoteBibliography"/>
        <w:ind w:left="720" w:hanging="720"/>
      </w:pPr>
      <w:r w:rsidRPr="00091899">
        <w:t xml:space="preserve">Udall, B., and Overpeck, J. (2017). "The twenty‐first century Colorado River hot drought and implications for the future." </w:t>
      </w:r>
      <w:r w:rsidRPr="00091899">
        <w:rPr>
          <w:i/>
        </w:rPr>
        <w:t>Water Resources Research</w:t>
      </w:r>
      <w:r w:rsidRPr="00091899">
        <w:t xml:space="preserve">, 53(3), 2404-2418. </w:t>
      </w:r>
      <w:hyperlink r:id="rId57" w:history="1">
        <w:r w:rsidRPr="00091899">
          <w:rPr>
            <w:rStyle w:val="Hyperlink"/>
          </w:rPr>
          <w:t>https://doi.org/10.1002/2016WR019638</w:t>
        </w:r>
      </w:hyperlink>
      <w:r w:rsidRPr="00091899">
        <w:t>.</w:t>
      </w:r>
    </w:p>
    <w:p w14:paraId="091F974C" w14:textId="7D42DF7E" w:rsidR="00091899" w:rsidRPr="00091899" w:rsidRDefault="00091899" w:rsidP="00091899">
      <w:pPr>
        <w:pStyle w:val="EndNoteBibliography"/>
        <w:ind w:left="720" w:hanging="720"/>
      </w:pPr>
      <w:r w:rsidRPr="00091899">
        <w:t xml:space="preserve">USBR. (2019). "Agreement Concerning Colorado River Drought Contingency Management and Operations." U.S. Bureau of Reclamation, Washington, DC. </w:t>
      </w:r>
      <w:hyperlink r:id="rId58" w:history="1">
        <w:r w:rsidRPr="00091899">
          <w:rPr>
            <w:rStyle w:val="Hyperlink"/>
          </w:rPr>
          <w:t>https://www.usbr.gov/ColoradoRiverBasin/dcp/index.html</w:t>
        </w:r>
      </w:hyperlink>
      <w:r w:rsidRPr="00091899">
        <w:t>.</w:t>
      </w:r>
    </w:p>
    <w:p w14:paraId="7A4A23F5" w14:textId="7462C6E1" w:rsidR="00091899" w:rsidRPr="00091899" w:rsidRDefault="00091899" w:rsidP="00091899">
      <w:pPr>
        <w:pStyle w:val="EndNoteBibliography"/>
        <w:ind w:left="720" w:hanging="720"/>
      </w:pPr>
      <w:r w:rsidRPr="00091899">
        <w:t xml:space="preserve">USBR. (2026a). "Operating Guidelines Colorado River Guidelines for Coordinated Operations of Lake Powell and Lake Mead Operating Years 2027 and 2028." U.S. Bureau of Reclamation. </w:t>
      </w:r>
      <w:hyperlink r:id="rId59" w:history="1">
        <w:r w:rsidRPr="00091899">
          <w:rPr>
            <w:rStyle w:val="Hyperlink"/>
          </w:rPr>
          <w:t>https://www.usbr.gov/ColoradoRiverBasin/post2026/decision-doc/2027-2028OperatingGuidelines_Final.pdf</w:t>
        </w:r>
      </w:hyperlink>
      <w:r w:rsidRPr="00091899">
        <w:t>.</w:t>
      </w:r>
    </w:p>
    <w:p w14:paraId="14547581" w14:textId="2F21DA6B" w:rsidR="00091899" w:rsidRPr="00091899" w:rsidRDefault="00091899" w:rsidP="00091899">
      <w:pPr>
        <w:pStyle w:val="EndNoteBibliography"/>
        <w:ind w:left="720" w:hanging="720"/>
      </w:pPr>
      <w:r w:rsidRPr="00091899">
        <w:t xml:space="preserve">USBR. (2026b). "Post-2026 Operational Guidelines and Strategies for Lake Powell and Lake Mead – Draft Environmental Impact Statement." U.S. Bureau of Reclamation. </w:t>
      </w:r>
      <w:hyperlink r:id="rId60" w:history="1">
        <w:r w:rsidRPr="00091899">
          <w:rPr>
            <w:rStyle w:val="Hyperlink"/>
          </w:rPr>
          <w:t>https://www.usbr.gov/ColoradoRiverBasin/post2026/draft-eis/</w:t>
        </w:r>
      </w:hyperlink>
      <w:r w:rsidRPr="00091899">
        <w:t>.</w:t>
      </w:r>
    </w:p>
    <w:p w14:paraId="56A88837" w14:textId="29C1B399" w:rsidR="00091899" w:rsidRPr="00091899" w:rsidRDefault="00091899" w:rsidP="00091899">
      <w:pPr>
        <w:pStyle w:val="EndNoteBibliography"/>
        <w:ind w:left="720" w:hanging="720"/>
      </w:pPr>
      <w:r w:rsidRPr="00091899">
        <w:t xml:space="preserve">USBR. (2026c). "Post-2026 Operational Guidelines and Strategies for Lake Powell and Lake Mead – Final Environmental Impact Statement." U.S. Bureau of Reclamation. </w:t>
      </w:r>
      <w:hyperlink r:id="rId61" w:history="1">
        <w:r w:rsidRPr="00091899">
          <w:rPr>
            <w:rStyle w:val="Hyperlink"/>
          </w:rPr>
          <w:t>https://www.usbr.gov/ColoradoRiverBasin/post2026/final-eis/index.html</w:t>
        </w:r>
      </w:hyperlink>
      <w:r w:rsidRPr="00091899">
        <w:t>.</w:t>
      </w:r>
    </w:p>
    <w:p w14:paraId="57566CE0" w14:textId="1652BD13" w:rsidR="00091899" w:rsidRPr="00091899" w:rsidRDefault="00091899" w:rsidP="00091899">
      <w:pPr>
        <w:pStyle w:val="EndNoteBibliography"/>
        <w:ind w:left="720" w:hanging="720"/>
      </w:pPr>
      <w:r w:rsidRPr="00091899">
        <w:t xml:space="preserve">Voinov, A., Kolagani, N., McCall, M. K., Glynn, P. D., Kragt, M. E., Ostermann, F. O., Pierce, S. A., and Ramu, P. (2016). "Modelling with stakeholders – Next generation." </w:t>
      </w:r>
      <w:r w:rsidRPr="00091899">
        <w:rPr>
          <w:i/>
        </w:rPr>
        <w:t>Environmental Modelling &amp; Software</w:t>
      </w:r>
      <w:r w:rsidRPr="00091899">
        <w:t xml:space="preserve">, 77, 196-220. </w:t>
      </w:r>
      <w:hyperlink r:id="rId62" w:history="1">
        <w:r w:rsidRPr="00091899">
          <w:rPr>
            <w:rStyle w:val="Hyperlink"/>
          </w:rPr>
          <w:t>http://dx.doi.org/10.1016/j.envsoft.2015.11.016</w:t>
        </w:r>
      </w:hyperlink>
      <w:r w:rsidRPr="00091899">
        <w:t>.</w:t>
      </w:r>
    </w:p>
    <w:p w14:paraId="1AEF2790" w14:textId="59B76AF6" w:rsidR="00091899" w:rsidRPr="00091899" w:rsidRDefault="00091899" w:rsidP="00091899">
      <w:pPr>
        <w:pStyle w:val="EndNoteBibliography"/>
        <w:ind w:left="720" w:hanging="720"/>
      </w:pPr>
      <w:r w:rsidRPr="00091899">
        <w:t xml:space="preserve">Wan, W., Wang, Z., Cheng, L., Bai, Y., Wang, W., and Wang, K. (2025). "Integrating Drought Warning Water Level With Analytical Hedging for Reservoir Water Supply Operation." </w:t>
      </w:r>
      <w:r w:rsidRPr="00091899">
        <w:rPr>
          <w:i/>
        </w:rPr>
        <w:t>Water Resources Research</w:t>
      </w:r>
      <w:r w:rsidRPr="00091899">
        <w:t xml:space="preserve">, 61(8). </w:t>
      </w:r>
      <w:hyperlink r:id="rId63" w:history="1">
        <w:r w:rsidRPr="00091899">
          <w:rPr>
            <w:rStyle w:val="Hyperlink"/>
          </w:rPr>
          <w:t>https://doi.org/10.1029/2024WR038680</w:t>
        </w:r>
      </w:hyperlink>
      <w:r w:rsidRPr="00091899">
        <w:t>.</w:t>
      </w:r>
    </w:p>
    <w:p w14:paraId="75FD3DF0" w14:textId="0A645368" w:rsidR="00091899" w:rsidRPr="00091899" w:rsidRDefault="00091899" w:rsidP="00091899">
      <w:pPr>
        <w:pStyle w:val="EndNoteBibliography"/>
        <w:ind w:left="720" w:hanging="720"/>
      </w:pPr>
      <w:r w:rsidRPr="00091899">
        <w:t xml:space="preserve">Wang, B., Bass, B., Hall, A., Rahimi, S., and Huang, L. (2025). "Disentangling climate and policy uncertainties for the Colorado River post-2026 operations." </w:t>
      </w:r>
      <w:r w:rsidRPr="00091899">
        <w:rPr>
          <w:i/>
        </w:rPr>
        <w:t>Nature Communications</w:t>
      </w:r>
      <w:r w:rsidRPr="00091899">
        <w:t xml:space="preserve">, 16(1), 8625. </w:t>
      </w:r>
      <w:hyperlink r:id="rId64" w:history="1">
        <w:r w:rsidRPr="00091899">
          <w:rPr>
            <w:rStyle w:val="Hyperlink"/>
          </w:rPr>
          <w:t>https://doi.org/10.1038/s41467-025-63635-4</w:t>
        </w:r>
      </w:hyperlink>
      <w:r w:rsidRPr="00091899">
        <w:t>.</w:t>
      </w:r>
    </w:p>
    <w:p w14:paraId="5CAFB69C" w14:textId="1D14BCB6" w:rsidR="00091899" w:rsidRPr="00091899" w:rsidRDefault="00091899" w:rsidP="00091899">
      <w:pPr>
        <w:pStyle w:val="EndNoteBibliography"/>
        <w:ind w:left="720" w:hanging="720"/>
      </w:pPr>
      <w:r w:rsidRPr="00091899">
        <w:t xml:space="preserve">Wheeler, K. G., Udall, B., Wang, J., Kuhn, E., Salehabadi, H., and Schmidt, J. C. (2022). "What will it take to stabilize the Colorado River?" </w:t>
      </w:r>
      <w:r w:rsidRPr="00091899">
        <w:rPr>
          <w:i/>
        </w:rPr>
        <w:t>Science</w:t>
      </w:r>
      <w:r w:rsidRPr="00091899">
        <w:t xml:space="preserve">, 377(6604). </w:t>
      </w:r>
      <w:hyperlink r:id="rId65" w:history="1">
        <w:r w:rsidRPr="00091899">
          <w:rPr>
            <w:rStyle w:val="Hyperlink"/>
          </w:rPr>
          <w:t>http://doi.org/10.1126/science.abo4452</w:t>
        </w:r>
      </w:hyperlink>
      <w:r w:rsidRPr="00091899">
        <w:t>.</w:t>
      </w:r>
    </w:p>
    <w:p w14:paraId="0E6E54C3" w14:textId="0F3E1B73" w:rsidR="566A79BD" w:rsidRDefault="00070701" w:rsidP="00091899">
      <w:pPr>
        <w:pStyle w:val="EndNoteBibliography"/>
        <w:ind w:left="270" w:hanging="270"/>
        <w:rPr>
          <w:rFonts w:asciiTheme="majorBidi" w:eastAsia="Times New Roman" w:hAnsiTheme="majorBidi" w:cstheme="majorBidi"/>
        </w:rPr>
      </w:pPr>
      <w:r w:rsidRPr="005050C6">
        <w:rPr>
          <w:rFonts w:asciiTheme="majorBidi" w:eastAsia="Times New Roman" w:hAnsiTheme="majorBidi" w:cstheme="majorBidi"/>
        </w:rPr>
        <w:fldChar w:fldCharType="end"/>
      </w:r>
    </w:p>
    <w:sectPr w:rsidR="566A79BD" w:rsidSect="00EE6E42">
      <w:headerReference w:type="default" r:id="rId66"/>
      <w:footerReference w:type="default" r:id="rId6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senberg" w:date="2026-10-23T14:50:00Z" w:initials="DR">
    <w:p w14:paraId="4F9203E3" w14:textId="77777777" w:rsidR="000A62F9" w:rsidRDefault="000A62F9" w:rsidP="00853466">
      <w:pPr>
        <w:pStyle w:val="CommentText"/>
      </w:pPr>
      <w:r>
        <w:rPr>
          <w:rStyle w:val="CommentReference"/>
        </w:rPr>
        <w:annotationRef/>
      </w:r>
      <w:r>
        <w:t xml:space="preserve">Cite: </w:t>
      </w:r>
      <w:r>
        <w:rPr>
          <w:color w:val="000000"/>
        </w:rPr>
        <w:t>(Gough, 1997; Katirtzidou et al., 2023; Lamm et al., 2018)</w:t>
      </w:r>
      <w:r>
        <w:t xml:space="preserve"> </w:t>
      </w:r>
      <w:r>
        <w:rPr>
          <w:color w:val="000000"/>
        </w:rPr>
        <w:t>(Botzen et al., 2025; Ferraro et al., 2017; Freudenburg, 1988)</w:t>
      </w:r>
      <w:r>
        <w:t xml:space="preserve"> </w:t>
      </w:r>
      <w:r>
        <w:rPr>
          <w:color w:val="000000"/>
        </w:rPr>
        <w:t>(Simis et al., 2016</w:t>
      </w:r>
      <w:r>
        <w:t xml:space="preserve"> </w:t>
      </w:r>
    </w:p>
  </w:comment>
  <w:comment w:id="1" w:author="David Rosenberg" w:date="2026-10-24T09:53:00Z" w:initials="DR">
    <w:p w14:paraId="2FABEE90" w14:textId="77777777" w:rsidR="000A62F9" w:rsidRDefault="000A62F9" w:rsidP="00C81DCC">
      <w:pPr>
        <w:pStyle w:val="CommentText"/>
      </w:pPr>
      <w:r>
        <w:rPr>
          <w:rStyle w:val="CommentReference"/>
        </w:rPr>
        <w:annotationRef/>
      </w:r>
      <w:r>
        <w:t>Update the plots for October, 2026. Including to reduce the Lake Mead hydropower critical elevation to 950 feet.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203E3" w15:done="0"/>
  <w15:commentEx w15:paraId="2FABE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4B3FBE" w16cex:dateUtc="2026-10-23T20:50:00Z"/>
  <w16cex:commentExtensible w16cex:durableId="083F24AB" w16cex:dateUtc="2026-10-24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203E3" w16cid:durableId="6D4B3FBE"/>
  <w16cid:commentId w16cid:paraId="2FABEE90" w16cid:durableId="083F2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1BA7" w14:textId="77777777" w:rsidR="003B1374" w:rsidRDefault="003B1374" w:rsidP="00486D35">
      <w:r>
        <w:separator/>
      </w:r>
    </w:p>
  </w:endnote>
  <w:endnote w:type="continuationSeparator" w:id="0">
    <w:p w14:paraId="205CE3FC" w14:textId="77777777" w:rsidR="003B1374" w:rsidRDefault="003B1374" w:rsidP="00486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609065"/>
      <w:docPartObj>
        <w:docPartGallery w:val="Page Numbers (Bottom of Page)"/>
        <w:docPartUnique/>
      </w:docPartObj>
    </w:sdtPr>
    <w:sdtEndPr>
      <w:rPr>
        <w:noProof/>
      </w:rPr>
    </w:sdtEndPr>
    <w:sdtContent>
      <w:p w14:paraId="53E761FD" w14:textId="400FFBDB" w:rsidR="00130129" w:rsidRDefault="00130129">
        <w:pPr>
          <w:pStyle w:val="Footer"/>
        </w:pPr>
        <w:r>
          <w:t xml:space="preserve">p. </w:t>
        </w:r>
        <w:r>
          <w:fldChar w:fldCharType="begin"/>
        </w:r>
        <w:r>
          <w:instrText xml:space="preserve"> PAGE   \* MERGEFORMAT </w:instrText>
        </w:r>
        <w:r>
          <w:fldChar w:fldCharType="separate"/>
        </w:r>
        <w:r>
          <w:rPr>
            <w:noProof/>
          </w:rPr>
          <w:t>2</w:t>
        </w:r>
        <w:r>
          <w:rPr>
            <w:noProof/>
          </w:rPr>
          <w:fldChar w:fldCharType="end"/>
        </w:r>
      </w:p>
    </w:sdtContent>
  </w:sdt>
  <w:p w14:paraId="0CCADFC9" w14:textId="77777777" w:rsidR="00130129" w:rsidRDefault="00130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34720" w14:textId="77777777" w:rsidR="003B1374" w:rsidRDefault="003B1374" w:rsidP="00486D35">
      <w:r>
        <w:separator/>
      </w:r>
    </w:p>
  </w:footnote>
  <w:footnote w:type="continuationSeparator" w:id="0">
    <w:p w14:paraId="6396B78D" w14:textId="77777777" w:rsidR="003B1374" w:rsidRDefault="003B1374" w:rsidP="00486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0486" w14:textId="75614A0A" w:rsidR="00486D35" w:rsidRDefault="00486D35" w:rsidP="00486D35">
    <w:pPr>
      <w:pStyle w:val="Header"/>
      <w:spacing w:after="2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DFC1"/>
    <w:multiLevelType w:val="hybridMultilevel"/>
    <w:tmpl w:val="FFFFFFFF"/>
    <w:lvl w:ilvl="0" w:tplc="A3E4DE50">
      <w:start w:val="1"/>
      <w:numFmt w:val="bullet"/>
      <w:lvlText w:val=""/>
      <w:lvlJc w:val="left"/>
      <w:pPr>
        <w:ind w:left="720" w:hanging="360"/>
      </w:pPr>
      <w:rPr>
        <w:rFonts w:ascii="Symbol" w:hAnsi="Symbol" w:hint="default"/>
      </w:rPr>
    </w:lvl>
    <w:lvl w:ilvl="1" w:tplc="488C9B58">
      <w:start w:val="1"/>
      <w:numFmt w:val="bullet"/>
      <w:lvlText w:val="o"/>
      <w:lvlJc w:val="left"/>
      <w:pPr>
        <w:ind w:left="1440" w:hanging="360"/>
      </w:pPr>
      <w:rPr>
        <w:rFonts w:ascii="Courier New" w:hAnsi="Courier New" w:hint="default"/>
      </w:rPr>
    </w:lvl>
    <w:lvl w:ilvl="2" w:tplc="268E60FE">
      <w:start w:val="1"/>
      <w:numFmt w:val="bullet"/>
      <w:lvlText w:val=""/>
      <w:lvlJc w:val="left"/>
      <w:pPr>
        <w:ind w:left="2160" w:hanging="360"/>
      </w:pPr>
      <w:rPr>
        <w:rFonts w:ascii="Wingdings" w:hAnsi="Wingdings" w:hint="default"/>
      </w:rPr>
    </w:lvl>
    <w:lvl w:ilvl="3" w:tplc="6F4C344C">
      <w:start w:val="1"/>
      <w:numFmt w:val="bullet"/>
      <w:lvlText w:val=""/>
      <w:lvlJc w:val="left"/>
      <w:pPr>
        <w:ind w:left="2880" w:hanging="360"/>
      </w:pPr>
      <w:rPr>
        <w:rFonts w:ascii="Symbol" w:hAnsi="Symbol" w:hint="default"/>
      </w:rPr>
    </w:lvl>
    <w:lvl w:ilvl="4" w:tplc="C59A3724">
      <w:start w:val="1"/>
      <w:numFmt w:val="bullet"/>
      <w:lvlText w:val="o"/>
      <w:lvlJc w:val="left"/>
      <w:pPr>
        <w:ind w:left="3600" w:hanging="360"/>
      </w:pPr>
      <w:rPr>
        <w:rFonts w:ascii="Courier New" w:hAnsi="Courier New" w:hint="default"/>
      </w:rPr>
    </w:lvl>
    <w:lvl w:ilvl="5" w:tplc="E7483866">
      <w:start w:val="1"/>
      <w:numFmt w:val="bullet"/>
      <w:lvlText w:val=""/>
      <w:lvlJc w:val="left"/>
      <w:pPr>
        <w:ind w:left="4320" w:hanging="360"/>
      </w:pPr>
      <w:rPr>
        <w:rFonts w:ascii="Wingdings" w:hAnsi="Wingdings" w:hint="default"/>
      </w:rPr>
    </w:lvl>
    <w:lvl w:ilvl="6" w:tplc="32D6C426">
      <w:start w:val="1"/>
      <w:numFmt w:val="bullet"/>
      <w:lvlText w:val=""/>
      <w:lvlJc w:val="left"/>
      <w:pPr>
        <w:ind w:left="5040" w:hanging="360"/>
      </w:pPr>
      <w:rPr>
        <w:rFonts w:ascii="Symbol" w:hAnsi="Symbol" w:hint="default"/>
      </w:rPr>
    </w:lvl>
    <w:lvl w:ilvl="7" w:tplc="9ECC9C1E">
      <w:start w:val="1"/>
      <w:numFmt w:val="bullet"/>
      <w:lvlText w:val="o"/>
      <w:lvlJc w:val="left"/>
      <w:pPr>
        <w:ind w:left="5760" w:hanging="360"/>
      </w:pPr>
      <w:rPr>
        <w:rFonts w:ascii="Courier New" w:hAnsi="Courier New" w:hint="default"/>
      </w:rPr>
    </w:lvl>
    <w:lvl w:ilvl="8" w:tplc="B2B0A774">
      <w:start w:val="1"/>
      <w:numFmt w:val="bullet"/>
      <w:lvlText w:val=""/>
      <w:lvlJc w:val="left"/>
      <w:pPr>
        <w:ind w:left="6480" w:hanging="360"/>
      </w:pPr>
      <w:rPr>
        <w:rFonts w:ascii="Wingdings" w:hAnsi="Wingdings" w:hint="default"/>
      </w:rPr>
    </w:lvl>
  </w:abstractNum>
  <w:abstractNum w:abstractNumId="1" w15:restartNumberingAfterBreak="0">
    <w:nsid w:val="0EE65619"/>
    <w:multiLevelType w:val="hybridMultilevel"/>
    <w:tmpl w:val="FFFFFFFF"/>
    <w:lvl w:ilvl="0" w:tplc="BC6A9F60">
      <w:start w:val="1"/>
      <w:numFmt w:val="bullet"/>
      <w:lvlText w:val=""/>
      <w:lvlJc w:val="left"/>
      <w:pPr>
        <w:ind w:left="1080" w:hanging="360"/>
      </w:pPr>
      <w:rPr>
        <w:rFonts w:ascii="Symbol" w:hAnsi="Symbol" w:hint="default"/>
      </w:rPr>
    </w:lvl>
    <w:lvl w:ilvl="1" w:tplc="A1666E68">
      <w:start w:val="1"/>
      <w:numFmt w:val="bullet"/>
      <w:lvlText w:val="o"/>
      <w:lvlJc w:val="left"/>
      <w:pPr>
        <w:ind w:left="1800" w:hanging="360"/>
      </w:pPr>
      <w:rPr>
        <w:rFonts w:ascii="Courier New" w:hAnsi="Courier New" w:hint="default"/>
      </w:rPr>
    </w:lvl>
    <w:lvl w:ilvl="2" w:tplc="295287D4">
      <w:start w:val="1"/>
      <w:numFmt w:val="bullet"/>
      <w:lvlText w:val=""/>
      <w:lvlJc w:val="left"/>
      <w:pPr>
        <w:ind w:left="2520" w:hanging="360"/>
      </w:pPr>
      <w:rPr>
        <w:rFonts w:ascii="Wingdings" w:hAnsi="Wingdings" w:hint="default"/>
      </w:rPr>
    </w:lvl>
    <w:lvl w:ilvl="3" w:tplc="4B128A44">
      <w:start w:val="1"/>
      <w:numFmt w:val="bullet"/>
      <w:lvlText w:val=""/>
      <w:lvlJc w:val="left"/>
      <w:pPr>
        <w:ind w:left="3240" w:hanging="360"/>
      </w:pPr>
      <w:rPr>
        <w:rFonts w:ascii="Symbol" w:hAnsi="Symbol" w:hint="default"/>
      </w:rPr>
    </w:lvl>
    <w:lvl w:ilvl="4" w:tplc="C3120976">
      <w:start w:val="1"/>
      <w:numFmt w:val="bullet"/>
      <w:lvlText w:val="o"/>
      <w:lvlJc w:val="left"/>
      <w:pPr>
        <w:ind w:left="3960" w:hanging="360"/>
      </w:pPr>
      <w:rPr>
        <w:rFonts w:ascii="Courier New" w:hAnsi="Courier New" w:hint="default"/>
      </w:rPr>
    </w:lvl>
    <w:lvl w:ilvl="5" w:tplc="3B8CD2CA">
      <w:start w:val="1"/>
      <w:numFmt w:val="bullet"/>
      <w:lvlText w:val=""/>
      <w:lvlJc w:val="left"/>
      <w:pPr>
        <w:ind w:left="4680" w:hanging="360"/>
      </w:pPr>
      <w:rPr>
        <w:rFonts w:ascii="Wingdings" w:hAnsi="Wingdings" w:hint="default"/>
      </w:rPr>
    </w:lvl>
    <w:lvl w:ilvl="6" w:tplc="37040C68">
      <w:start w:val="1"/>
      <w:numFmt w:val="bullet"/>
      <w:lvlText w:val=""/>
      <w:lvlJc w:val="left"/>
      <w:pPr>
        <w:ind w:left="5400" w:hanging="360"/>
      </w:pPr>
      <w:rPr>
        <w:rFonts w:ascii="Symbol" w:hAnsi="Symbol" w:hint="default"/>
      </w:rPr>
    </w:lvl>
    <w:lvl w:ilvl="7" w:tplc="3892A4AE">
      <w:start w:val="1"/>
      <w:numFmt w:val="bullet"/>
      <w:lvlText w:val="o"/>
      <w:lvlJc w:val="left"/>
      <w:pPr>
        <w:ind w:left="6120" w:hanging="360"/>
      </w:pPr>
      <w:rPr>
        <w:rFonts w:ascii="Courier New" w:hAnsi="Courier New" w:hint="default"/>
      </w:rPr>
    </w:lvl>
    <w:lvl w:ilvl="8" w:tplc="11AA1B52">
      <w:start w:val="1"/>
      <w:numFmt w:val="bullet"/>
      <w:lvlText w:val=""/>
      <w:lvlJc w:val="left"/>
      <w:pPr>
        <w:ind w:left="6840" w:hanging="360"/>
      </w:pPr>
      <w:rPr>
        <w:rFonts w:ascii="Wingdings" w:hAnsi="Wingdings" w:hint="default"/>
      </w:rPr>
    </w:lvl>
  </w:abstractNum>
  <w:abstractNum w:abstractNumId="2" w15:restartNumberingAfterBreak="0">
    <w:nsid w:val="1B570A6F"/>
    <w:multiLevelType w:val="hybridMultilevel"/>
    <w:tmpl w:val="FFFFFFFF"/>
    <w:lvl w:ilvl="0" w:tplc="ED22EDA2">
      <w:start w:val="1"/>
      <w:numFmt w:val="bullet"/>
      <w:lvlText w:val=""/>
      <w:lvlJc w:val="left"/>
      <w:pPr>
        <w:ind w:left="720" w:hanging="360"/>
      </w:pPr>
      <w:rPr>
        <w:rFonts w:ascii="Symbol" w:hAnsi="Symbol" w:hint="default"/>
      </w:rPr>
    </w:lvl>
    <w:lvl w:ilvl="1" w:tplc="E4320F24">
      <w:start w:val="1"/>
      <w:numFmt w:val="bullet"/>
      <w:lvlText w:val="o"/>
      <w:lvlJc w:val="left"/>
      <w:pPr>
        <w:ind w:left="1440" w:hanging="360"/>
      </w:pPr>
      <w:rPr>
        <w:rFonts w:ascii="Courier New" w:hAnsi="Courier New" w:hint="default"/>
      </w:rPr>
    </w:lvl>
    <w:lvl w:ilvl="2" w:tplc="46A24B9E">
      <w:start w:val="1"/>
      <w:numFmt w:val="bullet"/>
      <w:lvlText w:val=""/>
      <w:lvlJc w:val="left"/>
      <w:pPr>
        <w:ind w:left="2160" w:hanging="360"/>
      </w:pPr>
      <w:rPr>
        <w:rFonts w:ascii="Wingdings" w:hAnsi="Wingdings" w:hint="default"/>
      </w:rPr>
    </w:lvl>
    <w:lvl w:ilvl="3" w:tplc="40E4DF60">
      <w:start w:val="1"/>
      <w:numFmt w:val="bullet"/>
      <w:lvlText w:val=""/>
      <w:lvlJc w:val="left"/>
      <w:pPr>
        <w:ind w:left="2880" w:hanging="360"/>
      </w:pPr>
      <w:rPr>
        <w:rFonts w:ascii="Symbol" w:hAnsi="Symbol" w:hint="default"/>
      </w:rPr>
    </w:lvl>
    <w:lvl w:ilvl="4" w:tplc="28D8648E">
      <w:start w:val="1"/>
      <w:numFmt w:val="bullet"/>
      <w:lvlText w:val="o"/>
      <w:lvlJc w:val="left"/>
      <w:pPr>
        <w:ind w:left="3600" w:hanging="360"/>
      </w:pPr>
      <w:rPr>
        <w:rFonts w:ascii="Courier New" w:hAnsi="Courier New" w:hint="default"/>
      </w:rPr>
    </w:lvl>
    <w:lvl w:ilvl="5" w:tplc="23F252E4">
      <w:start w:val="1"/>
      <w:numFmt w:val="bullet"/>
      <w:lvlText w:val=""/>
      <w:lvlJc w:val="left"/>
      <w:pPr>
        <w:ind w:left="4320" w:hanging="360"/>
      </w:pPr>
      <w:rPr>
        <w:rFonts w:ascii="Wingdings" w:hAnsi="Wingdings" w:hint="default"/>
      </w:rPr>
    </w:lvl>
    <w:lvl w:ilvl="6" w:tplc="4F12CC48">
      <w:start w:val="1"/>
      <w:numFmt w:val="bullet"/>
      <w:lvlText w:val=""/>
      <w:lvlJc w:val="left"/>
      <w:pPr>
        <w:ind w:left="5040" w:hanging="360"/>
      </w:pPr>
      <w:rPr>
        <w:rFonts w:ascii="Symbol" w:hAnsi="Symbol" w:hint="default"/>
      </w:rPr>
    </w:lvl>
    <w:lvl w:ilvl="7" w:tplc="8AAC4B3E">
      <w:start w:val="1"/>
      <w:numFmt w:val="bullet"/>
      <w:lvlText w:val="o"/>
      <w:lvlJc w:val="left"/>
      <w:pPr>
        <w:ind w:left="5760" w:hanging="360"/>
      </w:pPr>
      <w:rPr>
        <w:rFonts w:ascii="Courier New" w:hAnsi="Courier New" w:hint="default"/>
      </w:rPr>
    </w:lvl>
    <w:lvl w:ilvl="8" w:tplc="1EDC5B76">
      <w:start w:val="1"/>
      <w:numFmt w:val="bullet"/>
      <w:lvlText w:val=""/>
      <w:lvlJc w:val="left"/>
      <w:pPr>
        <w:ind w:left="6480" w:hanging="360"/>
      </w:pPr>
      <w:rPr>
        <w:rFonts w:ascii="Wingdings" w:hAnsi="Wingdings" w:hint="default"/>
      </w:rPr>
    </w:lvl>
  </w:abstractNum>
  <w:abstractNum w:abstractNumId="3" w15:restartNumberingAfterBreak="0">
    <w:nsid w:val="2C2EB2E6"/>
    <w:multiLevelType w:val="hybridMultilevel"/>
    <w:tmpl w:val="FFFFFFFF"/>
    <w:lvl w:ilvl="0" w:tplc="9DE017F0">
      <w:start w:val="1"/>
      <w:numFmt w:val="bullet"/>
      <w:lvlText w:val=""/>
      <w:lvlJc w:val="left"/>
      <w:pPr>
        <w:ind w:left="720" w:hanging="360"/>
      </w:pPr>
      <w:rPr>
        <w:rFonts w:ascii="Symbol" w:hAnsi="Symbol" w:hint="default"/>
      </w:rPr>
    </w:lvl>
    <w:lvl w:ilvl="1" w:tplc="ACE43BB2">
      <w:start w:val="1"/>
      <w:numFmt w:val="bullet"/>
      <w:lvlText w:val="o"/>
      <w:lvlJc w:val="left"/>
      <w:pPr>
        <w:ind w:left="1440" w:hanging="360"/>
      </w:pPr>
      <w:rPr>
        <w:rFonts w:ascii="Courier New" w:hAnsi="Courier New" w:hint="default"/>
      </w:rPr>
    </w:lvl>
    <w:lvl w:ilvl="2" w:tplc="73BEE18A">
      <w:start w:val="1"/>
      <w:numFmt w:val="bullet"/>
      <w:lvlText w:val=""/>
      <w:lvlJc w:val="left"/>
      <w:pPr>
        <w:ind w:left="2160" w:hanging="360"/>
      </w:pPr>
      <w:rPr>
        <w:rFonts w:ascii="Wingdings" w:hAnsi="Wingdings" w:hint="default"/>
      </w:rPr>
    </w:lvl>
    <w:lvl w:ilvl="3" w:tplc="2E9C6776">
      <w:start w:val="1"/>
      <w:numFmt w:val="bullet"/>
      <w:lvlText w:val=""/>
      <w:lvlJc w:val="left"/>
      <w:pPr>
        <w:ind w:left="2880" w:hanging="360"/>
      </w:pPr>
      <w:rPr>
        <w:rFonts w:ascii="Symbol" w:hAnsi="Symbol" w:hint="default"/>
      </w:rPr>
    </w:lvl>
    <w:lvl w:ilvl="4" w:tplc="A84E319C">
      <w:start w:val="1"/>
      <w:numFmt w:val="bullet"/>
      <w:lvlText w:val="o"/>
      <w:lvlJc w:val="left"/>
      <w:pPr>
        <w:ind w:left="3600" w:hanging="360"/>
      </w:pPr>
      <w:rPr>
        <w:rFonts w:ascii="Courier New" w:hAnsi="Courier New" w:hint="default"/>
      </w:rPr>
    </w:lvl>
    <w:lvl w:ilvl="5" w:tplc="BBD0C59E">
      <w:start w:val="1"/>
      <w:numFmt w:val="bullet"/>
      <w:lvlText w:val=""/>
      <w:lvlJc w:val="left"/>
      <w:pPr>
        <w:ind w:left="4320" w:hanging="360"/>
      </w:pPr>
      <w:rPr>
        <w:rFonts w:ascii="Wingdings" w:hAnsi="Wingdings" w:hint="default"/>
      </w:rPr>
    </w:lvl>
    <w:lvl w:ilvl="6" w:tplc="DD42F17A">
      <w:start w:val="1"/>
      <w:numFmt w:val="bullet"/>
      <w:lvlText w:val=""/>
      <w:lvlJc w:val="left"/>
      <w:pPr>
        <w:ind w:left="5040" w:hanging="360"/>
      </w:pPr>
      <w:rPr>
        <w:rFonts w:ascii="Symbol" w:hAnsi="Symbol" w:hint="default"/>
      </w:rPr>
    </w:lvl>
    <w:lvl w:ilvl="7" w:tplc="9E326E40">
      <w:start w:val="1"/>
      <w:numFmt w:val="bullet"/>
      <w:lvlText w:val="o"/>
      <w:lvlJc w:val="left"/>
      <w:pPr>
        <w:ind w:left="5760" w:hanging="360"/>
      </w:pPr>
      <w:rPr>
        <w:rFonts w:ascii="Courier New" w:hAnsi="Courier New" w:hint="default"/>
      </w:rPr>
    </w:lvl>
    <w:lvl w:ilvl="8" w:tplc="E5DAA30E">
      <w:start w:val="1"/>
      <w:numFmt w:val="bullet"/>
      <w:lvlText w:val=""/>
      <w:lvlJc w:val="left"/>
      <w:pPr>
        <w:ind w:left="6480" w:hanging="360"/>
      </w:pPr>
      <w:rPr>
        <w:rFonts w:ascii="Wingdings" w:hAnsi="Wingdings" w:hint="default"/>
      </w:rPr>
    </w:lvl>
  </w:abstractNum>
  <w:abstractNum w:abstractNumId="4" w15:restartNumberingAfterBreak="0">
    <w:nsid w:val="31F3996A"/>
    <w:multiLevelType w:val="hybridMultilevel"/>
    <w:tmpl w:val="FFFFFFFF"/>
    <w:lvl w:ilvl="0" w:tplc="E116B26A">
      <w:start w:val="1"/>
      <w:numFmt w:val="bullet"/>
      <w:lvlText w:val=""/>
      <w:lvlJc w:val="left"/>
      <w:pPr>
        <w:ind w:left="720" w:hanging="360"/>
      </w:pPr>
      <w:rPr>
        <w:rFonts w:ascii="Symbol" w:hAnsi="Symbol" w:hint="default"/>
      </w:rPr>
    </w:lvl>
    <w:lvl w:ilvl="1" w:tplc="279848E4">
      <w:start w:val="1"/>
      <w:numFmt w:val="bullet"/>
      <w:lvlText w:val="o"/>
      <w:lvlJc w:val="left"/>
      <w:pPr>
        <w:ind w:left="1440" w:hanging="360"/>
      </w:pPr>
      <w:rPr>
        <w:rFonts w:ascii="Courier New" w:hAnsi="Courier New" w:hint="default"/>
      </w:rPr>
    </w:lvl>
    <w:lvl w:ilvl="2" w:tplc="BBEAA2C4">
      <w:start w:val="1"/>
      <w:numFmt w:val="bullet"/>
      <w:lvlText w:val=""/>
      <w:lvlJc w:val="left"/>
      <w:pPr>
        <w:ind w:left="2160" w:hanging="360"/>
      </w:pPr>
      <w:rPr>
        <w:rFonts w:ascii="Wingdings" w:hAnsi="Wingdings" w:hint="default"/>
      </w:rPr>
    </w:lvl>
    <w:lvl w:ilvl="3" w:tplc="C1A09968">
      <w:start w:val="1"/>
      <w:numFmt w:val="bullet"/>
      <w:lvlText w:val=""/>
      <w:lvlJc w:val="left"/>
      <w:pPr>
        <w:ind w:left="2880" w:hanging="360"/>
      </w:pPr>
      <w:rPr>
        <w:rFonts w:ascii="Symbol" w:hAnsi="Symbol" w:hint="default"/>
      </w:rPr>
    </w:lvl>
    <w:lvl w:ilvl="4" w:tplc="DA94217A">
      <w:start w:val="1"/>
      <w:numFmt w:val="bullet"/>
      <w:lvlText w:val="o"/>
      <w:lvlJc w:val="left"/>
      <w:pPr>
        <w:ind w:left="3600" w:hanging="360"/>
      </w:pPr>
      <w:rPr>
        <w:rFonts w:ascii="Courier New" w:hAnsi="Courier New" w:hint="default"/>
      </w:rPr>
    </w:lvl>
    <w:lvl w:ilvl="5" w:tplc="BFF0FC78">
      <w:start w:val="1"/>
      <w:numFmt w:val="bullet"/>
      <w:lvlText w:val=""/>
      <w:lvlJc w:val="left"/>
      <w:pPr>
        <w:ind w:left="4320" w:hanging="360"/>
      </w:pPr>
      <w:rPr>
        <w:rFonts w:ascii="Wingdings" w:hAnsi="Wingdings" w:hint="default"/>
      </w:rPr>
    </w:lvl>
    <w:lvl w:ilvl="6" w:tplc="19C85B7A">
      <w:start w:val="1"/>
      <w:numFmt w:val="bullet"/>
      <w:lvlText w:val=""/>
      <w:lvlJc w:val="left"/>
      <w:pPr>
        <w:ind w:left="5040" w:hanging="360"/>
      </w:pPr>
      <w:rPr>
        <w:rFonts w:ascii="Symbol" w:hAnsi="Symbol" w:hint="default"/>
      </w:rPr>
    </w:lvl>
    <w:lvl w:ilvl="7" w:tplc="B5864C24">
      <w:start w:val="1"/>
      <w:numFmt w:val="bullet"/>
      <w:lvlText w:val="o"/>
      <w:lvlJc w:val="left"/>
      <w:pPr>
        <w:ind w:left="5760" w:hanging="360"/>
      </w:pPr>
      <w:rPr>
        <w:rFonts w:ascii="Courier New" w:hAnsi="Courier New" w:hint="default"/>
      </w:rPr>
    </w:lvl>
    <w:lvl w:ilvl="8" w:tplc="5E00A80E">
      <w:start w:val="1"/>
      <w:numFmt w:val="bullet"/>
      <w:lvlText w:val=""/>
      <w:lvlJc w:val="left"/>
      <w:pPr>
        <w:ind w:left="6480" w:hanging="360"/>
      </w:pPr>
      <w:rPr>
        <w:rFonts w:ascii="Wingdings" w:hAnsi="Wingdings" w:hint="default"/>
      </w:rPr>
    </w:lvl>
  </w:abstractNum>
  <w:abstractNum w:abstractNumId="5" w15:restartNumberingAfterBreak="0">
    <w:nsid w:val="3648AC8D"/>
    <w:multiLevelType w:val="hybridMultilevel"/>
    <w:tmpl w:val="FFFFFFFF"/>
    <w:lvl w:ilvl="0" w:tplc="41D4AFE6">
      <w:start w:val="1"/>
      <w:numFmt w:val="bullet"/>
      <w:lvlText w:val=""/>
      <w:lvlJc w:val="left"/>
      <w:pPr>
        <w:ind w:left="720" w:hanging="360"/>
      </w:pPr>
      <w:rPr>
        <w:rFonts w:ascii="Symbol" w:hAnsi="Symbol" w:hint="default"/>
      </w:rPr>
    </w:lvl>
    <w:lvl w:ilvl="1" w:tplc="A440A9AA">
      <w:start w:val="1"/>
      <w:numFmt w:val="bullet"/>
      <w:lvlText w:val="o"/>
      <w:lvlJc w:val="left"/>
      <w:pPr>
        <w:ind w:left="1440" w:hanging="360"/>
      </w:pPr>
      <w:rPr>
        <w:rFonts w:ascii="Courier New" w:hAnsi="Courier New" w:hint="default"/>
      </w:rPr>
    </w:lvl>
    <w:lvl w:ilvl="2" w:tplc="6AFE1DBA">
      <w:start w:val="1"/>
      <w:numFmt w:val="bullet"/>
      <w:lvlText w:val=""/>
      <w:lvlJc w:val="left"/>
      <w:pPr>
        <w:ind w:left="2160" w:hanging="360"/>
      </w:pPr>
      <w:rPr>
        <w:rFonts w:ascii="Wingdings" w:hAnsi="Wingdings" w:hint="default"/>
      </w:rPr>
    </w:lvl>
    <w:lvl w:ilvl="3" w:tplc="C2AE2758">
      <w:start w:val="1"/>
      <w:numFmt w:val="bullet"/>
      <w:lvlText w:val=""/>
      <w:lvlJc w:val="left"/>
      <w:pPr>
        <w:ind w:left="2880" w:hanging="360"/>
      </w:pPr>
      <w:rPr>
        <w:rFonts w:ascii="Symbol" w:hAnsi="Symbol" w:hint="default"/>
      </w:rPr>
    </w:lvl>
    <w:lvl w:ilvl="4" w:tplc="D43461B6">
      <w:start w:val="1"/>
      <w:numFmt w:val="bullet"/>
      <w:lvlText w:val="o"/>
      <w:lvlJc w:val="left"/>
      <w:pPr>
        <w:ind w:left="3600" w:hanging="360"/>
      </w:pPr>
      <w:rPr>
        <w:rFonts w:ascii="Courier New" w:hAnsi="Courier New" w:hint="default"/>
      </w:rPr>
    </w:lvl>
    <w:lvl w:ilvl="5" w:tplc="D9C4CB98">
      <w:start w:val="1"/>
      <w:numFmt w:val="bullet"/>
      <w:lvlText w:val=""/>
      <w:lvlJc w:val="left"/>
      <w:pPr>
        <w:ind w:left="4320" w:hanging="360"/>
      </w:pPr>
      <w:rPr>
        <w:rFonts w:ascii="Wingdings" w:hAnsi="Wingdings" w:hint="default"/>
      </w:rPr>
    </w:lvl>
    <w:lvl w:ilvl="6" w:tplc="0D164C7A">
      <w:start w:val="1"/>
      <w:numFmt w:val="bullet"/>
      <w:lvlText w:val=""/>
      <w:lvlJc w:val="left"/>
      <w:pPr>
        <w:ind w:left="5040" w:hanging="360"/>
      </w:pPr>
      <w:rPr>
        <w:rFonts w:ascii="Symbol" w:hAnsi="Symbol" w:hint="default"/>
      </w:rPr>
    </w:lvl>
    <w:lvl w:ilvl="7" w:tplc="4AECA094">
      <w:start w:val="1"/>
      <w:numFmt w:val="bullet"/>
      <w:lvlText w:val="o"/>
      <w:lvlJc w:val="left"/>
      <w:pPr>
        <w:ind w:left="5760" w:hanging="360"/>
      </w:pPr>
      <w:rPr>
        <w:rFonts w:ascii="Courier New" w:hAnsi="Courier New" w:hint="default"/>
      </w:rPr>
    </w:lvl>
    <w:lvl w:ilvl="8" w:tplc="DDCC9ADE">
      <w:start w:val="1"/>
      <w:numFmt w:val="bullet"/>
      <w:lvlText w:val=""/>
      <w:lvlJc w:val="left"/>
      <w:pPr>
        <w:ind w:left="6480" w:hanging="360"/>
      </w:pPr>
      <w:rPr>
        <w:rFonts w:ascii="Wingdings" w:hAnsi="Wingdings" w:hint="default"/>
      </w:rPr>
    </w:lvl>
  </w:abstractNum>
  <w:abstractNum w:abstractNumId="6" w15:restartNumberingAfterBreak="0">
    <w:nsid w:val="42FB422C"/>
    <w:multiLevelType w:val="hybridMultilevel"/>
    <w:tmpl w:val="FFFFFFFF"/>
    <w:lvl w:ilvl="0" w:tplc="8F7E3600">
      <w:numFmt w:val="decimal"/>
      <w:lvlText w:val="%1."/>
      <w:lvlJc w:val="left"/>
      <w:pPr>
        <w:ind w:left="720" w:hanging="360"/>
      </w:pPr>
    </w:lvl>
    <w:lvl w:ilvl="1" w:tplc="EC90F524">
      <w:start w:val="1"/>
      <w:numFmt w:val="lowerLetter"/>
      <w:lvlText w:val="%2."/>
      <w:lvlJc w:val="left"/>
      <w:pPr>
        <w:ind w:left="1440" w:hanging="360"/>
      </w:pPr>
    </w:lvl>
    <w:lvl w:ilvl="2" w:tplc="EB3E26D6">
      <w:start w:val="1"/>
      <w:numFmt w:val="lowerRoman"/>
      <w:lvlText w:val="%3."/>
      <w:lvlJc w:val="right"/>
      <w:pPr>
        <w:ind w:left="2160" w:hanging="180"/>
      </w:pPr>
    </w:lvl>
    <w:lvl w:ilvl="3" w:tplc="377E323E">
      <w:start w:val="1"/>
      <w:numFmt w:val="decimal"/>
      <w:lvlText w:val="%4."/>
      <w:lvlJc w:val="left"/>
      <w:pPr>
        <w:ind w:left="2880" w:hanging="360"/>
      </w:pPr>
    </w:lvl>
    <w:lvl w:ilvl="4" w:tplc="D4762FF8">
      <w:start w:val="1"/>
      <w:numFmt w:val="lowerLetter"/>
      <w:lvlText w:val="%5."/>
      <w:lvlJc w:val="left"/>
      <w:pPr>
        <w:ind w:left="3600" w:hanging="360"/>
      </w:pPr>
    </w:lvl>
    <w:lvl w:ilvl="5" w:tplc="9E36E77A">
      <w:start w:val="1"/>
      <w:numFmt w:val="lowerRoman"/>
      <w:lvlText w:val="%6."/>
      <w:lvlJc w:val="right"/>
      <w:pPr>
        <w:ind w:left="4320" w:hanging="180"/>
      </w:pPr>
    </w:lvl>
    <w:lvl w:ilvl="6" w:tplc="BF34DDE6">
      <w:start w:val="1"/>
      <w:numFmt w:val="decimal"/>
      <w:lvlText w:val="%7."/>
      <w:lvlJc w:val="left"/>
      <w:pPr>
        <w:ind w:left="5040" w:hanging="360"/>
      </w:pPr>
    </w:lvl>
    <w:lvl w:ilvl="7" w:tplc="521E9BBA">
      <w:start w:val="1"/>
      <w:numFmt w:val="lowerLetter"/>
      <w:lvlText w:val="%8."/>
      <w:lvlJc w:val="left"/>
      <w:pPr>
        <w:ind w:left="5760" w:hanging="360"/>
      </w:pPr>
    </w:lvl>
    <w:lvl w:ilvl="8" w:tplc="93CECDD8">
      <w:start w:val="1"/>
      <w:numFmt w:val="lowerRoman"/>
      <w:lvlText w:val="%9."/>
      <w:lvlJc w:val="right"/>
      <w:pPr>
        <w:ind w:left="6480" w:hanging="180"/>
      </w:pPr>
    </w:lvl>
  </w:abstractNum>
  <w:abstractNum w:abstractNumId="7" w15:restartNumberingAfterBreak="0">
    <w:nsid w:val="493F5F12"/>
    <w:multiLevelType w:val="hybridMultilevel"/>
    <w:tmpl w:val="FFFFFFFF"/>
    <w:lvl w:ilvl="0" w:tplc="98EC1408">
      <w:start w:val="1"/>
      <w:numFmt w:val="bullet"/>
      <w:lvlText w:val=""/>
      <w:lvlJc w:val="left"/>
      <w:pPr>
        <w:ind w:left="720" w:hanging="360"/>
      </w:pPr>
      <w:rPr>
        <w:rFonts w:ascii="Symbol" w:hAnsi="Symbol" w:hint="default"/>
      </w:rPr>
    </w:lvl>
    <w:lvl w:ilvl="1" w:tplc="B86CBE78">
      <w:start w:val="1"/>
      <w:numFmt w:val="bullet"/>
      <w:lvlText w:val="o"/>
      <w:lvlJc w:val="left"/>
      <w:pPr>
        <w:ind w:left="1440" w:hanging="360"/>
      </w:pPr>
      <w:rPr>
        <w:rFonts w:ascii="Courier New" w:hAnsi="Courier New" w:hint="default"/>
      </w:rPr>
    </w:lvl>
    <w:lvl w:ilvl="2" w:tplc="7D06D7E0">
      <w:start w:val="1"/>
      <w:numFmt w:val="bullet"/>
      <w:lvlText w:val=""/>
      <w:lvlJc w:val="left"/>
      <w:pPr>
        <w:ind w:left="2160" w:hanging="360"/>
      </w:pPr>
      <w:rPr>
        <w:rFonts w:ascii="Wingdings" w:hAnsi="Wingdings" w:hint="default"/>
      </w:rPr>
    </w:lvl>
    <w:lvl w:ilvl="3" w:tplc="2752D846">
      <w:start w:val="1"/>
      <w:numFmt w:val="bullet"/>
      <w:lvlText w:val=""/>
      <w:lvlJc w:val="left"/>
      <w:pPr>
        <w:ind w:left="2880" w:hanging="360"/>
      </w:pPr>
      <w:rPr>
        <w:rFonts w:ascii="Symbol" w:hAnsi="Symbol" w:hint="default"/>
      </w:rPr>
    </w:lvl>
    <w:lvl w:ilvl="4" w:tplc="9E4EAA58">
      <w:start w:val="1"/>
      <w:numFmt w:val="bullet"/>
      <w:lvlText w:val="o"/>
      <w:lvlJc w:val="left"/>
      <w:pPr>
        <w:ind w:left="3600" w:hanging="360"/>
      </w:pPr>
      <w:rPr>
        <w:rFonts w:ascii="Courier New" w:hAnsi="Courier New" w:hint="default"/>
      </w:rPr>
    </w:lvl>
    <w:lvl w:ilvl="5" w:tplc="76FC410C">
      <w:start w:val="1"/>
      <w:numFmt w:val="bullet"/>
      <w:lvlText w:val=""/>
      <w:lvlJc w:val="left"/>
      <w:pPr>
        <w:ind w:left="4320" w:hanging="360"/>
      </w:pPr>
      <w:rPr>
        <w:rFonts w:ascii="Wingdings" w:hAnsi="Wingdings" w:hint="default"/>
      </w:rPr>
    </w:lvl>
    <w:lvl w:ilvl="6" w:tplc="CC94C85C">
      <w:start w:val="1"/>
      <w:numFmt w:val="bullet"/>
      <w:lvlText w:val=""/>
      <w:lvlJc w:val="left"/>
      <w:pPr>
        <w:ind w:left="5040" w:hanging="360"/>
      </w:pPr>
      <w:rPr>
        <w:rFonts w:ascii="Symbol" w:hAnsi="Symbol" w:hint="default"/>
      </w:rPr>
    </w:lvl>
    <w:lvl w:ilvl="7" w:tplc="2C8EA874">
      <w:start w:val="1"/>
      <w:numFmt w:val="bullet"/>
      <w:lvlText w:val="o"/>
      <w:lvlJc w:val="left"/>
      <w:pPr>
        <w:ind w:left="5760" w:hanging="360"/>
      </w:pPr>
      <w:rPr>
        <w:rFonts w:ascii="Courier New" w:hAnsi="Courier New" w:hint="default"/>
      </w:rPr>
    </w:lvl>
    <w:lvl w:ilvl="8" w:tplc="0E868CD0">
      <w:start w:val="1"/>
      <w:numFmt w:val="bullet"/>
      <w:lvlText w:val=""/>
      <w:lvlJc w:val="left"/>
      <w:pPr>
        <w:ind w:left="6480" w:hanging="360"/>
      </w:pPr>
      <w:rPr>
        <w:rFonts w:ascii="Wingdings" w:hAnsi="Wingdings" w:hint="default"/>
      </w:rPr>
    </w:lvl>
  </w:abstractNum>
  <w:abstractNum w:abstractNumId="8" w15:restartNumberingAfterBreak="0">
    <w:nsid w:val="4A3FB30D"/>
    <w:multiLevelType w:val="hybridMultilevel"/>
    <w:tmpl w:val="FFFFFFFF"/>
    <w:lvl w:ilvl="0" w:tplc="BF70DE26">
      <w:start w:val="1"/>
      <w:numFmt w:val="bullet"/>
      <w:lvlText w:val=""/>
      <w:lvlJc w:val="left"/>
      <w:pPr>
        <w:ind w:left="720" w:hanging="360"/>
      </w:pPr>
      <w:rPr>
        <w:rFonts w:ascii="Symbol" w:hAnsi="Symbol" w:hint="default"/>
      </w:rPr>
    </w:lvl>
    <w:lvl w:ilvl="1" w:tplc="F40AB3A0">
      <w:start w:val="1"/>
      <w:numFmt w:val="bullet"/>
      <w:lvlText w:val="o"/>
      <w:lvlJc w:val="left"/>
      <w:pPr>
        <w:ind w:left="1440" w:hanging="360"/>
      </w:pPr>
      <w:rPr>
        <w:rFonts w:ascii="Courier New" w:hAnsi="Courier New" w:hint="default"/>
      </w:rPr>
    </w:lvl>
    <w:lvl w:ilvl="2" w:tplc="AC82ADA4">
      <w:start w:val="1"/>
      <w:numFmt w:val="bullet"/>
      <w:lvlText w:val=""/>
      <w:lvlJc w:val="left"/>
      <w:pPr>
        <w:ind w:left="2160" w:hanging="360"/>
      </w:pPr>
      <w:rPr>
        <w:rFonts w:ascii="Wingdings" w:hAnsi="Wingdings" w:hint="default"/>
      </w:rPr>
    </w:lvl>
    <w:lvl w:ilvl="3" w:tplc="1C400CFE">
      <w:start w:val="1"/>
      <w:numFmt w:val="bullet"/>
      <w:lvlText w:val=""/>
      <w:lvlJc w:val="left"/>
      <w:pPr>
        <w:ind w:left="2880" w:hanging="360"/>
      </w:pPr>
      <w:rPr>
        <w:rFonts w:ascii="Symbol" w:hAnsi="Symbol" w:hint="default"/>
      </w:rPr>
    </w:lvl>
    <w:lvl w:ilvl="4" w:tplc="B25274D4">
      <w:start w:val="1"/>
      <w:numFmt w:val="bullet"/>
      <w:lvlText w:val="o"/>
      <w:lvlJc w:val="left"/>
      <w:pPr>
        <w:ind w:left="3600" w:hanging="360"/>
      </w:pPr>
      <w:rPr>
        <w:rFonts w:ascii="Courier New" w:hAnsi="Courier New" w:hint="default"/>
      </w:rPr>
    </w:lvl>
    <w:lvl w:ilvl="5" w:tplc="78EA4FEE">
      <w:start w:val="1"/>
      <w:numFmt w:val="bullet"/>
      <w:lvlText w:val=""/>
      <w:lvlJc w:val="left"/>
      <w:pPr>
        <w:ind w:left="4320" w:hanging="360"/>
      </w:pPr>
      <w:rPr>
        <w:rFonts w:ascii="Wingdings" w:hAnsi="Wingdings" w:hint="default"/>
      </w:rPr>
    </w:lvl>
    <w:lvl w:ilvl="6" w:tplc="F2462476">
      <w:start w:val="1"/>
      <w:numFmt w:val="bullet"/>
      <w:lvlText w:val=""/>
      <w:lvlJc w:val="left"/>
      <w:pPr>
        <w:ind w:left="5040" w:hanging="360"/>
      </w:pPr>
      <w:rPr>
        <w:rFonts w:ascii="Symbol" w:hAnsi="Symbol" w:hint="default"/>
      </w:rPr>
    </w:lvl>
    <w:lvl w:ilvl="7" w:tplc="3920E70E">
      <w:start w:val="1"/>
      <w:numFmt w:val="bullet"/>
      <w:lvlText w:val="o"/>
      <w:lvlJc w:val="left"/>
      <w:pPr>
        <w:ind w:left="5760" w:hanging="360"/>
      </w:pPr>
      <w:rPr>
        <w:rFonts w:ascii="Courier New" w:hAnsi="Courier New" w:hint="default"/>
      </w:rPr>
    </w:lvl>
    <w:lvl w:ilvl="8" w:tplc="B8ECD5B0">
      <w:start w:val="1"/>
      <w:numFmt w:val="bullet"/>
      <w:lvlText w:val=""/>
      <w:lvlJc w:val="left"/>
      <w:pPr>
        <w:ind w:left="6480" w:hanging="360"/>
      </w:pPr>
      <w:rPr>
        <w:rFonts w:ascii="Wingdings" w:hAnsi="Wingdings" w:hint="default"/>
      </w:rPr>
    </w:lvl>
  </w:abstractNum>
  <w:abstractNum w:abstractNumId="9" w15:restartNumberingAfterBreak="0">
    <w:nsid w:val="543B7793"/>
    <w:multiLevelType w:val="hybridMultilevel"/>
    <w:tmpl w:val="FFFFFFFF"/>
    <w:lvl w:ilvl="0" w:tplc="B8202FC4">
      <w:start w:val="1"/>
      <w:numFmt w:val="bullet"/>
      <w:lvlText w:val=""/>
      <w:lvlJc w:val="left"/>
      <w:pPr>
        <w:ind w:left="720" w:hanging="360"/>
      </w:pPr>
      <w:rPr>
        <w:rFonts w:ascii="Symbol" w:hAnsi="Symbol" w:hint="default"/>
      </w:rPr>
    </w:lvl>
    <w:lvl w:ilvl="1" w:tplc="D740687C">
      <w:start w:val="1"/>
      <w:numFmt w:val="bullet"/>
      <w:lvlText w:val="o"/>
      <w:lvlJc w:val="left"/>
      <w:pPr>
        <w:ind w:left="1440" w:hanging="360"/>
      </w:pPr>
      <w:rPr>
        <w:rFonts w:ascii="Courier New" w:hAnsi="Courier New" w:hint="default"/>
      </w:rPr>
    </w:lvl>
    <w:lvl w:ilvl="2" w:tplc="FAAC4084">
      <w:start w:val="1"/>
      <w:numFmt w:val="bullet"/>
      <w:lvlText w:val=""/>
      <w:lvlJc w:val="left"/>
      <w:pPr>
        <w:ind w:left="2160" w:hanging="360"/>
      </w:pPr>
      <w:rPr>
        <w:rFonts w:ascii="Wingdings" w:hAnsi="Wingdings" w:hint="default"/>
      </w:rPr>
    </w:lvl>
    <w:lvl w:ilvl="3" w:tplc="6ED8C050">
      <w:start w:val="1"/>
      <w:numFmt w:val="bullet"/>
      <w:lvlText w:val=""/>
      <w:lvlJc w:val="left"/>
      <w:pPr>
        <w:ind w:left="2880" w:hanging="360"/>
      </w:pPr>
      <w:rPr>
        <w:rFonts w:ascii="Symbol" w:hAnsi="Symbol" w:hint="default"/>
      </w:rPr>
    </w:lvl>
    <w:lvl w:ilvl="4" w:tplc="44B8B8E4">
      <w:start w:val="1"/>
      <w:numFmt w:val="bullet"/>
      <w:lvlText w:val="o"/>
      <w:lvlJc w:val="left"/>
      <w:pPr>
        <w:ind w:left="3600" w:hanging="360"/>
      </w:pPr>
      <w:rPr>
        <w:rFonts w:ascii="Courier New" w:hAnsi="Courier New" w:hint="default"/>
      </w:rPr>
    </w:lvl>
    <w:lvl w:ilvl="5" w:tplc="7A12AAAC">
      <w:start w:val="1"/>
      <w:numFmt w:val="bullet"/>
      <w:lvlText w:val=""/>
      <w:lvlJc w:val="left"/>
      <w:pPr>
        <w:ind w:left="4320" w:hanging="360"/>
      </w:pPr>
      <w:rPr>
        <w:rFonts w:ascii="Wingdings" w:hAnsi="Wingdings" w:hint="default"/>
      </w:rPr>
    </w:lvl>
    <w:lvl w:ilvl="6" w:tplc="F7A2929A">
      <w:start w:val="1"/>
      <w:numFmt w:val="bullet"/>
      <w:lvlText w:val=""/>
      <w:lvlJc w:val="left"/>
      <w:pPr>
        <w:ind w:left="5040" w:hanging="360"/>
      </w:pPr>
      <w:rPr>
        <w:rFonts w:ascii="Symbol" w:hAnsi="Symbol" w:hint="default"/>
      </w:rPr>
    </w:lvl>
    <w:lvl w:ilvl="7" w:tplc="A8E0377E">
      <w:start w:val="1"/>
      <w:numFmt w:val="bullet"/>
      <w:lvlText w:val="o"/>
      <w:lvlJc w:val="left"/>
      <w:pPr>
        <w:ind w:left="5760" w:hanging="360"/>
      </w:pPr>
      <w:rPr>
        <w:rFonts w:ascii="Courier New" w:hAnsi="Courier New" w:hint="default"/>
      </w:rPr>
    </w:lvl>
    <w:lvl w:ilvl="8" w:tplc="5920B710">
      <w:start w:val="1"/>
      <w:numFmt w:val="bullet"/>
      <w:lvlText w:val=""/>
      <w:lvlJc w:val="left"/>
      <w:pPr>
        <w:ind w:left="6480" w:hanging="360"/>
      </w:pPr>
      <w:rPr>
        <w:rFonts w:ascii="Wingdings" w:hAnsi="Wingdings" w:hint="default"/>
      </w:rPr>
    </w:lvl>
  </w:abstractNum>
  <w:abstractNum w:abstractNumId="10" w15:restartNumberingAfterBreak="0">
    <w:nsid w:val="5B1912B2"/>
    <w:multiLevelType w:val="hybridMultilevel"/>
    <w:tmpl w:val="E1CE3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5CF80B"/>
    <w:multiLevelType w:val="hybridMultilevel"/>
    <w:tmpl w:val="FFFFFFFF"/>
    <w:lvl w:ilvl="0" w:tplc="9482ADC4">
      <w:start w:val="1"/>
      <w:numFmt w:val="bullet"/>
      <w:lvlText w:val=""/>
      <w:lvlJc w:val="left"/>
      <w:pPr>
        <w:ind w:left="720" w:hanging="360"/>
      </w:pPr>
      <w:rPr>
        <w:rFonts w:ascii="Symbol" w:hAnsi="Symbol" w:hint="default"/>
      </w:rPr>
    </w:lvl>
    <w:lvl w:ilvl="1" w:tplc="E79A9850">
      <w:start w:val="1"/>
      <w:numFmt w:val="bullet"/>
      <w:lvlText w:val="o"/>
      <w:lvlJc w:val="left"/>
      <w:pPr>
        <w:ind w:left="1440" w:hanging="360"/>
      </w:pPr>
      <w:rPr>
        <w:rFonts w:ascii="Courier New" w:hAnsi="Courier New" w:hint="default"/>
      </w:rPr>
    </w:lvl>
    <w:lvl w:ilvl="2" w:tplc="C756A130">
      <w:start w:val="1"/>
      <w:numFmt w:val="bullet"/>
      <w:lvlText w:val=""/>
      <w:lvlJc w:val="left"/>
      <w:pPr>
        <w:ind w:left="2160" w:hanging="360"/>
      </w:pPr>
      <w:rPr>
        <w:rFonts w:ascii="Wingdings" w:hAnsi="Wingdings" w:hint="default"/>
      </w:rPr>
    </w:lvl>
    <w:lvl w:ilvl="3" w:tplc="40B48B56">
      <w:start w:val="1"/>
      <w:numFmt w:val="bullet"/>
      <w:lvlText w:val=""/>
      <w:lvlJc w:val="left"/>
      <w:pPr>
        <w:ind w:left="2880" w:hanging="360"/>
      </w:pPr>
      <w:rPr>
        <w:rFonts w:ascii="Symbol" w:hAnsi="Symbol" w:hint="default"/>
      </w:rPr>
    </w:lvl>
    <w:lvl w:ilvl="4" w:tplc="05420532">
      <w:start w:val="1"/>
      <w:numFmt w:val="bullet"/>
      <w:lvlText w:val="o"/>
      <w:lvlJc w:val="left"/>
      <w:pPr>
        <w:ind w:left="3600" w:hanging="360"/>
      </w:pPr>
      <w:rPr>
        <w:rFonts w:ascii="Courier New" w:hAnsi="Courier New" w:hint="default"/>
      </w:rPr>
    </w:lvl>
    <w:lvl w:ilvl="5" w:tplc="B9044390">
      <w:start w:val="1"/>
      <w:numFmt w:val="bullet"/>
      <w:lvlText w:val=""/>
      <w:lvlJc w:val="left"/>
      <w:pPr>
        <w:ind w:left="4320" w:hanging="360"/>
      </w:pPr>
      <w:rPr>
        <w:rFonts w:ascii="Wingdings" w:hAnsi="Wingdings" w:hint="default"/>
      </w:rPr>
    </w:lvl>
    <w:lvl w:ilvl="6" w:tplc="5E320D2C">
      <w:start w:val="1"/>
      <w:numFmt w:val="bullet"/>
      <w:lvlText w:val=""/>
      <w:lvlJc w:val="left"/>
      <w:pPr>
        <w:ind w:left="5040" w:hanging="360"/>
      </w:pPr>
      <w:rPr>
        <w:rFonts w:ascii="Symbol" w:hAnsi="Symbol" w:hint="default"/>
      </w:rPr>
    </w:lvl>
    <w:lvl w:ilvl="7" w:tplc="A1DE2B86">
      <w:start w:val="1"/>
      <w:numFmt w:val="bullet"/>
      <w:lvlText w:val="o"/>
      <w:lvlJc w:val="left"/>
      <w:pPr>
        <w:ind w:left="5760" w:hanging="360"/>
      </w:pPr>
      <w:rPr>
        <w:rFonts w:ascii="Courier New" w:hAnsi="Courier New" w:hint="default"/>
      </w:rPr>
    </w:lvl>
    <w:lvl w:ilvl="8" w:tplc="18ACD246">
      <w:start w:val="1"/>
      <w:numFmt w:val="bullet"/>
      <w:lvlText w:val=""/>
      <w:lvlJc w:val="left"/>
      <w:pPr>
        <w:ind w:left="6480" w:hanging="360"/>
      </w:pPr>
      <w:rPr>
        <w:rFonts w:ascii="Wingdings" w:hAnsi="Wingdings" w:hint="default"/>
      </w:rPr>
    </w:lvl>
  </w:abstractNum>
  <w:abstractNum w:abstractNumId="12" w15:restartNumberingAfterBreak="0">
    <w:nsid w:val="65AD5857"/>
    <w:multiLevelType w:val="hybridMultilevel"/>
    <w:tmpl w:val="FFFFFFFF"/>
    <w:lvl w:ilvl="0" w:tplc="AE50D71C">
      <w:start w:val="1"/>
      <w:numFmt w:val="decimal"/>
      <w:lvlText w:val="%1."/>
      <w:lvlJc w:val="left"/>
      <w:pPr>
        <w:ind w:left="720" w:hanging="360"/>
      </w:pPr>
    </w:lvl>
    <w:lvl w:ilvl="1" w:tplc="D08AC622">
      <w:start w:val="1"/>
      <w:numFmt w:val="lowerLetter"/>
      <w:lvlText w:val="%2."/>
      <w:lvlJc w:val="left"/>
      <w:pPr>
        <w:ind w:left="1440" w:hanging="360"/>
      </w:pPr>
    </w:lvl>
    <w:lvl w:ilvl="2" w:tplc="839206AE">
      <w:start w:val="1"/>
      <w:numFmt w:val="lowerRoman"/>
      <w:lvlText w:val="%3."/>
      <w:lvlJc w:val="right"/>
      <w:pPr>
        <w:ind w:left="2160" w:hanging="180"/>
      </w:pPr>
    </w:lvl>
    <w:lvl w:ilvl="3" w:tplc="8B50FBA6">
      <w:start w:val="1"/>
      <w:numFmt w:val="decimal"/>
      <w:lvlText w:val="%4."/>
      <w:lvlJc w:val="left"/>
      <w:pPr>
        <w:ind w:left="2880" w:hanging="360"/>
      </w:pPr>
    </w:lvl>
    <w:lvl w:ilvl="4" w:tplc="BB4AAEFA">
      <w:start w:val="1"/>
      <w:numFmt w:val="lowerLetter"/>
      <w:lvlText w:val="%5."/>
      <w:lvlJc w:val="left"/>
      <w:pPr>
        <w:ind w:left="3600" w:hanging="360"/>
      </w:pPr>
    </w:lvl>
    <w:lvl w:ilvl="5" w:tplc="4B148ED0">
      <w:start w:val="1"/>
      <w:numFmt w:val="lowerRoman"/>
      <w:lvlText w:val="%6."/>
      <w:lvlJc w:val="right"/>
      <w:pPr>
        <w:ind w:left="4320" w:hanging="180"/>
      </w:pPr>
    </w:lvl>
    <w:lvl w:ilvl="6" w:tplc="2B52551A">
      <w:start w:val="1"/>
      <w:numFmt w:val="decimal"/>
      <w:lvlText w:val="%7."/>
      <w:lvlJc w:val="left"/>
      <w:pPr>
        <w:ind w:left="5040" w:hanging="360"/>
      </w:pPr>
    </w:lvl>
    <w:lvl w:ilvl="7" w:tplc="21EE0ADA">
      <w:start w:val="1"/>
      <w:numFmt w:val="lowerLetter"/>
      <w:lvlText w:val="%8."/>
      <w:lvlJc w:val="left"/>
      <w:pPr>
        <w:ind w:left="5760" w:hanging="360"/>
      </w:pPr>
    </w:lvl>
    <w:lvl w:ilvl="8" w:tplc="C3144C48">
      <w:start w:val="1"/>
      <w:numFmt w:val="lowerRoman"/>
      <w:lvlText w:val="%9."/>
      <w:lvlJc w:val="right"/>
      <w:pPr>
        <w:ind w:left="6480" w:hanging="180"/>
      </w:pPr>
    </w:lvl>
  </w:abstractNum>
  <w:abstractNum w:abstractNumId="13" w15:restartNumberingAfterBreak="0">
    <w:nsid w:val="6A21C6E7"/>
    <w:multiLevelType w:val="hybridMultilevel"/>
    <w:tmpl w:val="FFFFFFFF"/>
    <w:lvl w:ilvl="0" w:tplc="AFE2230E">
      <w:start w:val="1"/>
      <w:numFmt w:val="bullet"/>
      <w:lvlText w:val=""/>
      <w:lvlJc w:val="left"/>
      <w:pPr>
        <w:ind w:left="720" w:hanging="360"/>
      </w:pPr>
      <w:rPr>
        <w:rFonts w:ascii="Symbol" w:hAnsi="Symbol" w:hint="default"/>
      </w:rPr>
    </w:lvl>
    <w:lvl w:ilvl="1" w:tplc="49C814B0">
      <w:start w:val="1"/>
      <w:numFmt w:val="bullet"/>
      <w:lvlText w:val="o"/>
      <w:lvlJc w:val="left"/>
      <w:pPr>
        <w:ind w:left="1440" w:hanging="360"/>
      </w:pPr>
      <w:rPr>
        <w:rFonts w:ascii="Courier New" w:hAnsi="Courier New" w:hint="default"/>
      </w:rPr>
    </w:lvl>
    <w:lvl w:ilvl="2" w:tplc="09AC542E">
      <w:start w:val="1"/>
      <w:numFmt w:val="bullet"/>
      <w:lvlText w:val=""/>
      <w:lvlJc w:val="left"/>
      <w:pPr>
        <w:ind w:left="2160" w:hanging="360"/>
      </w:pPr>
      <w:rPr>
        <w:rFonts w:ascii="Wingdings" w:hAnsi="Wingdings" w:hint="default"/>
      </w:rPr>
    </w:lvl>
    <w:lvl w:ilvl="3" w:tplc="EF705C46">
      <w:start w:val="1"/>
      <w:numFmt w:val="bullet"/>
      <w:lvlText w:val=""/>
      <w:lvlJc w:val="left"/>
      <w:pPr>
        <w:ind w:left="2880" w:hanging="360"/>
      </w:pPr>
      <w:rPr>
        <w:rFonts w:ascii="Symbol" w:hAnsi="Symbol" w:hint="default"/>
      </w:rPr>
    </w:lvl>
    <w:lvl w:ilvl="4" w:tplc="7D92D6D2">
      <w:start w:val="1"/>
      <w:numFmt w:val="bullet"/>
      <w:lvlText w:val="o"/>
      <w:lvlJc w:val="left"/>
      <w:pPr>
        <w:ind w:left="3600" w:hanging="360"/>
      </w:pPr>
      <w:rPr>
        <w:rFonts w:ascii="Courier New" w:hAnsi="Courier New" w:hint="default"/>
      </w:rPr>
    </w:lvl>
    <w:lvl w:ilvl="5" w:tplc="D48226AE">
      <w:start w:val="1"/>
      <w:numFmt w:val="bullet"/>
      <w:lvlText w:val=""/>
      <w:lvlJc w:val="left"/>
      <w:pPr>
        <w:ind w:left="4320" w:hanging="360"/>
      </w:pPr>
      <w:rPr>
        <w:rFonts w:ascii="Wingdings" w:hAnsi="Wingdings" w:hint="default"/>
      </w:rPr>
    </w:lvl>
    <w:lvl w:ilvl="6" w:tplc="62002D70">
      <w:start w:val="1"/>
      <w:numFmt w:val="bullet"/>
      <w:lvlText w:val=""/>
      <w:lvlJc w:val="left"/>
      <w:pPr>
        <w:ind w:left="5040" w:hanging="360"/>
      </w:pPr>
      <w:rPr>
        <w:rFonts w:ascii="Symbol" w:hAnsi="Symbol" w:hint="default"/>
      </w:rPr>
    </w:lvl>
    <w:lvl w:ilvl="7" w:tplc="7466F01C">
      <w:start w:val="1"/>
      <w:numFmt w:val="bullet"/>
      <w:lvlText w:val="o"/>
      <w:lvlJc w:val="left"/>
      <w:pPr>
        <w:ind w:left="5760" w:hanging="360"/>
      </w:pPr>
      <w:rPr>
        <w:rFonts w:ascii="Courier New" w:hAnsi="Courier New" w:hint="default"/>
      </w:rPr>
    </w:lvl>
    <w:lvl w:ilvl="8" w:tplc="0496412A">
      <w:start w:val="1"/>
      <w:numFmt w:val="bullet"/>
      <w:lvlText w:val=""/>
      <w:lvlJc w:val="left"/>
      <w:pPr>
        <w:ind w:left="6480" w:hanging="360"/>
      </w:pPr>
      <w:rPr>
        <w:rFonts w:ascii="Wingdings" w:hAnsi="Wingdings" w:hint="default"/>
      </w:rPr>
    </w:lvl>
  </w:abstractNum>
  <w:num w:numId="1" w16cid:durableId="118649277">
    <w:abstractNumId w:val="1"/>
  </w:num>
  <w:num w:numId="2" w16cid:durableId="1226262946">
    <w:abstractNumId w:val="5"/>
  </w:num>
  <w:num w:numId="3" w16cid:durableId="1273125908">
    <w:abstractNumId w:val="4"/>
  </w:num>
  <w:num w:numId="4" w16cid:durableId="128594010">
    <w:abstractNumId w:val="3"/>
  </w:num>
  <w:num w:numId="5" w16cid:durableId="1456294084">
    <w:abstractNumId w:val="12"/>
  </w:num>
  <w:num w:numId="6" w16cid:durableId="1704017737">
    <w:abstractNumId w:val="7"/>
  </w:num>
  <w:num w:numId="7" w16cid:durableId="2034959861">
    <w:abstractNumId w:val="9"/>
  </w:num>
  <w:num w:numId="8" w16cid:durableId="436828112">
    <w:abstractNumId w:val="11"/>
  </w:num>
  <w:num w:numId="9" w16cid:durableId="560602265">
    <w:abstractNumId w:val="2"/>
  </w:num>
  <w:num w:numId="10" w16cid:durableId="688793932">
    <w:abstractNumId w:val="0"/>
  </w:num>
  <w:num w:numId="11" w16cid:durableId="85807233">
    <w:abstractNumId w:val="13"/>
  </w:num>
  <w:num w:numId="12" w16cid:durableId="956641525">
    <w:abstractNumId w:val="6"/>
  </w:num>
  <w:num w:numId="13" w16cid:durableId="987170751">
    <w:abstractNumId w:val="8"/>
  </w:num>
  <w:num w:numId="14" w16cid:durableId="205665578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None" w15:userId="David Rosen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J Water Res Mgt+UR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683&lt;/item&gt;&lt;item&gt;690&lt;/item&gt;&lt;item&gt;1533&lt;/item&gt;&lt;item&gt;2290&lt;/item&gt;&lt;item&gt;2303&lt;/item&gt;&lt;item&gt;2404&lt;/item&gt;&lt;item&gt;2419&lt;/item&gt;&lt;item&gt;2444&lt;/item&gt;&lt;item&gt;2578&lt;/item&gt;&lt;item&gt;2847&lt;/item&gt;&lt;item&gt;2874&lt;/item&gt;&lt;item&gt;2897&lt;/item&gt;&lt;item&gt;2913&lt;/item&gt;&lt;item&gt;2919&lt;/item&gt;&lt;item&gt;2925&lt;/item&gt;&lt;item&gt;2960&lt;/item&gt;&lt;item&gt;2979&lt;/item&gt;&lt;item&gt;3008&lt;/item&gt;&lt;item&gt;3023&lt;/item&gt;&lt;item&gt;3091&lt;/item&gt;&lt;item&gt;3107&lt;/item&gt;&lt;item&gt;3113&lt;/item&gt;&lt;item&gt;3118&lt;/item&gt;&lt;item&gt;3119&lt;/item&gt;&lt;item&gt;3120&lt;/item&gt;&lt;item&gt;3128&lt;/item&gt;&lt;item&gt;3132&lt;/item&gt;&lt;item&gt;3135&lt;/item&gt;&lt;item&gt;3138&lt;/item&gt;&lt;item&gt;3139&lt;/item&gt;&lt;item&gt;3149&lt;/item&gt;&lt;item&gt;3150&lt;/item&gt;&lt;item&gt;3159&lt;/item&gt;&lt;item&gt;3163&lt;/item&gt;&lt;item&gt;3164&lt;/item&gt;&lt;item&gt;3165&lt;/item&gt;&lt;item&gt;3168&lt;/item&gt;&lt;item&gt;3176&lt;/item&gt;&lt;item&gt;3178&lt;/item&gt;&lt;item&gt;3186&lt;/item&gt;&lt;item&gt;3188&lt;/item&gt;&lt;item&gt;3189&lt;/item&gt;&lt;item&gt;3192&lt;/item&gt;&lt;item&gt;3194&lt;/item&gt;&lt;item&gt;3195&lt;/item&gt;&lt;item&gt;3197&lt;/item&gt;&lt;item&gt;3198&lt;/item&gt;&lt;/record-ids&gt;&lt;/item&gt;&lt;/Libraries&gt;"/>
  </w:docVars>
  <w:rsids>
    <w:rsidRoot w:val="00D1010D"/>
    <w:rsid w:val="00004F89"/>
    <w:rsid w:val="00005950"/>
    <w:rsid w:val="000059BC"/>
    <w:rsid w:val="0000628F"/>
    <w:rsid w:val="00010566"/>
    <w:rsid w:val="00011590"/>
    <w:rsid w:val="000115F5"/>
    <w:rsid w:val="0002139E"/>
    <w:rsid w:val="0002348A"/>
    <w:rsid w:val="00023B36"/>
    <w:rsid w:val="00023C35"/>
    <w:rsid w:val="00026B1A"/>
    <w:rsid w:val="0002768A"/>
    <w:rsid w:val="00031D78"/>
    <w:rsid w:val="00035786"/>
    <w:rsid w:val="0003597E"/>
    <w:rsid w:val="0003755F"/>
    <w:rsid w:val="00037E6E"/>
    <w:rsid w:val="000414CB"/>
    <w:rsid w:val="00042195"/>
    <w:rsid w:val="00046215"/>
    <w:rsid w:val="0004660A"/>
    <w:rsid w:val="00047882"/>
    <w:rsid w:val="000500D9"/>
    <w:rsid w:val="000504A7"/>
    <w:rsid w:val="000533B6"/>
    <w:rsid w:val="00055BFB"/>
    <w:rsid w:val="00056AB9"/>
    <w:rsid w:val="00057C16"/>
    <w:rsid w:val="00062C93"/>
    <w:rsid w:val="00065C69"/>
    <w:rsid w:val="00065D16"/>
    <w:rsid w:val="0006606C"/>
    <w:rsid w:val="00070701"/>
    <w:rsid w:val="0007079E"/>
    <w:rsid w:val="00072625"/>
    <w:rsid w:val="00075F54"/>
    <w:rsid w:val="00076AE0"/>
    <w:rsid w:val="00077614"/>
    <w:rsid w:val="00080479"/>
    <w:rsid w:val="000830EB"/>
    <w:rsid w:val="0008456F"/>
    <w:rsid w:val="00085BCB"/>
    <w:rsid w:val="0009055A"/>
    <w:rsid w:val="00091899"/>
    <w:rsid w:val="0009472B"/>
    <w:rsid w:val="0009695D"/>
    <w:rsid w:val="000A0EC9"/>
    <w:rsid w:val="000A32C7"/>
    <w:rsid w:val="000A520C"/>
    <w:rsid w:val="000A62F9"/>
    <w:rsid w:val="000A7F6D"/>
    <w:rsid w:val="000B215D"/>
    <w:rsid w:val="000B2890"/>
    <w:rsid w:val="000B4B7D"/>
    <w:rsid w:val="000B5C82"/>
    <w:rsid w:val="000B7CCE"/>
    <w:rsid w:val="000C20CD"/>
    <w:rsid w:val="000C679C"/>
    <w:rsid w:val="000C79EA"/>
    <w:rsid w:val="000D0B3A"/>
    <w:rsid w:val="000D2C92"/>
    <w:rsid w:val="000D4358"/>
    <w:rsid w:val="000D4DB3"/>
    <w:rsid w:val="000E1699"/>
    <w:rsid w:val="000E1A0C"/>
    <w:rsid w:val="000E4668"/>
    <w:rsid w:val="000F7EB5"/>
    <w:rsid w:val="00100E35"/>
    <w:rsid w:val="00100F96"/>
    <w:rsid w:val="001051B7"/>
    <w:rsid w:val="0010522E"/>
    <w:rsid w:val="00110033"/>
    <w:rsid w:val="00114D88"/>
    <w:rsid w:val="00116501"/>
    <w:rsid w:val="00117EB4"/>
    <w:rsid w:val="0012611D"/>
    <w:rsid w:val="00130129"/>
    <w:rsid w:val="00131F81"/>
    <w:rsid w:val="00132FF0"/>
    <w:rsid w:val="00145ECC"/>
    <w:rsid w:val="001465E7"/>
    <w:rsid w:val="00147199"/>
    <w:rsid w:val="00153B1F"/>
    <w:rsid w:val="00154522"/>
    <w:rsid w:val="0015484E"/>
    <w:rsid w:val="00156111"/>
    <w:rsid w:val="0016508B"/>
    <w:rsid w:val="001673DB"/>
    <w:rsid w:val="00172D2B"/>
    <w:rsid w:val="0017717E"/>
    <w:rsid w:val="001853EC"/>
    <w:rsid w:val="00187956"/>
    <w:rsid w:val="0019093F"/>
    <w:rsid w:val="001927D0"/>
    <w:rsid w:val="0019323E"/>
    <w:rsid w:val="001A2004"/>
    <w:rsid w:val="001A49D0"/>
    <w:rsid w:val="001B1D1A"/>
    <w:rsid w:val="001B2A86"/>
    <w:rsid w:val="001B5A2D"/>
    <w:rsid w:val="001C1BC0"/>
    <w:rsid w:val="001D03BE"/>
    <w:rsid w:val="001D07F0"/>
    <w:rsid w:val="001D4073"/>
    <w:rsid w:val="001D503D"/>
    <w:rsid w:val="001E2436"/>
    <w:rsid w:val="001E3F3E"/>
    <w:rsid w:val="001E43C1"/>
    <w:rsid w:val="001E63B9"/>
    <w:rsid w:val="001E7DF1"/>
    <w:rsid w:val="001F1720"/>
    <w:rsid w:val="001F58FE"/>
    <w:rsid w:val="001F61C8"/>
    <w:rsid w:val="001F662A"/>
    <w:rsid w:val="00202DF7"/>
    <w:rsid w:val="002060E7"/>
    <w:rsid w:val="002066DF"/>
    <w:rsid w:val="0020692F"/>
    <w:rsid w:val="00213864"/>
    <w:rsid w:val="00223FB0"/>
    <w:rsid w:val="002243F8"/>
    <w:rsid w:val="00225F88"/>
    <w:rsid w:val="00226D8D"/>
    <w:rsid w:val="00227146"/>
    <w:rsid w:val="00230C2E"/>
    <w:rsid w:val="00231B59"/>
    <w:rsid w:val="00233C61"/>
    <w:rsid w:val="002412A1"/>
    <w:rsid w:val="00241643"/>
    <w:rsid w:val="002428AD"/>
    <w:rsid w:val="00242A62"/>
    <w:rsid w:val="00245720"/>
    <w:rsid w:val="00246DDB"/>
    <w:rsid w:val="0024749A"/>
    <w:rsid w:val="00247B0A"/>
    <w:rsid w:val="00247B27"/>
    <w:rsid w:val="00256567"/>
    <w:rsid w:val="002567AE"/>
    <w:rsid w:val="0025D454"/>
    <w:rsid w:val="00260842"/>
    <w:rsid w:val="002632C7"/>
    <w:rsid w:val="00267BB1"/>
    <w:rsid w:val="00273112"/>
    <w:rsid w:val="002773B5"/>
    <w:rsid w:val="00281495"/>
    <w:rsid w:val="00282A6D"/>
    <w:rsid w:val="002909EB"/>
    <w:rsid w:val="00290BC3"/>
    <w:rsid w:val="002937C7"/>
    <w:rsid w:val="00296CFE"/>
    <w:rsid w:val="00297704"/>
    <w:rsid w:val="002A120E"/>
    <w:rsid w:val="002A205C"/>
    <w:rsid w:val="002A387E"/>
    <w:rsid w:val="002A70A5"/>
    <w:rsid w:val="002A7719"/>
    <w:rsid w:val="002B11D9"/>
    <w:rsid w:val="002B56D8"/>
    <w:rsid w:val="002C4D4D"/>
    <w:rsid w:val="002C4E8B"/>
    <w:rsid w:val="002C5EE5"/>
    <w:rsid w:val="002D33A2"/>
    <w:rsid w:val="002D4493"/>
    <w:rsid w:val="002D4575"/>
    <w:rsid w:val="002D4BFE"/>
    <w:rsid w:val="002D6715"/>
    <w:rsid w:val="002D7B40"/>
    <w:rsid w:val="002D7DA0"/>
    <w:rsid w:val="002E097D"/>
    <w:rsid w:val="002E1BEB"/>
    <w:rsid w:val="002E2BBB"/>
    <w:rsid w:val="002E5FBF"/>
    <w:rsid w:val="002E7AA5"/>
    <w:rsid w:val="002E7DA8"/>
    <w:rsid w:val="002F7216"/>
    <w:rsid w:val="00301201"/>
    <w:rsid w:val="00302EA4"/>
    <w:rsid w:val="003036F6"/>
    <w:rsid w:val="003043CB"/>
    <w:rsid w:val="00312D0A"/>
    <w:rsid w:val="00313854"/>
    <w:rsid w:val="00323B0A"/>
    <w:rsid w:val="00324C80"/>
    <w:rsid w:val="00331ADF"/>
    <w:rsid w:val="003412DC"/>
    <w:rsid w:val="00341D80"/>
    <w:rsid w:val="00342C49"/>
    <w:rsid w:val="00342DD7"/>
    <w:rsid w:val="00343F2F"/>
    <w:rsid w:val="00345159"/>
    <w:rsid w:val="003461F7"/>
    <w:rsid w:val="00347728"/>
    <w:rsid w:val="003514E3"/>
    <w:rsid w:val="003524D6"/>
    <w:rsid w:val="00352AE7"/>
    <w:rsid w:val="003541D5"/>
    <w:rsid w:val="00357AB2"/>
    <w:rsid w:val="00357F9F"/>
    <w:rsid w:val="0036143F"/>
    <w:rsid w:val="00362831"/>
    <w:rsid w:val="00363945"/>
    <w:rsid w:val="00363F37"/>
    <w:rsid w:val="003678A8"/>
    <w:rsid w:val="00371F6B"/>
    <w:rsid w:val="00372361"/>
    <w:rsid w:val="00374436"/>
    <w:rsid w:val="00374BC3"/>
    <w:rsid w:val="00375E11"/>
    <w:rsid w:val="00384275"/>
    <w:rsid w:val="00391437"/>
    <w:rsid w:val="00394A13"/>
    <w:rsid w:val="003A0375"/>
    <w:rsid w:val="003A1169"/>
    <w:rsid w:val="003A63E2"/>
    <w:rsid w:val="003A755A"/>
    <w:rsid w:val="003B1374"/>
    <w:rsid w:val="003B2B2A"/>
    <w:rsid w:val="003B368E"/>
    <w:rsid w:val="003C1F3A"/>
    <w:rsid w:val="003C2D0B"/>
    <w:rsid w:val="003C3F6D"/>
    <w:rsid w:val="003C5082"/>
    <w:rsid w:val="003D0674"/>
    <w:rsid w:val="003D20D3"/>
    <w:rsid w:val="003D6E06"/>
    <w:rsid w:val="003E0F5E"/>
    <w:rsid w:val="003E22FA"/>
    <w:rsid w:val="003E4B4C"/>
    <w:rsid w:val="003E75D5"/>
    <w:rsid w:val="003E75DE"/>
    <w:rsid w:val="003F44F9"/>
    <w:rsid w:val="003F6421"/>
    <w:rsid w:val="003F7AA0"/>
    <w:rsid w:val="004021F1"/>
    <w:rsid w:val="004044E4"/>
    <w:rsid w:val="0040756A"/>
    <w:rsid w:val="00413B3A"/>
    <w:rsid w:val="00414282"/>
    <w:rsid w:val="0041513F"/>
    <w:rsid w:val="00420262"/>
    <w:rsid w:val="004209A5"/>
    <w:rsid w:val="00425267"/>
    <w:rsid w:val="00426A07"/>
    <w:rsid w:val="004345D6"/>
    <w:rsid w:val="00434BA4"/>
    <w:rsid w:val="00442135"/>
    <w:rsid w:val="004440D6"/>
    <w:rsid w:val="00445F6D"/>
    <w:rsid w:val="004514D6"/>
    <w:rsid w:val="004530B7"/>
    <w:rsid w:val="00462439"/>
    <w:rsid w:val="0046583C"/>
    <w:rsid w:val="00465928"/>
    <w:rsid w:val="00467F75"/>
    <w:rsid w:val="0047005E"/>
    <w:rsid w:val="004704F2"/>
    <w:rsid w:val="00470EB0"/>
    <w:rsid w:val="004721E2"/>
    <w:rsid w:val="00476F0C"/>
    <w:rsid w:val="0047741E"/>
    <w:rsid w:val="00477566"/>
    <w:rsid w:val="004776F7"/>
    <w:rsid w:val="0048048D"/>
    <w:rsid w:val="00486D35"/>
    <w:rsid w:val="00486E0F"/>
    <w:rsid w:val="0048718D"/>
    <w:rsid w:val="00490A4D"/>
    <w:rsid w:val="004919FE"/>
    <w:rsid w:val="004925E3"/>
    <w:rsid w:val="004A21B4"/>
    <w:rsid w:val="004A5CE3"/>
    <w:rsid w:val="004B0077"/>
    <w:rsid w:val="004B11ED"/>
    <w:rsid w:val="004B2EAA"/>
    <w:rsid w:val="004B521B"/>
    <w:rsid w:val="004B5AF6"/>
    <w:rsid w:val="004C26AC"/>
    <w:rsid w:val="004C40D5"/>
    <w:rsid w:val="004C6966"/>
    <w:rsid w:val="004C7234"/>
    <w:rsid w:val="004D2DFA"/>
    <w:rsid w:val="004D7905"/>
    <w:rsid w:val="004E3CB6"/>
    <w:rsid w:val="004F02D3"/>
    <w:rsid w:val="004F0C01"/>
    <w:rsid w:val="004F18F1"/>
    <w:rsid w:val="004F7842"/>
    <w:rsid w:val="00500771"/>
    <w:rsid w:val="005042EE"/>
    <w:rsid w:val="005047B4"/>
    <w:rsid w:val="005050C6"/>
    <w:rsid w:val="00506B12"/>
    <w:rsid w:val="00511B18"/>
    <w:rsid w:val="00515FA3"/>
    <w:rsid w:val="005174E0"/>
    <w:rsid w:val="005201C6"/>
    <w:rsid w:val="00520A3A"/>
    <w:rsid w:val="00520B09"/>
    <w:rsid w:val="005246E0"/>
    <w:rsid w:val="0052502C"/>
    <w:rsid w:val="00526122"/>
    <w:rsid w:val="005272ED"/>
    <w:rsid w:val="00527F3C"/>
    <w:rsid w:val="0053111F"/>
    <w:rsid w:val="005322C6"/>
    <w:rsid w:val="00537498"/>
    <w:rsid w:val="00537B76"/>
    <w:rsid w:val="005407A1"/>
    <w:rsid w:val="00542FAD"/>
    <w:rsid w:val="00545A28"/>
    <w:rsid w:val="00557F4A"/>
    <w:rsid w:val="005600AD"/>
    <w:rsid w:val="00562ABB"/>
    <w:rsid w:val="0056649F"/>
    <w:rsid w:val="005671E1"/>
    <w:rsid w:val="00573529"/>
    <w:rsid w:val="00575772"/>
    <w:rsid w:val="00575AC7"/>
    <w:rsid w:val="00577CF8"/>
    <w:rsid w:val="005837DD"/>
    <w:rsid w:val="00583874"/>
    <w:rsid w:val="0058647D"/>
    <w:rsid w:val="005950BF"/>
    <w:rsid w:val="005A273B"/>
    <w:rsid w:val="005A2ECF"/>
    <w:rsid w:val="005B2D60"/>
    <w:rsid w:val="005B67AE"/>
    <w:rsid w:val="005C17D8"/>
    <w:rsid w:val="005C2B12"/>
    <w:rsid w:val="005C2CB3"/>
    <w:rsid w:val="005C2E83"/>
    <w:rsid w:val="005C34BD"/>
    <w:rsid w:val="005C445B"/>
    <w:rsid w:val="005C4DA2"/>
    <w:rsid w:val="005D5BD2"/>
    <w:rsid w:val="005D5FCC"/>
    <w:rsid w:val="005E69E0"/>
    <w:rsid w:val="005F2AFF"/>
    <w:rsid w:val="005F38FC"/>
    <w:rsid w:val="005F50DA"/>
    <w:rsid w:val="005F7239"/>
    <w:rsid w:val="00601BEF"/>
    <w:rsid w:val="0060393B"/>
    <w:rsid w:val="00612FC8"/>
    <w:rsid w:val="00613E16"/>
    <w:rsid w:val="00620C07"/>
    <w:rsid w:val="00622456"/>
    <w:rsid w:val="006239F6"/>
    <w:rsid w:val="00626F8E"/>
    <w:rsid w:val="00632B70"/>
    <w:rsid w:val="00642889"/>
    <w:rsid w:val="00643909"/>
    <w:rsid w:val="0064474C"/>
    <w:rsid w:val="00650535"/>
    <w:rsid w:val="00652D53"/>
    <w:rsid w:val="00652FA5"/>
    <w:rsid w:val="00653473"/>
    <w:rsid w:val="00655050"/>
    <w:rsid w:val="00655568"/>
    <w:rsid w:val="00660ED8"/>
    <w:rsid w:val="0066150D"/>
    <w:rsid w:val="00661628"/>
    <w:rsid w:val="0066294A"/>
    <w:rsid w:val="00665D90"/>
    <w:rsid w:val="006662C6"/>
    <w:rsid w:val="006705F9"/>
    <w:rsid w:val="00672BC2"/>
    <w:rsid w:val="00673B7B"/>
    <w:rsid w:val="006827AA"/>
    <w:rsid w:val="0068577A"/>
    <w:rsid w:val="00685CAF"/>
    <w:rsid w:val="00686CB1"/>
    <w:rsid w:val="00691452"/>
    <w:rsid w:val="00692144"/>
    <w:rsid w:val="006951B3"/>
    <w:rsid w:val="006A1A60"/>
    <w:rsid w:val="006A3543"/>
    <w:rsid w:val="006A47E3"/>
    <w:rsid w:val="006A550A"/>
    <w:rsid w:val="006A6D24"/>
    <w:rsid w:val="006B089D"/>
    <w:rsid w:val="006B2458"/>
    <w:rsid w:val="006B55E0"/>
    <w:rsid w:val="006B7BB5"/>
    <w:rsid w:val="006C1B92"/>
    <w:rsid w:val="006C5E04"/>
    <w:rsid w:val="006D0D0A"/>
    <w:rsid w:val="006D6362"/>
    <w:rsid w:val="006E02E0"/>
    <w:rsid w:val="006E2EAB"/>
    <w:rsid w:val="006E3128"/>
    <w:rsid w:val="006F00BD"/>
    <w:rsid w:val="006F057E"/>
    <w:rsid w:val="006F2D46"/>
    <w:rsid w:val="006F67CF"/>
    <w:rsid w:val="006F6F15"/>
    <w:rsid w:val="0070003A"/>
    <w:rsid w:val="00700B04"/>
    <w:rsid w:val="007011C6"/>
    <w:rsid w:val="007053D2"/>
    <w:rsid w:val="0071115F"/>
    <w:rsid w:val="0071290D"/>
    <w:rsid w:val="00716C47"/>
    <w:rsid w:val="0072099B"/>
    <w:rsid w:val="0072261F"/>
    <w:rsid w:val="00723CE5"/>
    <w:rsid w:val="007261EF"/>
    <w:rsid w:val="0072714A"/>
    <w:rsid w:val="00727618"/>
    <w:rsid w:val="00730365"/>
    <w:rsid w:val="00731702"/>
    <w:rsid w:val="007361EE"/>
    <w:rsid w:val="00736A04"/>
    <w:rsid w:val="00742DA3"/>
    <w:rsid w:val="0074528F"/>
    <w:rsid w:val="00745C97"/>
    <w:rsid w:val="007462FF"/>
    <w:rsid w:val="007502C3"/>
    <w:rsid w:val="007513D4"/>
    <w:rsid w:val="0075316B"/>
    <w:rsid w:val="00753B9A"/>
    <w:rsid w:val="00755AEA"/>
    <w:rsid w:val="00756EA0"/>
    <w:rsid w:val="00762D9C"/>
    <w:rsid w:val="00765D1B"/>
    <w:rsid w:val="0077005F"/>
    <w:rsid w:val="00773D33"/>
    <w:rsid w:val="00774BE6"/>
    <w:rsid w:val="007821DE"/>
    <w:rsid w:val="00787A85"/>
    <w:rsid w:val="00790252"/>
    <w:rsid w:val="00790911"/>
    <w:rsid w:val="007A127F"/>
    <w:rsid w:val="007A3BEB"/>
    <w:rsid w:val="007A4E05"/>
    <w:rsid w:val="007A5D33"/>
    <w:rsid w:val="007B1642"/>
    <w:rsid w:val="007B3DFE"/>
    <w:rsid w:val="007B6DCA"/>
    <w:rsid w:val="007C0482"/>
    <w:rsid w:val="007C3F31"/>
    <w:rsid w:val="007C4744"/>
    <w:rsid w:val="007C712F"/>
    <w:rsid w:val="007D09B4"/>
    <w:rsid w:val="007D529C"/>
    <w:rsid w:val="007E3A76"/>
    <w:rsid w:val="007E469B"/>
    <w:rsid w:val="007E4CEF"/>
    <w:rsid w:val="007E5142"/>
    <w:rsid w:val="007E59FB"/>
    <w:rsid w:val="007E7B28"/>
    <w:rsid w:val="007F0C58"/>
    <w:rsid w:val="007F0E99"/>
    <w:rsid w:val="007F118E"/>
    <w:rsid w:val="007F568D"/>
    <w:rsid w:val="00800016"/>
    <w:rsid w:val="008012BC"/>
    <w:rsid w:val="008016FE"/>
    <w:rsid w:val="00801DDD"/>
    <w:rsid w:val="00801F04"/>
    <w:rsid w:val="00803173"/>
    <w:rsid w:val="00811202"/>
    <w:rsid w:val="008133C5"/>
    <w:rsid w:val="00813FA1"/>
    <w:rsid w:val="00814276"/>
    <w:rsid w:val="0081648B"/>
    <w:rsid w:val="00816AC6"/>
    <w:rsid w:val="00816EC6"/>
    <w:rsid w:val="00817893"/>
    <w:rsid w:val="00822951"/>
    <w:rsid w:val="0082353E"/>
    <w:rsid w:val="008235B3"/>
    <w:rsid w:val="008236B0"/>
    <w:rsid w:val="00825E5B"/>
    <w:rsid w:val="00832B9F"/>
    <w:rsid w:val="00836770"/>
    <w:rsid w:val="00846557"/>
    <w:rsid w:val="008476A9"/>
    <w:rsid w:val="008502C6"/>
    <w:rsid w:val="008506CE"/>
    <w:rsid w:val="00851319"/>
    <w:rsid w:val="008514AA"/>
    <w:rsid w:val="00851806"/>
    <w:rsid w:val="0085367C"/>
    <w:rsid w:val="008549FE"/>
    <w:rsid w:val="00857FAF"/>
    <w:rsid w:val="00860793"/>
    <w:rsid w:val="00861BC8"/>
    <w:rsid w:val="00861D2C"/>
    <w:rsid w:val="008629CD"/>
    <w:rsid w:val="00862FB8"/>
    <w:rsid w:val="00865882"/>
    <w:rsid w:val="00865913"/>
    <w:rsid w:val="008664A7"/>
    <w:rsid w:val="00870A37"/>
    <w:rsid w:val="008711B2"/>
    <w:rsid w:val="00872BA0"/>
    <w:rsid w:val="00873CDD"/>
    <w:rsid w:val="00873FD7"/>
    <w:rsid w:val="008757B1"/>
    <w:rsid w:val="00877523"/>
    <w:rsid w:val="00880D81"/>
    <w:rsid w:val="00886966"/>
    <w:rsid w:val="00886FCF"/>
    <w:rsid w:val="0089021C"/>
    <w:rsid w:val="00891F6C"/>
    <w:rsid w:val="00893D5D"/>
    <w:rsid w:val="00897B1F"/>
    <w:rsid w:val="008A01EC"/>
    <w:rsid w:val="008A2A09"/>
    <w:rsid w:val="008A2F68"/>
    <w:rsid w:val="008A3EBE"/>
    <w:rsid w:val="008A6E0F"/>
    <w:rsid w:val="008A7138"/>
    <w:rsid w:val="008B4747"/>
    <w:rsid w:val="008C0FA4"/>
    <w:rsid w:val="008C4357"/>
    <w:rsid w:val="008C4606"/>
    <w:rsid w:val="008C7038"/>
    <w:rsid w:val="008D6850"/>
    <w:rsid w:val="008D69E7"/>
    <w:rsid w:val="008D6DD0"/>
    <w:rsid w:val="008E08CB"/>
    <w:rsid w:val="008E3026"/>
    <w:rsid w:val="008E62D7"/>
    <w:rsid w:val="008F0CCA"/>
    <w:rsid w:val="008F14CD"/>
    <w:rsid w:val="008F3F7C"/>
    <w:rsid w:val="008F43DE"/>
    <w:rsid w:val="008F5AA6"/>
    <w:rsid w:val="009008BF"/>
    <w:rsid w:val="00901BB9"/>
    <w:rsid w:val="00911370"/>
    <w:rsid w:val="00913870"/>
    <w:rsid w:val="009152E5"/>
    <w:rsid w:val="0091560A"/>
    <w:rsid w:val="00920B54"/>
    <w:rsid w:val="009215BD"/>
    <w:rsid w:val="0092705D"/>
    <w:rsid w:val="00927B81"/>
    <w:rsid w:val="00930502"/>
    <w:rsid w:val="00931E96"/>
    <w:rsid w:val="00941335"/>
    <w:rsid w:val="009455FB"/>
    <w:rsid w:val="0094581C"/>
    <w:rsid w:val="009468C7"/>
    <w:rsid w:val="00950ABA"/>
    <w:rsid w:val="009546EB"/>
    <w:rsid w:val="00954BFC"/>
    <w:rsid w:val="00960F90"/>
    <w:rsid w:val="0096796B"/>
    <w:rsid w:val="00967DEA"/>
    <w:rsid w:val="00970199"/>
    <w:rsid w:val="0097131D"/>
    <w:rsid w:val="009713A1"/>
    <w:rsid w:val="00971F5E"/>
    <w:rsid w:val="00973E6D"/>
    <w:rsid w:val="00973FB6"/>
    <w:rsid w:val="00981ECE"/>
    <w:rsid w:val="00986580"/>
    <w:rsid w:val="00986D04"/>
    <w:rsid w:val="009935C5"/>
    <w:rsid w:val="00994FEB"/>
    <w:rsid w:val="009975EC"/>
    <w:rsid w:val="009A11D4"/>
    <w:rsid w:val="009A1CC9"/>
    <w:rsid w:val="009A70BA"/>
    <w:rsid w:val="009A7F2F"/>
    <w:rsid w:val="009B1F40"/>
    <w:rsid w:val="009C0099"/>
    <w:rsid w:val="009C24BF"/>
    <w:rsid w:val="009C6C64"/>
    <w:rsid w:val="009D04E8"/>
    <w:rsid w:val="009D24A5"/>
    <w:rsid w:val="009D7445"/>
    <w:rsid w:val="009E15F0"/>
    <w:rsid w:val="009E31FE"/>
    <w:rsid w:val="009E7239"/>
    <w:rsid w:val="009F15DF"/>
    <w:rsid w:val="00A00994"/>
    <w:rsid w:val="00A01A2A"/>
    <w:rsid w:val="00A10D62"/>
    <w:rsid w:val="00A125AE"/>
    <w:rsid w:val="00A12AF5"/>
    <w:rsid w:val="00A155CC"/>
    <w:rsid w:val="00A159B3"/>
    <w:rsid w:val="00A22663"/>
    <w:rsid w:val="00A232FA"/>
    <w:rsid w:val="00A24162"/>
    <w:rsid w:val="00A2485A"/>
    <w:rsid w:val="00A33022"/>
    <w:rsid w:val="00A335AC"/>
    <w:rsid w:val="00A3420C"/>
    <w:rsid w:val="00A34266"/>
    <w:rsid w:val="00A362D9"/>
    <w:rsid w:val="00A36E32"/>
    <w:rsid w:val="00A40AD4"/>
    <w:rsid w:val="00A432FC"/>
    <w:rsid w:val="00A458B0"/>
    <w:rsid w:val="00A47D40"/>
    <w:rsid w:val="00A53459"/>
    <w:rsid w:val="00A57A01"/>
    <w:rsid w:val="00A60562"/>
    <w:rsid w:val="00A6330A"/>
    <w:rsid w:val="00A6449F"/>
    <w:rsid w:val="00A65A9D"/>
    <w:rsid w:val="00A65CE1"/>
    <w:rsid w:val="00A6635D"/>
    <w:rsid w:val="00A663C8"/>
    <w:rsid w:val="00A67C12"/>
    <w:rsid w:val="00A70AC7"/>
    <w:rsid w:val="00A76BCA"/>
    <w:rsid w:val="00A76E75"/>
    <w:rsid w:val="00A8164D"/>
    <w:rsid w:val="00A81785"/>
    <w:rsid w:val="00A82A34"/>
    <w:rsid w:val="00A85200"/>
    <w:rsid w:val="00A8611F"/>
    <w:rsid w:val="00A900BA"/>
    <w:rsid w:val="00A90D18"/>
    <w:rsid w:val="00A92DB7"/>
    <w:rsid w:val="00A936CA"/>
    <w:rsid w:val="00A95694"/>
    <w:rsid w:val="00A95CFD"/>
    <w:rsid w:val="00AA0DE9"/>
    <w:rsid w:val="00AA255F"/>
    <w:rsid w:val="00AA2A2F"/>
    <w:rsid w:val="00AA2B05"/>
    <w:rsid w:val="00AA404D"/>
    <w:rsid w:val="00AA534C"/>
    <w:rsid w:val="00AA55C4"/>
    <w:rsid w:val="00AA62EF"/>
    <w:rsid w:val="00AA650F"/>
    <w:rsid w:val="00AA663D"/>
    <w:rsid w:val="00AB3FEE"/>
    <w:rsid w:val="00AB4D53"/>
    <w:rsid w:val="00AB561B"/>
    <w:rsid w:val="00AB6AA1"/>
    <w:rsid w:val="00AC115C"/>
    <w:rsid w:val="00AC2F62"/>
    <w:rsid w:val="00AC5749"/>
    <w:rsid w:val="00AC5E46"/>
    <w:rsid w:val="00AC708B"/>
    <w:rsid w:val="00AC7179"/>
    <w:rsid w:val="00AC7C5A"/>
    <w:rsid w:val="00AD0668"/>
    <w:rsid w:val="00AD6714"/>
    <w:rsid w:val="00AE0518"/>
    <w:rsid w:val="00AE3C54"/>
    <w:rsid w:val="00AF0835"/>
    <w:rsid w:val="00AF43AB"/>
    <w:rsid w:val="00AF4FFF"/>
    <w:rsid w:val="00AF7B52"/>
    <w:rsid w:val="00AF7E5B"/>
    <w:rsid w:val="00B00D46"/>
    <w:rsid w:val="00B121D3"/>
    <w:rsid w:val="00B13BF8"/>
    <w:rsid w:val="00B14CA3"/>
    <w:rsid w:val="00B21974"/>
    <w:rsid w:val="00B21E93"/>
    <w:rsid w:val="00B246FC"/>
    <w:rsid w:val="00B310F6"/>
    <w:rsid w:val="00B33A23"/>
    <w:rsid w:val="00B34C8D"/>
    <w:rsid w:val="00B43C2B"/>
    <w:rsid w:val="00B44EEE"/>
    <w:rsid w:val="00B464E5"/>
    <w:rsid w:val="00B46E0A"/>
    <w:rsid w:val="00B47664"/>
    <w:rsid w:val="00B507AC"/>
    <w:rsid w:val="00B50B4F"/>
    <w:rsid w:val="00B53E4F"/>
    <w:rsid w:val="00B614E7"/>
    <w:rsid w:val="00B64518"/>
    <w:rsid w:val="00B64ADC"/>
    <w:rsid w:val="00B70EBB"/>
    <w:rsid w:val="00B7261F"/>
    <w:rsid w:val="00B72992"/>
    <w:rsid w:val="00B74CB3"/>
    <w:rsid w:val="00B77C4C"/>
    <w:rsid w:val="00B80163"/>
    <w:rsid w:val="00B84BE2"/>
    <w:rsid w:val="00B84EB2"/>
    <w:rsid w:val="00B8510F"/>
    <w:rsid w:val="00B861EC"/>
    <w:rsid w:val="00B873BD"/>
    <w:rsid w:val="00B87D3F"/>
    <w:rsid w:val="00B94C8B"/>
    <w:rsid w:val="00B958E0"/>
    <w:rsid w:val="00B97363"/>
    <w:rsid w:val="00BA2072"/>
    <w:rsid w:val="00BA3F43"/>
    <w:rsid w:val="00BA40B7"/>
    <w:rsid w:val="00BA445D"/>
    <w:rsid w:val="00BA4BD8"/>
    <w:rsid w:val="00BB07A4"/>
    <w:rsid w:val="00BB12B1"/>
    <w:rsid w:val="00BB2B63"/>
    <w:rsid w:val="00BB58B3"/>
    <w:rsid w:val="00BC1604"/>
    <w:rsid w:val="00BC3BB4"/>
    <w:rsid w:val="00BC67DB"/>
    <w:rsid w:val="00BC7D07"/>
    <w:rsid w:val="00BD1053"/>
    <w:rsid w:val="00BD3B5B"/>
    <w:rsid w:val="00BD7F12"/>
    <w:rsid w:val="00BE2ECA"/>
    <w:rsid w:val="00BE55E2"/>
    <w:rsid w:val="00BF42A8"/>
    <w:rsid w:val="00BF4B35"/>
    <w:rsid w:val="00BF7CBA"/>
    <w:rsid w:val="00C0077E"/>
    <w:rsid w:val="00C07F3F"/>
    <w:rsid w:val="00C10C30"/>
    <w:rsid w:val="00C11357"/>
    <w:rsid w:val="00C122CF"/>
    <w:rsid w:val="00C138D1"/>
    <w:rsid w:val="00C1427E"/>
    <w:rsid w:val="00C14284"/>
    <w:rsid w:val="00C17AA4"/>
    <w:rsid w:val="00C26928"/>
    <w:rsid w:val="00C318CB"/>
    <w:rsid w:val="00C31BDA"/>
    <w:rsid w:val="00C34E14"/>
    <w:rsid w:val="00C35F44"/>
    <w:rsid w:val="00C3627F"/>
    <w:rsid w:val="00C363F5"/>
    <w:rsid w:val="00C40DD9"/>
    <w:rsid w:val="00C41E2C"/>
    <w:rsid w:val="00C4356A"/>
    <w:rsid w:val="00C43A86"/>
    <w:rsid w:val="00C43D81"/>
    <w:rsid w:val="00C44912"/>
    <w:rsid w:val="00C45470"/>
    <w:rsid w:val="00C51942"/>
    <w:rsid w:val="00C57FD1"/>
    <w:rsid w:val="00C65DD9"/>
    <w:rsid w:val="00C674AE"/>
    <w:rsid w:val="00C707FA"/>
    <w:rsid w:val="00C71B67"/>
    <w:rsid w:val="00C71FCA"/>
    <w:rsid w:val="00C72137"/>
    <w:rsid w:val="00C72E7B"/>
    <w:rsid w:val="00C734C9"/>
    <w:rsid w:val="00C74FF1"/>
    <w:rsid w:val="00C84D22"/>
    <w:rsid w:val="00C87C01"/>
    <w:rsid w:val="00C90C0F"/>
    <w:rsid w:val="00C9141C"/>
    <w:rsid w:val="00CA2BC5"/>
    <w:rsid w:val="00CA457F"/>
    <w:rsid w:val="00CA5BFC"/>
    <w:rsid w:val="00CA5C11"/>
    <w:rsid w:val="00CA5D4D"/>
    <w:rsid w:val="00CB1577"/>
    <w:rsid w:val="00CB5B2F"/>
    <w:rsid w:val="00CB5E7F"/>
    <w:rsid w:val="00CB6005"/>
    <w:rsid w:val="00CC08A8"/>
    <w:rsid w:val="00CC0DB9"/>
    <w:rsid w:val="00CC3A56"/>
    <w:rsid w:val="00CC3C47"/>
    <w:rsid w:val="00CD6D4E"/>
    <w:rsid w:val="00CD76AF"/>
    <w:rsid w:val="00CE0DC8"/>
    <w:rsid w:val="00CF2908"/>
    <w:rsid w:val="00CF359C"/>
    <w:rsid w:val="00CF7ED4"/>
    <w:rsid w:val="00D01081"/>
    <w:rsid w:val="00D04AC2"/>
    <w:rsid w:val="00D04B34"/>
    <w:rsid w:val="00D1010D"/>
    <w:rsid w:val="00D11EC2"/>
    <w:rsid w:val="00D1225B"/>
    <w:rsid w:val="00D130B6"/>
    <w:rsid w:val="00D149AE"/>
    <w:rsid w:val="00D14E19"/>
    <w:rsid w:val="00D14FA7"/>
    <w:rsid w:val="00D16C0A"/>
    <w:rsid w:val="00D172C5"/>
    <w:rsid w:val="00D248E8"/>
    <w:rsid w:val="00D25871"/>
    <w:rsid w:val="00D27476"/>
    <w:rsid w:val="00D27B04"/>
    <w:rsid w:val="00D3084A"/>
    <w:rsid w:val="00D356CD"/>
    <w:rsid w:val="00D42315"/>
    <w:rsid w:val="00D42CD6"/>
    <w:rsid w:val="00D43C95"/>
    <w:rsid w:val="00D44CB6"/>
    <w:rsid w:val="00D45BBC"/>
    <w:rsid w:val="00D50A10"/>
    <w:rsid w:val="00D51194"/>
    <w:rsid w:val="00D52C23"/>
    <w:rsid w:val="00D600BC"/>
    <w:rsid w:val="00D61304"/>
    <w:rsid w:val="00D678FA"/>
    <w:rsid w:val="00D725EC"/>
    <w:rsid w:val="00D72D00"/>
    <w:rsid w:val="00D73953"/>
    <w:rsid w:val="00D749C7"/>
    <w:rsid w:val="00D75CB4"/>
    <w:rsid w:val="00D76806"/>
    <w:rsid w:val="00D80CCA"/>
    <w:rsid w:val="00D83024"/>
    <w:rsid w:val="00D834E3"/>
    <w:rsid w:val="00D83DFC"/>
    <w:rsid w:val="00D84149"/>
    <w:rsid w:val="00D861B9"/>
    <w:rsid w:val="00D91FA1"/>
    <w:rsid w:val="00D93E17"/>
    <w:rsid w:val="00D958A5"/>
    <w:rsid w:val="00D97BBA"/>
    <w:rsid w:val="00D97BE2"/>
    <w:rsid w:val="00DA28B3"/>
    <w:rsid w:val="00DA3176"/>
    <w:rsid w:val="00DA51C9"/>
    <w:rsid w:val="00DA54CF"/>
    <w:rsid w:val="00DB0DCE"/>
    <w:rsid w:val="00DB13CF"/>
    <w:rsid w:val="00DB29CE"/>
    <w:rsid w:val="00DB6874"/>
    <w:rsid w:val="00DC4298"/>
    <w:rsid w:val="00DD1CA3"/>
    <w:rsid w:val="00DD75F1"/>
    <w:rsid w:val="00DE153D"/>
    <w:rsid w:val="00DE3CD6"/>
    <w:rsid w:val="00DE4CE0"/>
    <w:rsid w:val="00DE5524"/>
    <w:rsid w:val="00DE6FB8"/>
    <w:rsid w:val="00DF1F5B"/>
    <w:rsid w:val="00DF22D0"/>
    <w:rsid w:val="00E01310"/>
    <w:rsid w:val="00E0146B"/>
    <w:rsid w:val="00E03BEB"/>
    <w:rsid w:val="00E0452A"/>
    <w:rsid w:val="00E04847"/>
    <w:rsid w:val="00E07FA1"/>
    <w:rsid w:val="00E130A6"/>
    <w:rsid w:val="00E26543"/>
    <w:rsid w:val="00E275A6"/>
    <w:rsid w:val="00E429C4"/>
    <w:rsid w:val="00E43639"/>
    <w:rsid w:val="00E51558"/>
    <w:rsid w:val="00E52167"/>
    <w:rsid w:val="00E54CFA"/>
    <w:rsid w:val="00E551E1"/>
    <w:rsid w:val="00E56A5C"/>
    <w:rsid w:val="00E610AC"/>
    <w:rsid w:val="00E6256E"/>
    <w:rsid w:val="00E63485"/>
    <w:rsid w:val="00E65423"/>
    <w:rsid w:val="00E701CF"/>
    <w:rsid w:val="00E720A4"/>
    <w:rsid w:val="00E723D2"/>
    <w:rsid w:val="00E72BB4"/>
    <w:rsid w:val="00E72F07"/>
    <w:rsid w:val="00E73BF6"/>
    <w:rsid w:val="00E75A1D"/>
    <w:rsid w:val="00E75E9D"/>
    <w:rsid w:val="00E7684E"/>
    <w:rsid w:val="00E81069"/>
    <w:rsid w:val="00E841A8"/>
    <w:rsid w:val="00E93074"/>
    <w:rsid w:val="00EA3938"/>
    <w:rsid w:val="00EA6912"/>
    <w:rsid w:val="00EB070B"/>
    <w:rsid w:val="00EB0AAE"/>
    <w:rsid w:val="00EB2846"/>
    <w:rsid w:val="00EB3012"/>
    <w:rsid w:val="00EB473D"/>
    <w:rsid w:val="00EB5898"/>
    <w:rsid w:val="00EB5FB4"/>
    <w:rsid w:val="00EB681F"/>
    <w:rsid w:val="00ED2374"/>
    <w:rsid w:val="00ED23E6"/>
    <w:rsid w:val="00ED274E"/>
    <w:rsid w:val="00ED2B77"/>
    <w:rsid w:val="00ED37DE"/>
    <w:rsid w:val="00ED79FF"/>
    <w:rsid w:val="00EE0563"/>
    <w:rsid w:val="00EE36E3"/>
    <w:rsid w:val="00EE45A8"/>
    <w:rsid w:val="00EE6E42"/>
    <w:rsid w:val="00EF3E48"/>
    <w:rsid w:val="00EF4972"/>
    <w:rsid w:val="00EF4D4E"/>
    <w:rsid w:val="00EF5346"/>
    <w:rsid w:val="00F024CA"/>
    <w:rsid w:val="00F02E82"/>
    <w:rsid w:val="00F02F84"/>
    <w:rsid w:val="00F05CD0"/>
    <w:rsid w:val="00F06E5D"/>
    <w:rsid w:val="00F10271"/>
    <w:rsid w:val="00F108A2"/>
    <w:rsid w:val="00F15503"/>
    <w:rsid w:val="00F16E75"/>
    <w:rsid w:val="00F1792E"/>
    <w:rsid w:val="00F20718"/>
    <w:rsid w:val="00F261B7"/>
    <w:rsid w:val="00F26258"/>
    <w:rsid w:val="00F274CC"/>
    <w:rsid w:val="00F31454"/>
    <w:rsid w:val="00F32977"/>
    <w:rsid w:val="00F443D1"/>
    <w:rsid w:val="00F45A7D"/>
    <w:rsid w:val="00F50EB0"/>
    <w:rsid w:val="00F55C23"/>
    <w:rsid w:val="00F57271"/>
    <w:rsid w:val="00F61E84"/>
    <w:rsid w:val="00F64682"/>
    <w:rsid w:val="00F64C22"/>
    <w:rsid w:val="00F75D62"/>
    <w:rsid w:val="00F76200"/>
    <w:rsid w:val="00F77A52"/>
    <w:rsid w:val="00F8361C"/>
    <w:rsid w:val="00F8664E"/>
    <w:rsid w:val="00F872D8"/>
    <w:rsid w:val="00F96EB3"/>
    <w:rsid w:val="00F972B3"/>
    <w:rsid w:val="00F974DD"/>
    <w:rsid w:val="00FA2B30"/>
    <w:rsid w:val="00FA4015"/>
    <w:rsid w:val="00FA58A6"/>
    <w:rsid w:val="00FB276F"/>
    <w:rsid w:val="00FB2F3F"/>
    <w:rsid w:val="00FB3008"/>
    <w:rsid w:val="00FB5518"/>
    <w:rsid w:val="00FC3E24"/>
    <w:rsid w:val="00FC3EDC"/>
    <w:rsid w:val="00FC7C76"/>
    <w:rsid w:val="00FD44D7"/>
    <w:rsid w:val="00FD4986"/>
    <w:rsid w:val="00FE363C"/>
    <w:rsid w:val="00FF483B"/>
    <w:rsid w:val="00FF7A29"/>
    <w:rsid w:val="00FF7D49"/>
    <w:rsid w:val="00FF7F38"/>
    <w:rsid w:val="0144EBAB"/>
    <w:rsid w:val="01FF0729"/>
    <w:rsid w:val="02956CC9"/>
    <w:rsid w:val="02C585A4"/>
    <w:rsid w:val="0310019D"/>
    <w:rsid w:val="039D2A70"/>
    <w:rsid w:val="03A99D43"/>
    <w:rsid w:val="03EAB3D6"/>
    <w:rsid w:val="042BA39A"/>
    <w:rsid w:val="0456FCF8"/>
    <w:rsid w:val="049A3D09"/>
    <w:rsid w:val="04DE7EF9"/>
    <w:rsid w:val="05DCD9D5"/>
    <w:rsid w:val="05DF7C97"/>
    <w:rsid w:val="06B36ECE"/>
    <w:rsid w:val="073A0D28"/>
    <w:rsid w:val="08B63CAE"/>
    <w:rsid w:val="0942A40A"/>
    <w:rsid w:val="09484C17"/>
    <w:rsid w:val="099F3669"/>
    <w:rsid w:val="09BBBAEF"/>
    <w:rsid w:val="09FE0603"/>
    <w:rsid w:val="0B1851C1"/>
    <w:rsid w:val="0B785C12"/>
    <w:rsid w:val="0B9068DB"/>
    <w:rsid w:val="0BC33108"/>
    <w:rsid w:val="0BD8160C"/>
    <w:rsid w:val="0BD957FC"/>
    <w:rsid w:val="0BE0E62C"/>
    <w:rsid w:val="0C114FB0"/>
    <w:rsid w:val="0C26F88F"/>
    <w:rsid w:val="0D23D05F"/>
    <w:rsid w:val="0D6D19D1"/>
    <w:rsid w:val="0E642D6F"/>
    <w:rsid w:val="0E8155CD"/>
    <w:rsid w:val="0E868742"/>
    <w:rsid w:val="0F2849D7"/>
    <w:rsid w:val="0FC578B9"/>
    <w:rsid w:val="0FF1FECD"/>
    <w:rsid w:val="11047E6D"/>
    <w:rsid w:val="1179D5DF"/>
    <w:rsid w:val="119B1289"/>
    <w:rsid w:val="1218E70A"/>
    <w:rsid w:val="1361AD4C"/>
    <w:rsid w:val="13850B4C"/>
    <w:rsid w:val="13C90C21"/>
    <w:rsid w:val="13E03F00"/>
    <w:rsid w:val="1425AEE4"/>
    <w:rsid w:val="142F432A"/>
    <w:rsid w:val="147ACA87"/>
    <w:rsid w:val="14C31CEB"/>
    <w:rsid w:val="153624FC"/>
    <w:rsid w:val="1601E710"/>
    <w:rsid w:val="16DFA8E1"/>
    <w:rsid w:val="1703141E"/>
    <w:rsid w:val="1748658A"/>
    <w:rsid w:val="1772C9F5"/>
    <w:rsid w:val="17C90F3A"/>
    <w:rsid w:val="187C589A"/>
    <w:rsid w:val="19E8CDAA"/>
    <w:rsid w:val="1A56A2B7"/>
    <w:rsid w:val="1AB2D9F7"/>
    <w:rsid w:val="1AB41287"/>
    <w:rsid w:val="1ACA552C"/>
    <w:rsid w:val="1BF7F8C2"/>
    <w:rsid w:val="1D0B1825"/>
    <w:rsid w:val="1D916634"/>
    <w:rsid w:val="1E67B58D"/>
    <w:rsid w:val="1EEBE71A"/>
    <w:rsid w:val="1FA5BE82"/>
    <w:rsid w:val="20002CC4"/>
    <w:rsid w:val="20194403"/>
    <w:rsid w:val="2045DCE9"/>
    <w:rsid w:val="205F2D84"/>
    <w:rsid w:val="208D6671"/>
    <w:rsid w:val="20D8B3FA"/>
    <w:rsid w:val="21397F24"/>
    <w:rsid w:val="21C4CB28"/>
    <w:rsid w:val="21EFF869"/>
    <w:rsid w:val="22F1EE2D"/>
    <w:rsid w:val="2314648F"/>
    <w:rsid w:val="23A209F5"/>
    <w:rsid w:val="23ED1C6E"/>
    <w:rsid w:val="2415C34D"/>
    <w:rsid w:val="24AC053F"/>
    <w:rsid w:val="25E943E3"/>
    <w:rsid w:val="26782903"/>
    <w:rsid w:val="26EB26C5"/>
    <w:rsid w:val="276739AB"/>
    <w:rsid w:val="27CB7EC3"/>
    <w:rsid w:val="27F11220"/>
    <w:rsid w:val="28BEA8D6"/>
    <w:rsid w:val="2911A24E"/>
    <w:rsid w:val="29BDCC76"/>
    <w:rsid w:val="2A6C450D"/>
    <w:rsid w:val="2A7AB703"/>
    <w:rsid w:val="2C136F48"/>
    <w:rsid w:val="2E4DDD3E"/>
    <w:rsid w:val="2FDA0121"/>
    <w:rsid w:val="301496BA"/>
    <w:rsid w:val="30AD3C03"/>
    <w:rsid w:val="31A3F090"/>
    <w:rsid w:val="31E59DA1"/>
    <w:rsid w:val="334BA6D5"/>
    <w:rsid w:val="33E577E7"/>
    <w:rsid w:val="3413978A"/>
    <w:rsid w:val="342FD19E"/>
    <w:rsid w:val="344E97CF"/>
    <w:rsid w:val="3470A80A"/>
    <w:rsid w:val="348B99DD"/>
    <w:rsid w:val="34B33D4E"/>
    <w:rsid w:val="3678191C"/>
    <w:rsid w:val="3688FA68"/>
    <w:rsid w:val="36A21085"/>
    <w:rsid w:val="3806CE6F"/>
    <w:rsid w:val="383C4141"/>
    <w:rsid w:val="388E8CFB"/>
    <w:rsid w:val="398C8006"/>
    <w:rsid w:val="3B33109D"/>
    <w:rsid w:val="3B764D76"/>
    <w:rsid w:val="3BFDE2FD"/>
    <w:rsid w:val="3BFEF8E8"/>
    <w:rsid w:val="3CA6E183"/>
    <w:rsid w:val="3D1A8BBC"/>
    <w:rsid w:val="3E838D45"/>
    <w:rsid w:val="3F3CF0AA"/>
    <w:rsid w:val="3FD7C9A3"/>
    <w:rsid w:val="40126783"/>
    <w:rsid w:val="40619F27"/>
    <w:rsid w:val="4069B436"/>
    <w:rsid w:val="406A343C"/>
    <w:rsid w:val="411A9187"/>
    <w:rsid w:val="41F09EEC"/>
    <w:rsid w:val="42A29539"/>
    <w:rsid w:val="430BE5AF"/>
    <w:rsid w:val="439D606E"/>
    <w:rsid w:val="43B19A7D"/>
    <w:rsid w:val="43FBC0DB"/>
    <w:rsid w:val="44B250CA"/>
    <w:rsid w:val="454B1D5A"/>
    <w:rsid w:val="45CFC239"/>
    <w:rsid w:val="45E1CEAD"/>
    <w:rsid w:val="4665EC23"/>
    <w:rsid w:val="468267F3"/>
    <w:rsid w:val="46A0147D"/>
    <w:rsid w:val="46DA7EEB"/>
    <w:rsid w:val="46F969AB"/>
    <w:rsid w:val="4793FC50"/>
    <w:rsid w:val="47CD73EC"/>
    <w:rsid w:val="47EB4A32"/>
    <w:rsid w:val="48156EAF"/>
    <w:rsid w:val="48487D16"/>
    <w:rsid w:val="491287BD"/>
    <w:rsid w:val="4923DBA9"/>
    <w:rsid w:val="493F97E8"/>
    <w:rsid w:val="4950BDAF"/>
    <w:rsid w:val="495D8FE5"/>
    <w:rsid w:val="49A82B30"/>
    <w:rsid w:val="4A1DE7EF"/>
    <w:rsid w:val="4A6AE087"/>
    <w:rsid w:val="4BD099C1"/>
    <w:rsid w:val="4BE43364"/>
    <w:rsid w:val="4C6C29B1"/>
    <w:rsid w:val="4CDC5445"/>
    <w:rsid w:val="4CF96B11"/>
    <w:rsid w:val="4D6294A5"/>
    <w:rsid w:val="4D67E8FA"/>
    <w:rsid w:val="4D7DA47F"/>
    <w:rsid w:val="4DA52C33"/>
    <w:rsid w:val="4DBA8DAF"/>
    <w:rsid w:val="4E218E58"/>
    <w:rsid w:val="4E33EA71"/>
    <w:rsid w:val="4E6A1082"/>
    <w:rsid w:val="4F19816B"/>
    <w:rsid w:val="4F6E6A0D"/>
    <w:rsid w:val="4F77C66F"/>
    <w:rsid w:val="4F7B200C"/>
    <w:rsid w:val="502A9C3A"/>
    <w:rsid w:val="50678559"/>
    <w:rsid w:val="50A376C7"/>
    <w:rsid w:val="5236D053"/>
    <w:rsid w:val="524AE826"/>
    <w:rsid w:val="52F9FFFC"/>
    <w:rsid w:val="530944CA"/>
    <w:rsid w:val="53946E15"/>
    <w:rsid w:val="53EEA32B"/>
    <w:rsid w:val="53F93350"/>
    <w:rsid w:val="5422CE85"/>
    <w:rsid w:val="542B6EE2"/>
    <w:rsid w:val="543E01DB"/>
    <w:rsid w:val="54C0CD63"/>
    <w:rsid w:val="54CB2A07"/>
    <w:rsid w:val="54ED67AA"/>
    <w:rsid w:val="55060358"/>
    <w:rsid w:val="55288732"/>
    <w:rsid w:val="55A00CDF"/>
    <w:rsid w:val="55B2D2D8"/>
    <w:rsid w:val="564C30FC"/>
    <w:rsid w:val="566A79BD"/>
    <w:rsid w:val="5787C7C4"/>
    <w:rsid w:val="57F45105"/>
    <w:rsid w:val="5808ED01"/>
    <w:rsid w:val="5826AAB6"/>
    <w:rsid w:val="5837FC6C"/>
    <w:rsid w:val="5855306A"/>
    <w:rsid w:val="58C087C1"/>
    <w:rsid w:val="58D925EE"/>
    <w:rsid w:val="59123EF9"/>
    <w:rsid w:val="59266456"/>
    <w:rsid w:val="594F895D"/>
    <w:rsid w:val="596647DE"/>
    <w:rsid w:val="5981ABF4"/>
    <w:rsid w:val="59B73596"/>
    <w:rsid w:val="5A4A4AE0"/>
    <w:rsid w:val="5A85C1B9"/>
    <w:rsid w:val="5AA5972F"/>
    <w:rsid w:val="5ABE11EF"/>
    <w:rsid w:val="5B092041"/>
    <w:rsid w:val="5B72127A"/>
    <w:rsid w:val="5BC804B6"/>
    <w:rsid w:val="5CA40591"/>
    <w:rsid w:val="5CB6A7E3"/>
    <w:rsid w:val="5CECF0FB"/>
    <w:rsid w:val="5D182490"/>
    <w:rsid w:val="5D59016D"/>
    <w:rsid w:val="5D61BDFE"/>
    <w:rsid w:val="5E961315"/>
    <w:rsid w:val="5EF0E69E"/>
    <w:rsid w:val="5F69E234"/>
    <w:rsid w:val="608E55EE"/>
    <w:rsid w:val="608F326C"/>
    <w:rsid w:val="615AB6EA"/>
    <w:rsid w:val="623E0FBE"/>
    <w:rsid w:val="62E957CA"/>
    <w:rsid w:val="632C3C41"/>
    <w:rsid w:val="63A88DE4"/>
    <w:rsid w:val="63D94312"/>
    <w:rsid w:val="6412D37B"/>
    <w:rsid w:val="64156622"/>
    <w:rsid w:val="6444849D"/>
    <w:rsid w:val="6486A720"/>
    <w:rsid w:val="64B6704A"/>
    <w:rsid w:val="64BDDC7E"/>
    <w:rsid w:val="6562B4FC"/>
    <w:rsid w:val="664E0EF4"/>
    <w:rsid w:val="66796413"/>
    <w:rsid w:val="6691F5FE"/>
    <w:rsid w:val="6764BDC7"/>
    <w:rsid w:val="67B76EC7"/>
    <w:rsid w:val="67D6E40E"/>
    <w:rsid w:val="6829A1A5"/>
    <w:rsid w:val="685E0A35"/>
    <w:rsid w:val="6892CEED"/>
    <w:rsid w:val="68BB9016"/>
    <w:rsid w:val="68E5B730"/>
    <w:rsid w:val="69132EEB"/>
    <w:rsid w:val="6955D5EE"/>
    <w:rsid w:val="69B4F5D7"/>
    <w:rsid w:val="6A29923D"/>
    <w:rsid w:val="6A5BF787"/>
    <w:rsid w:val="6A83C8D7"/>
    <w:rsid w:val="6AF42DAE"/>
    <w:rsid w:val="6B16E9FA"/>
    <w:rsid w:val="6B70D792"/>
    <w:rsid w:val="6C284FE2"/>
    <w:rsid w:val="6C98EF77"/>
    <w:rsid w:val="6CE2F228"/>
    <w:rsid w:val="6D295788"/>
    <w:rsid w:val="6DB30459"/>
    <w:rsid w:val="6DD33243"/>
    <w:rsid w:val="6DD9C5C4"/>
    <w:rsid w:val="6DF3B2B9"/>
    <w:rsid w:val="6DF416C3"/>
    <w:rsid w:val="6EB3D6E7"/>
    <w:rsid w:val="6EBF225C"/>
    <w:rsid w:val="6F174E82"/>
    <w:rsid w:val="6F3B1B33"/>
    <w:rsid w:val="6F5E282F"/>
    <w:rsid w:val="6F648D1D"/>
    <w:rsid w:val="708A9C59"/>
    <w:rsid w:val="70B26BCE"/>
    <w:rsid w:val="7180DCCA"/>
    <w:rsid w:val="71C26849"/>
    <w:rsid w:val="71E4BCA0"/>
    <w:rsid w:val="722EE815"/>
    <w:rsid w:val="7232CB78"/>
    <w:rsid w:val="72D3AD1C"/>
    <w:rsid w:val="72E0BD1D"/>
    <w:rsid w:val="73AF71FB"/>
    <w:rsid w:val="73B21BD1"/>
    <w:rsid w:val="73F08099"/>
    <w:rsid w:val="7439CE72"/>
    <w:rsid w:val="74C33C7F"/>
    <w:rsid w:val="74DE5522"/>
    <w:rsid w:val="75F45BBC"/>
    <w:rsid w:val="7601DC20"/>
    <w:rsid w:val="76E006A3"/>
    <w:rsid w:val="772777CA"/>
    <w:rsid w:val="7809EE29"/>
    <w:rsid w:val="781759A4"/>
    <w:rsid w:val="78294202"/>
    <w:rsid w:val="785C035D"/>
    <w:rsid w:val="786B2454"/>
    <w:rsid w:val="789981F6"/>
    <w:rsid w:val="78C8643D"/>
    <w:rsid w:val="7A2A48B5"/>
    <w:rsid w:val="7A60DC42"/>
    <w:rsid w:val="7A70AD4D"/>
    <w:rsid w:val="7B60C6B4"/>
    <w:rsid w:val="7BBE9341"/>
    <w:rsid w:val="7BCA0AFA"/>
    <w:rsid w:val="7C06C379"/>
    <w:rsid w:val="7C92787E"/>
    <w:rsid w:val="7CB78370"/>
    <w:rsid w:val="7D28B417"/>
    <w:rsid w:val="7DAC718F"/>
    <w:rsid w:val="7DE1C38B"/>
    <w:rsid w:val="7E017798"/>
    <w:rsid w:val="7E44F2F5"/>
    <w:rsid w:val="7E693E80"/>
    <w:rsid w:val="7F49B78D"/>
    <w:rsid w:val="7F955F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ED8"/>
  </w:style>
  <w:style w:type="paragraph" w:styleId="Heading1">
    <w:name w:val="heading 1"/>
    <w:basedOn w:val="Normal"/>
    <w:next w:val="Normal"/>
    <w:link w:val="Heading1Char"/>
    <w:uiPriority w:val="9"/>
    <w:qFormat/>
    <w:rsid w:val="00374BC3"/>
    <w:pPr>
      <w:keepNext/>
      <w:spacing w:before="240" w:after="240"/>
      <w:ind w:right="446"/>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rsid w:val="1EEBE7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rsid w:val="6562B4FC"/>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7601DC20"/>
    <w:rPr>
      <w:color w:val="0563C1"/>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3-Accent1">
    <w:name w:val="Grid Table 3 Accent 1"/>
    <w:basedOn w:val="TableNormal"/>
    <w:uiPriority w:val="4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NoSpacing">
    <w:name w:val="No Spacing"/>
    <w:uiPriority w:val="1"/>
    <w:qFormat/>
    <w:rsid w:val="55B2D2D8"/>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7005F"/>
    <w:rPr>
      <w:color w:val="954F72" w:themeColor="followedHyperlink"/>
      <w:u w:val="single"/>
    </w:rPr>
  </w:style>
  <w:style w:type="character" w:styleId="UnresolvedMention">
    <w:name w:val="Unresolved Mention"/>
    <w:basedOn w:val="DefaultParagraphFont"/>
    <w:uiPriority w:val="99"/>
    <w:rsid w:val="000B2890"/>
    <w:rPr>
      <w:color w:val="605E5C"/>
      <w:shd w:val="clear" w:color="auto" w:fill="E1DFDD"/>
    </w:rPr>
  </w:style>
  <w:style w:type="paragraph" w:customStyle="1" w:styleId="EndNoteBibliographyTitle">
    <w:name w:val="EndNote Bibliography Title"/>
    <w:basedOn w:val="Normal"/>
    <w:link w:val="EndNoteBibliographyTitleChar"/>
    <w:rsid w:val="00070701"/>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70701"/>
    <w:rPr>
      <w:rFonts w:ascii="Calibri" w:hAnsi="Calibri" w:cs="Calibri"/>
      <w:noProof/>
    </w:rPr>
  </w:style>
  <w:style w:type="paragraph" w:customStyle="1" w:styleId="EndNoteBibliography">
    <w:name w:val="EndNote Bibliography"/>
    <w:basedOn w:val="Normal"/>
    <w:link w:val="EndNoteBibliographyChar"/>
    <w:rsid w:val="00070701"/>
    <w:rPr>
      <w:rFonts w:ascii="Calibri" w:hAnsi="Calibri" w:cs="Calibri"/>
      <w:noProof/>
    </w:rPr>
  </w:style>
  <w:style w:type="character" w:customStyle="1" w:styleId="EndNoteBibliographyChar">
    <w:name w:val="EndNote Bibliography Char"/>
    <w:basedOn w:val="DefaultParagraphFont"/>
    <w:link w:val="EndNoteBibliography"/>
    <w:rsid w:val="00070701"/>
    <w:rPr>
      <w:rFonts w:ascii="Calibri" w:hAnsi="Calibri" w:cs="Calibri"/>
      <w:noProof/>
    </w:rPr>
  </w:style>
  <w:style w:type="paragraph" w:styleId="Header">
    <w:name w:val="header"/>
    <w:basedOn w:val="Normal"/>
    <w:link w:val="HeaderChar"/>
    <w:uiPriority w:val="99"/>
    <w:unhideWhenUsed/>
    <w:rsid w:val="00486D35"/>
    <w:pPr>
      <w:tabs>
        <w:tab w:val="center" w:pos="4680"/>
        <w:tab w:val="right" w:pos="9360"/>
      </w:tabs>
    </w:pPr>
  </w:style>
  <w:style w:type="character" w:customStyle="1" w:styleId="HeaderChar">
    <w:name w:val="Header Char"/>
    <w:basedOn w:val="DefaultParagraphFont"/>
    <w:link w:val="Header"/>
    <w:uiPriority w:val="99"/>
    <w:rsid w:val="00486D35"/>
  </w:style>
  <w:style w:type="paragraph" w:styleId="Footer">
    <w:name w:val="footer"/>
    <w:basedOn w:val="Normal"/>
    <w:link w:val="FooterChar"/>
    <w:uiPriority w:val="99"/>
    <w:unhideWhenUsed/>
    <w:rsid w:val="00486D35"/>
    <w:pPr>
      <w:tabs>
        <w:tab w:val="center" w:pos="4680"/>
        <w:tab w:val="right" w:pos="9360"/>
      </w:tabs>
    </w:pPr>
  </w:style>
  <w:style w:type="character" w:customStyle="1" w:styleId="FooterChar">
    <w:name w:val="Footer Char"/>
    <w:basedOn w:val="DefaultParagraphFont"/>
    <w:link w:val="Footer"/>
    <w:uiPriority w:val="99"/>
    <w:rsid w:val="00486D35"/>
  </w:style>
  <w:style w:type="paragraph" w:styleId="CommentSubject">
    <w:name w:val="annotation subject"/>
    <w:basedOn w:val="CommentText"/>
    <w:next w:val="CommentText"/>
    <w:link w:val="CommentSubjectChar"/>
    <w:uiPriority w:val="99"/>
    <w:semiHidden/>
    <w:unhideWhenUsed/>
    <w:rsid w:val="001D03BE"/>
    <w:rPr>
      <w:b/>
      <w:bCs/>
    </w:rPr>
  </w:style>
  <w:style w:type="character" w:customStyle="1" w:styleId="CommentSubjectChar">
    <w:name w:val="Comment Subject Char"/>
    <w:basedOn w:val="CommentTextChar"/>
    <w:link w:val="CommentSubject"/>
    <w:uiPriority w:val="99"/>
    <w:semiHidden/>
    <w:rsid w:val="001D03BE"/>
    <w:rPr>
      <w:b/>
      <w:bCs/>
      <w:sz w:val="20"/>
      <w:szCs w:val="20"/>
    </w:rPr>
  </w:style>
  <w:style w:type="character" w:customStyle="1" w:styleId="Heading1Char">
    <w:name w:val="Heading 1 Char"/>
    <w:basedOn w:val="DefaultParagraphFont"/>
    <w:link w:val="Heading1"/>
    <w:uiPriority w:val="9"/>
    <w:rsid w:val="003461F7"/>
    <w:rPr>
      <w:rFonts w:ascii="Times New Roman" w:eastAsia="Times New Roman" w:hAnsi="Times New Roman" w:cs="Times New Roman"/>
      <w:b/>
      <w:bCs/>
    </w:rPr>
  </w:style>
  <w:style w:type="character" w:customStyle="1" w:styleId="normaltextrun">
    <w:name w:val="normaltextrun"/>
    <w:basedOn w:val="DefaultParagraphFont"/>
    <w:rsid w:val="000A6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w18020224" TargetMode="External"/><Relationship Id="rId21" Type="http://schemas.openxmlformats.org/officeDocument/2006/relationships/image" Target="media/image6.png"/><Relationship Id="rId42" Type="http://schemas.openxmlformats.org/officeDocument/2006/relationships/hyperlink" Target="https://doi.org/10.1029/2025WR041330" TargetMode="External"/><Relationship Id="rId47" Type="http://schemas.openxmlformats.org/officeDocument/2006/relationships/hyperlink" Target="https://doi.org/10.1061/(ASCE)WR.1943-5452.0001521" TargetMode="External"/><Relationship Id="rId63" Type="http://schemas.openxmlformats.org/officeDocument/2006/relationships/hyperlink" Target="https://doi.org/10.1029/2024WR038680" TargetMode="External"/><Relationship Id="rId68" Type="http://schemas.openxmlformats.org/officeDocument/2006/relationships/fontTable" Target="fontTable.xml"/><Relationship Id="rId7" Type="http://schemas.openxmlformats.org/officeDocument/2006/relationships/hyperlink" Target="mailto:brittany.fager@usu.edu" TargetMode="External"/><Relationship Id="rId2" Type="http://schemas.openxmlformats.org/officeDocument/2006/relationships/styles" Target="styles.xml"/><Relationship Id="rId16" Type="http://schemas.openxmlformats.org/officeDocument/2006/relationships/image" Target="media/image30.png"/><Relationship Id="rId29" Type="http://schemas.openxmlformats.org/officeDocument/2006/relationships/hyperlink" Target="https://datadryad.org/dataset/doi:10.5061/dryad.76hdr7t5z" TargetMode="External"/><Relationship Id="rId11" Type="http://schemas.microsoft.com/office/2016/09/relationships/commentsIds" Target="commentsIds.xml"/><Relationship Id="rId24" Type="http://schemas.openxmlformats.org/officeDocument/2006/relationships/hyperlink" Target="https://doi.org/10.1111/1752-1688.13038" TargetMode="External"/><Relationship Id="rId32" Type="http://schemas.openxmlformats.org/officeDocument/2006/relationships/hyperlink" Target="https://doi.org/10.1139/cjfas-2024-0187" TargetMode="External"/><Relationship Id="rId37" Type="http://schemas.openxmlformats.org/officeDocument/2006/relationships/hyperlink" Target="https://doi.org/10.1016/j.jhydrol.2020.125270" TargetMode="External"/><Relationship Id="rId40" Type="http://schemas.openxmlformats.org/officeDocument/2006/relationships/hyperlink" Target="https://doi.org/10.22541/essoar.172108198.83331203/v1" TargetMode="External"/><Relationship Id="rId45" Type="http://schemas.openxmlformats.org/officeDocument/2006/relationships/hyperlink" Target="https://doi.org/10.1016/j.jenvman.2024.122148" TargetMode="External"/><Relationship Id="rId53" Type="http://schemas.openxmlformats.org/officeDocument/2006/relationships/hyperlink" Target="https://github.com/dzeke/ColoradoRiverCollaborate/tree/main/MinimumDrawdownElevations" TargetMode="External"/><Relationship Id="rId58" Type="http://schemas.openxmlformats.org/officeDocument/2006/relationships/hyperlink" Target="https://www.usbr.gov/ColoradoRiverBasin/dcp/index.html"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www.usbr.gov/ColoradoRiverBasin/post2026/final-eis/index.html" TargetMode="External"/><Relationship Id="rId19" Type="http://schemas.openxmlformats.org/officeDocument/2006/relationships/image" Target="media/image5.wmf"/><Relationship Id="rId14" Type="http://schemas.openxmlformats.org/officeDocument/2006/relationships/image" Target="media/image2.png"/><Relationship Id="rId22" Type="http://schemas.openxmlformats.org/officeDocument/2006/relationships/image" Target="media/image60.png"/><Relationship Id="rId27" Type="http://schemas.openxmlformats.org/officeDocument/2006/relationships/hyperlink" Target="https://doi.org/10.1016/j.envsoft.2022.105491" TargetMode="External"/><Relationship Id="rId30" Type="http://schemas.openxmlformats.org/officeDocument/2006/relationships/hyperlink" Target="https://doi.org/10.1061/(ASCE)WR.1943-5452.0001632" TargetMode="External"/><Relationship Id="rId35" Type="http://schemas.openxmlformats.org/officeDocument/2006/relationships/hyperlink" Target="https://doi.org/10.15142/h11w-a657" TargetMode="External"/><Relationship Id="rId43" Type="http://schemas.openxmlformats.org/officeDocument/2006/relationships/hyperlink" Target="https://www.usbr.gov/uc/DocLibrary/Memos/20240326-EstablishmentInterimOperatingGuidanceGlenCanyonDamLowReservoirLevels-TechnicalDecisionMemo-508-TSC.pdf" TargetMode="External"/><Relationship Id="rId48" Type="http://schemas.openxmlformats.org/officeDocument/2006/relationships/hyperlink" Target="https://doi.org/10.1016/j.ejrh.2025.102624" TargetMode="External"/><Relationship Id="rId56" Type="http://schemas.openxmlformats.org/officeDocument/2006/relationships/hyperlink" Target="https://doi.org/10.1029/2026EF008137" TargetMode="External"/><Relationship Id="rId64" Type="http://schemas.openxmlformats.org/officeDocument/2006/relationships/hyperlink" Target="https://doi.org/10.1038/s41467-025-63635-4" TargetMode="External"/><Relationship Id="rId69" Type="http://schemas.microsoft.com/office/2011/relationships/people" Target="people.xml"/><Relationship Id="rId8" Type="http://schemas.openxmlformats.org/officeDocument/2006/relationships/hyperlink" Target="mailto:david.rosenberg@usu.edu" TargetMode="External"/><Relationship Id="rId51" Type="http://schemas.openxmlformats.org/officeDocument/2006/relationships/hyperlink" Target="https://doi.org/10.1016/j.envsoft.2017.02.017" TargetMode="Externa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hyperlink" Target="https://doi.org/10.1029/2022WR033454" TargetMode="External"/><Relationship Id="rId33" Type="http://schemas.openxmlformats.org/officeDocument/2006/relationships/hyperlink" Target="https://github.com/BrittanyFager/LakePowellInflow/tree/main" TargetMode="External"/><Relationship Id="rId38" Type="http://schemas.openxmlformats.org/officeDocument/2006/relationships/hyperlink" Target="https://doi.org/10.1029/2023EF004252" TargetMode="External"/><Relationship Id="rId46" Type="http://schemas.openxmlformats.org/officeDocument/2006/relationships/hyperlink" Target="https://doi.org/10.1016/j.seta.2023.103562" TargetMode="External"/><Relationship Id="rId59" Type="http://schemas.openxmlformats.org/officeDocument/2006/relationships/hyperlink" Target="https://www.usbr.gov/ColoradoRiverBasin/post2026/decision-doc/2027-2028OperatingGuidelines_Final.pdf" TargetMode="External"/><Relationship Id="rId67" Type="http://schemas.openxmlformats.org/officeDocument/2006/relationships/footer" Target="footer1.xml"/><Relationship Id="rId20" Type="http://schemas.openxmlformats.org/officeDocument/2006/relationships/image" Target="media/image50.wmf"/><Relationship Id="rId41" Type="http://schemas.openxmlformats.org/officeDocument/2006/relationships/hyperlink" Target="https://doi.org/10.1016/j.envsoft.2016.06.028" TargetMode="External"/><Relationship Id="rId54" Type="http://schemas.openxmlformats.org/officeDocument/2006/relationships/hyperlink" Target="https://doi.org/10.1029/2024WR037225" TargetMode="External"/><Relationship Id="rId62" Type="http://schemas.openxmlformats.org/officeDocument/2006/relationships/hyperlink" Target="http://dx.doi.org/10.1016/j.envsoft.2015.11.016"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5142/h11w-a657" TargetMode="External"/><Relationship Id="rId28" Type="http://schemas.openxmlformats.org/officeDocument/2006/relationships/hyperlink" Target="https://doi.org/10.1061/JWRMD5.WRENG-6199" TargetMode="External"/><Relationship Id="rId36" Type="http://schemas.openxmlformats.org/officeDocument/2006/relationships/hyperlink" Target="https://doi.org/10.4324/9781003591900-13" TargetMode="External"/><Relationship Id="rId49" Type="http://schemas.openxmlformats.org/officeDocument/2006/relationships/hyperlink" Target="https://doi.org/10.1093/tafafs/vnaf027" TargetMode="External"/><Relationship Id="rId57" Type="http://schemas.openxmlformats.org/officeDocument/2006/relationships/hyperlink" Target="https://doi.org/10.1002/2016WR019638" TargetMode="External"/><Relationship Id="rId10" Type="http://schemas.microsoft.com/office/2011/relationships/commentsExtended" Target="commentsExtended.xml"/><Relationship Id="rId31" Type="http://schemas.openxmlformats.org/officeDocument/2006/relationships/hyperlink" Target="https://doi.org/10.1061/(ASCE)0733-9496(2004)130:1(83" TargetMode="External"/><Relationship Id="rId44" Type="http://schemas.openxmlformats.org/officeDocument/2006/relationships/hyperlink" Target="https://doi.org/10.1111/jawr.12065" TargetMode="External"/><Relationship Id="rId52" Type="http://schemas.openxmlformats.org/officeDocument/2006/relationships/hyperlink" Target="https://doi.org/10.1061/JWRMD5.WRENG-5893" TargetMode="External"/><Relationship Id="rId60" Type="http://schemas.openxmlformats.org/officeDocument/2006/relationships/hyperlink" Target="https://www.usbr.gov/ColoradoRiverBasin/post2026/draft-eis/" TargetMode="External"/><Relationship Id="rId65" Type="http://schemas.openxmlformats.org/officeDocument/2006/relationships/hyperlink" Target="http://doi.org/10.1126/science.abo4452" TargetMode="Externa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40.png"/><Relationship Id="rId39" Type="http://schemas.openxmlformats.org/officeDocument/2006/relationships/hyperlink" Target="https://hbr.org/1998/09/the-hidden-traps-in-decision-making-2" TargetMode="External"/><Relationship Id="rId34" Type="http://schemas.openxmlformats.org/officeDocument/2006/relationships/hyperlink" Target="https://doi.org/10.26077/749c-2bd9" TargetMode="External"/><Relationship Id="rId50" Type="http://schemas.openxmlformats.org/officeDocument/2006/relationships/hyperlink" Target="https://ciroh.ua.edu/wp-content/uploads/2026/06/2026CIROH_052726_prairie.pdf" TargetMode="External"/><Relationship Id="rId55" Type="http://schemas.openxmlformats.org/officeDocument/2006/relationships/hyperlink" Target="https://doi.org/10.1111/1752-1688.12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13</Pages>
  <Words>9461</Words>
  <Characters>53928</Characters>
  <Application>Microsoft Office Word</Application>
  <DocSecurity>0</DocSecurity>
  <Lines>449</Lines>
  <Paragraphs>126</Paragraphs>
  <ScaleCrop>false</ScaleCrop>
  <Company/>
  <LinksUpToDate>false</LinksUpToDate>
  <CharactersWithSpaces>63263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Rosenberg</cp:lastModifiedBy>
  <cp:revision>1185</cp:revision>
  <dcterms:created xsi:type="dcterms:W3CDTF">2018-02-09T20:34:00Z</dcterms:created>
  <dcterms:modified xsi:type="dcterms:W3CDTF">2026-10-29T19:56:00Z</dcterms:modified>
</cp:coreProperties>
</file>