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4C4C2B4" wp14:editId="0B6E2CF0">
            <wp:extent cx="1485900" cy="2101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07009" cy="21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AB" w:rsidRPr="00AA65AB" w:rsidRDefault="00AA65AB" w:rsidP="00AA65AB">
      <w:pPr>
        <w:jc w:val="center"/>
        <w:rPr>
          <w:b/>
          <w:sz w:val="32"/>
          <w:lang w:val="pt-BR"/>
        </w:rPr>
      </w:pPr>
      <w:r w:rsidRPr="00AA65AB">
        <w:rPr>
          <w:b/>
          <w:sz w:val="32"/>
          <w:lang w:val="pt-BR"/>
        </w:rPr>
        <w:t>UNIVERSIDADE</w:t>
      </w:r>
      <w:r w:rsidRPr="00AA65AB">
        <w:rPr>
          <w:b/>
          <w:spacing w:val="-19"/>
          <w:sz w:val="32"/>
          <w:lang w:val="pt-BR"/>
        </w:rPr>
        <w:t xml:space="preserve"> </w:t>
      </w:r>
      <w:r w:rsidRPr="00AA65AB">
        <w:rPr>
          <w:b/>
          <w:sz w:val="32"/>
          <w:lang w:val="pt-BR"/>
        </w:rPr>
        <w:t>AGOSTINHO</w:t>
      </w:r>
      <w:r w:rsidRPr="00AA65AB">
        <w:rPr>
          <w:b/>
          <w:spacing w:val="-18"/>
          <w:sz w:val="32"/>
          <w:lang w:val="pt-BR"/>
        </w:rPr>
        <w:t xml:space="preserve"> </w:t>
      </w:r>
      <w:r w:rsidRPr="00AA65AB">
        <w:rPr>
          <w:b/>
          <w:spacing w:val="-4"/>
          <w:sz w:val="32"/>
          <w:lang w:val="pt-BR"/>
        </w:rPr>
        <w:t>NETO</w:t>
      </w: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CE1267" w:rsidRDefault="00CE1267" w:rsidP="00AA65AB">
      <w:pPr>
        <w:pStyle w:val="Ttulo1"/>
        <w:spacing w:line="690" w:lineRule="atLeast"/>
        <w:ind w:right="463"/>
        <w:jc w:val="center"/>
        <w:rPr>
          <w:rFonts w:asciiTheme="minorHAnsi" w:hAnsiTheme="minorHAnsi"/>
          <w:b w:val="0"/>
          <w:color w:val="000000" w:themeColor="text1"/>
          <w:sz w:val="32"/>
          <w:szCs w:val="32"/>
          <w:lang w:val="pt-BR"/>
        </w:rPr>
      </w:pPr>
      <w:r w:rsidRPr="00CE1267">
        <w:rPr>
          <w:rFonts w:asciiTheme="minorHAnsi" w:hAnsiTheme="minorHAnsi" w:cs="Times New Roman"/>
          <w:color w:val="000000" w:themeColor="text1"/>
          <w:sz w:val="32"/>
          <w:szCs w:val="32"/>
          <w:lang w:val="pt-BR"/>
        </w:rPr>
        <w:t xml:space="preserve">PROPOSTA DE CRIAÇÃO </w:t>
      </w:r>
      <w:r>
        <w:rPr>
          <w:rFonts w:asciiTheme="minorHAnsi" w:hAnsiTheme="minorHAnsi" w:cs="Times New Roman"/>
          <w:color w:val="000000" w:themeColor="text1"/>
          <w:sz w:val="32"/>
          <w:szCs w:val="32"/>
          <w:lang w:val="pt-BR"/>
        </w:rPr>
        <w:t xml:space="preserve">SISTEMA DE ANÁLISE DE MERCADO FINANCEIRO </w:t>
      </w:r>
      <w:r w:rsidR="004627D7">
        <w:rPr>
          <w:rFonts w:asciiTheme="minorHAnsi" w:hAnsiTheme="minorHAnsi" w:cs="Times New Roman"/>
          <w:color w:val="000000" w:themeColor="text1"/>
          <w:sz w:val="32"/>
          <w:szCs w:val="32"/>
          <w:lang w:val="pt-BR"/>
        </w:rPr>
        <w:t xml:space="preserve">ANGOLANO E GLOBAL </w:t>
      </w:r>
      <w:r>
        <w:rPr>
          <w:rFonts w:asciiTheme="minorHAnsi" w:hAnsiTheme="minorHAnsi" w:cs="Times New Roman"/>
          <w:color w:val="000000" w:themeColor="text1"/>
          <w:sz w:val="32"/>
          <w:szCs w:val="32"/>
          <w:lang w:val="pt-BR"/>
        </w:rPr>
        <w:t>EM TEMPO REAL INTEGRADO COM IA</w:t>
      </w:r>
      <w:bookmarkStart w:id="0" w:name="_GoBack"/>
      <w:bookmarkEnd w:id="0"/>
    </w:p>
    <w:p w:rsidR="00AA65AB" w:rsidRPr="00AA65AB" w:rsidRDefault="00AA65AB" w:rsidP="00AA65AB">
      <w:pPr>
        <w:pStyle w:val="Corpodetexto"/>
        <w:jc w:val="center"/>
        <w:rPr>
          <w:b/>
          <w:color w:val="000000" w:themeColor="text1"/>
          <w:sz w:val="36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AA65AB" w:rsidRPr="00AA65AB" w:rsidRDefault="00AA65AB" w:rsidP="00AA65AB">
      <w:pPr>
        <w:jc w:val="center"/>
        <w:rPr>
          <w:sz w:val="24"/>
          <w:szCs w:val="24"/>
          <w:lang w:val="pt-BR"/>
        </w:rPr>
      </w:pPr>
    </w:p>
    <w:p w:rsidR="00CE1267" w:rsidRPr="00AA65AB" w:rsidRDefault="00CE1267" w:rsidP="00AA65AB">
      <w:pPr>
        <w:jc w:val="center"/>
        <w:rPr>
          <w:sz w:val="24"/>
          <w:szCs w:val="24"/>
          <w:lang w:val="pt-BR"/>
        </w:rPr>
      </w:pPr>
    </w:p>
    <w:p w:rsidR="00AA65AB" w:rsidRPr="00CE1267" w:rsidRDefault="00CE1267" w:rsidP="00AA65AB">
      <w:pPr>
        <w:jc w:val="center"/>
        <w:rPr>
          <w:b/>
          <w:sz w:val="32"/>
          <w:szCs w:val="32"/>
          <w:lang w:val="pt-BR"/>
        </w:rPr>
      </w:pPr>
      <w:r w:rsidRPr="00CE1267">
        <w:rPr>
          <w:b/>
          <w:sz w:val="32"/>
          <w:szCs w:val="32"/>
          <w:lang w:val="pt-BR"/>
        </w:rPr>
        <w:t>2026</w:t>
      </w:r>
    </w:p>
    <w:p w:rsidR="00AA65AB" w:rsidRPr="00FF285D" w:rsidRDefault="00FF285D" w:rsidP="00CE1267">
      <w:pPr>
        <w:rPr>
          <w:b/>
          <w:sz w:val="28"/>
          <w:szCs w:val="28"/>
          <w:lang w:val="pt-BR"/>
        </w:rPr>
      </w:pPr>
      <w:r w:rsidRPr="00FF285D">
        <w:rPr>
          <w:b/>
          <w:sz w:val="28"/>
          <w:szCs w:val="28"/>
          <w:lang w:val="pt-BR"/>
        </w:rPr>
        <w:lastRenderedPageBreak/>
        <w:t>INTRODUÇÃO</w:t>
      </w:r>
    </w:p>
    <w:p w:rsidR="00AA65AB" w:rsidRPr="00B23953" w:rsidRDefault="00AA65AB" w:rsidP="00B23953">
      <w:pPr>
        <w:jc w:val="both"/>
        <w:rPr>
          <w:sz w:val="24"/>
          <w:szCs w:val="24"/>
          <w:lang w:val="pt-BR"/>
        </w:rPr>
      </w:pPr>
      <w:r w:rsidRPr="00B23953">
        <w:rPr>
          <w:sz w:val="24"/>
          <w:szCs w:val="24"/>
          <w:lang w:val="pt-BR"/>
        </w:rPr>
        <w:t xml:space="preserve">O </w:t>
      </w:r>
      <w:r w:rsidRPr="004E4EAB">
        <w:rPr>
          <w:rStyle w:val="Forte"/>
          <w:b w:val="0"/>
          <w:sz w:val="24"/>
          <w:szCs w:val="24"/>
          <w:lang w:val="pt-BR"/>
        </w:rPr>
        <w:t>EcoSense</w:t>
      </w:r>
      <w:r w:rsidRPr="00B23953">
        <w:rPr>
          <w:sz w:val="24"/>
          <w:szCs w:val="24"/>
          <w:lang w:val="pt-BR"/>
        </w:rPr>
        <w:t xml:space="preserve"> é uma plataforma de Inteligência Artificial que analisa, em tempo quase real, notícias jornalísticas e conteúdos de mídias sociais para prever impactos económicos globais e, especialmente, na economia angolana. Utiliza Processamento de Linguagem Natural (PLN), análise de sentimento, extração de eventos e modelos preditivos híbridos para transformar dados não estruturados em alertas accionáveis.</w:t>
      </w:r>
    </w:p>
    <w:p w:rsidR="00AA65AB" w:rsidRPr="00B23953" w:rsidRDefault="00AA65AB" w:rsidP="00B23953">
      <w:pPr>
        <w:jc w:val="both"/>
        <w:rPr>
          <w:sz w:val="24"/>
          <w:szCs w:val="24"/>
          <w:lang w:val="pt-BR"/>
        </w:rPr>
      </w:pPr>
      <w:r w:rsidRPr="00B23953">
        <w:rPr>
          <w:sz w:val="24"/>
          <w:szCs w:val="24"/>
          <w:lang w:val="pt-BR"/>
        </w:rPr>
        <w:t xml:space="preserve">O projecto será desenvolvido </w:t>
      </w:r>
      <w:r w:rsidRPr="004E4EAB">
        <w:rPr>
          <w:rStyle w:val="Forte"/>
          <w:b w:val="0"/>
          <w:sz w:val="24"/>
          <w:szCs w:val="24"/>
          <w:lang w:val="pt-BR"/>
        </w:rPr>
        <w:t>principalmente por estudantes universitários de Engenharia Informática da Universidade Agostinho Neto</w:t>
      </w:r>
      <w:r w:rsidRPr="00B23953">
        <w:rPr>
          <w:sz w:val="24"/>
          <w:szCs w:val="24"/>
          <w:lang w:val="pt-BR"/>
        </w:rPr>
        <w:t>, com parcerias de estudantes de Economia, Estatística e áreas afins. Esta abordagem académica reduz drasticamente os custos de recursos humanos e forma quadros de excelência.</w:t>
      </w:r>
    </w:p>
    <w:p w:rsidR="00AA65AB" w:rsidRPr="00B23953" w:rsidRDefault="00AA65AB" w:rsidP="00B23953">
      <w:pPr>
        <w:jc w:val="both"/>
        <w:rPr>
          <w:sz w:val="24"/>
          <w:szCs w:val="24"/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CE1267" w:rsidRDefault="00CE1267" w:rsidP="00CE1267">
      <w:pPr>
        <w:rPr>
          <w:lang w:val="pt-BR"/>
        </w:rPr>
      </w:pPr>
    </w:p>
    <w:p w:rsidR="00FF285D" w:rsidRPr="00FF285D" w:rsidRDefault="00FF285D" w:rsidP="00FF285D">
      <w:pPr>
        <w:pStyle w:val="Ttulo3"/>
        <w:rPr>
          <w:rFonts w:asciiTheme="minorHAnsi" w:hAnsiTheme="minorHAnsi"/>
          <w:color w:val="000000" w:themeColor="text1"/>
          <w:sz w:val="28"/>
          <w:szCs w:val="28"/>
          <w:lang w:val="pt-BR"/>
        </w:rPr>
      </w:pPr>
      <w:r w:rsidRPr="00FF285D">
        <w:rPr>
          <w:rFonts w:asciiTheme="minorHAnsi" w:hAnsiTheme="minorHAnsi"/>
          <w:color w:val="000000" w:themeColor="text1"/>
          <w:sz w:val="28"/>
          <w:szCs w:val="28"/>
          <w:lang w:val="pt-BR"/>
        </w:rPr>
        <w:lastRenderedPageBreak/>
        <w:t>Avaliação Geral do Projecto e Viabilidade Internacional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Fonts w:asciiTheme="minorHAnsi" w:hAnsiTheme="minorHAnsi"/>
          <w:lang w:val="pt-BR"/>
        </w:rPr>
        <w:t>O EcoSense destaca-se por:</w:t>
      </w:r>
    </w:p>
    <w:p w:rsidR="00FF285D" w:rsidRPr="004E4EAB" w:rsidRDefault="00FF285D" w:rsidP="004E4E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 xml:space="preserve">Foco único em </w:t>
      </w:r>
      <w:r w:rsidRPr="004E4EAB">
        <w:rPr>
          <w:rStyle w:val="Forte"/>
          <w:b w:val="0"/>
          <w:lang w:val="pt-BR"/>
        </w:rPr>
        <w:t>transmissão de choques globais para Angola</w:t>
      </w:r>
      <w:r w:rsidRPr="004E4EAB">
        <w:rPr>
          <w:lang w:val="pt-BR"/>
        </w:rPr>
        <w:t xml:space="preserve"> (petróleo, câmbio AOA/USD, inflação importada, risco soberano).</w:t>
      </w:r>
    </w:p>
    <w:p w:rsidR="00FF285D" w:rsidRPr="004E4EAB" w:rsidRDefault="00FF285D" w:rsidP="004E4E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Arquitectura robusta de ETL, dataset próprio e pipeline de IA (detalhada na secção 4).</w:t>
      </w:r>
    </w:p>
    <w:p w:rsidR="00FF285D" w:rsidRPr="004E4EAB" w:rsidRDefault="00FF285D" w:rsidP="004E4E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Escalabilidade imediata via extensão de navegador.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Style w:val="Forte"/>
          <w:rFonts w:asciiTheme="minorHAnsi" w:hAnsiTheme="minorHAnsi"/>
          <w:lang w:val="pt-BR"/>
        </w:rPr>
        <w:t>Viabi</w:t>
      </w:r>
      <w:r w:rsidR="00B23953" w:rsidRPr="004E4EAB">
        <w:rPr>
          <w:rStyle w:val="Forte"/>
          <w:rFonts w:asciiTheme="minorHAnsi" w:hAnsiTheme="minorHAnsi"/>
          <w:lang w:val="pt-BR"/>
        </w:rPr>
        <w:t>lidade no cenário internacional:</w:t>
      </w:r>
    </w:p>
    <w:p w:rsidR="00FF285D" w:rsidRPr="004E4EAB" w:rsidRDefault="00FF285D" w:rsidP="004E4E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b/>
          <w:lang w:val="pt-BR"/>
        </w:rPr>
      </w:pPr>
      <w:r w:rsidRPr="004E4EAB">
        <w:rPr>
          <w:lang w:val="pt-BR"/>
        </w:rPr>
        <w:t xml:space="preserve">Mercado global de IA aplicada a dados alternativos (notícias + redes sociais) cresce &gt;25% ao ano. A maioria das soluções (BloombergGPT, RavenPack, etc.) foca mercados desenvolvidos. O EcoSense preenche a lacuna de </w:t>
      </w:r>
      <w:r w:rsidRPr="004E4EAB">
        <w:rPr>
          <w:rStyle w:val="Forte"/>
          <w:b w:val="0"/>
          <w:lang w:val="pt-BR"/>
        </w:rPr>
        <w:t>economias emergentes e africanas</w:t>
      </w:r>
      <w:r w:rsidRPr="004E4EAB">
        <w:rPr>
          <w:b/>
          <w:lang w:val="pt-BR"/>
        </w:rPr>
        <w:t>.</w:t>
      </w:r>
    </w:p>
    <w:p w:rsidR="00FF285D" w:rsidRPr="004E4EAB" w:rsidRDefault="00FF285D" w:rsidP="004E4E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Publicação em conferências internacionais (NeurIPS, KDD, AAAI, African AI Conference) + código open-source parcial = visibilidade imediata.</w:t>
      </w:r>
    </w:p>
    <w:p w:rsidR="00FF285D" w:rsidRPr="004E4EAB" w:rsidRDefault="00FF285D" w:rsidP="004E4E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 xml:space="preserve">Integração nativa em navegadores transforma-o numa ferramenta </w:t>
      </w:r>
      <w:r w:rsidRPr="004E4EAB">
        <w:rPr>
          <w:rStyle w:val="Forte"/>
          <w:b w:val="0"/>
          <w:lang w:val="pt-BR"/>
        </w:rPr>
        <w:t>acessível a milhões de utilizadores</w:t>
      </w:r>
      <w:r w:rsidRPr="004E4EAB">
        <w:rPr>
          <w:lang w:val="pt-BR"/>
        </w:rPr>
        <w:t xml:space="preserve"> (analistas, investidores, jornalistas, governos).</w:t>
      </w:r>
    </w:p>
    <w:p w:rsidR="00FF285D" w:rsidRPr="004E4EAB" w:rsidRDefault="00B23953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Fonts w:asciiTheme="minorHAnsi" w:hAnsiTheme="minorHAnsi"/>
          <w:lang w:val="pt-BR"/>
        </w:rPr>
        <w:t>Com os recursos abaixo, este</w:t>
      </w:r>
      <w:r w:rsidR="00FF285D" w:rsidRPr="004E4EAB">
        <w:rPr>
          <w:rFonts w:asciiTheme="minorHAnsi" w:hAnsiTheme="minorHAnsi"/>
          <w:lang w:val="pt-BR"/>
        </w:rPr>
        <w:t xml:space="preserve"> projecto pode alcançar, em </w:t>
      </w:r>
      <w:r w:rsidRPr="004E4EAB">
        <w:rPr>
          <w:rFonts w:asciiTheme="minorHAnsi" w:hAnsiTheme="minorHAnsi"/>
          <w:lang w:val="pt-BR"/>
        </w:rPr>
        <w:t>6</w:t>
      </w:r>
      <w:r w:rsidR="00FF285D" w:rsidRPr="004E4EAB">
        <w:rPr>
          <w:rFonts w:asciiTheme="minorHAnsi" w:hAnsiTheme="minorHAnsi"/>
          <w:lang w:val="pt-BR"/>
        </w:rPr>
        <w:t xml:space="preserve"> meses, um MVP que impressiona investidores internacionais, bancos multilaterais (Banco Mundial, FMI) e fundos de inovação africana.</w:t>
      </w:r>
    </w:p>
    <w:p w:rsidR="00FF285D" w:rsidRPr="004E4EAB" w:rsidRDefault="00FF285D" w:rsidP="004E4EAB">
      <w:pPr>
        <w:jc w:val="both"/>
        <w:rPr>
          <w:b/>
          <w:sz w:val="28"/>
          <w:szCs w:val="28"/>
          <w:lang w:val="pt-BR"/>
        </w:rPr>
      </w:pPr>
    </w:p>
    <w:p w:rsidR="0008434B" w:rsidRPr="004E4EAB" w:rsidRDefault="00D83E6B" w:rsidP="004E4EAB">
      <w:pPr>
        <w:jc w:val="both"/>
        <w:rPr>
          <w:b/>
          <w:sz w:val="28"/>
          <w:szCs w:val="28"/>
          <w:lang w:val="pt-BR"/>
        </w:rPr>
      </w:pPr>
      <w:r w:rsidRPr="004E4EAB">
        <w:rPr>
          <w:b/>
          <w:sz w:val="28"/>
          <w:szCs w:val="28"/>
          <w:lang w:val="pt-BR"/>
        </w:rPr>
        <w:t>Modelo de Desenvolvim</w:t>
      </w:r>
      <w:r w:rsidR="00444B6D" w:rsidRPr="004E4EAB">
        <w:rPr>
          <w:b/>
          <w:sz w:val="28"/>
          <w:szCs w:val="28"/>
          <w:lang w:val="pt-BR"/>
        </w:rPr>
        <w:t>ento</w:t>
      </w:r>
    </w:p>
    <w:p w:rsidR="0008434B" w:rsidRPr="004E4EAB" w:rsidRDefault="00D83E6B" w:rsidP="004E4EAB">
      <w:pPr>
        <w:jc w:val="both"/>
        <w:rPr>
          <w:lang w:val="pt-BR"/>
        </w:rPr>
      </w:pPr>
      <w:r w:rsidRPr="004E4EAB">
        <w:rPr>
          <w:lang w:val="pt-BR"/>
        </w:rPr>
        <w:t>O projeto será desenvolvido principalmente por estudantes universitários de Engenharia Informática, com possível colaboração de estudantes de Economia, Estatística e áreas afins. Este modelo reduz significativamente os custos iniciais e promove a formação prática de profissionais altamente qualificados.</w:t>
      </w:r>
    </w:p>
    <w:p w:rsidR="0008434B" w:rsidRPr="004E4EAB" w:rsidRDefault="00D83E6B" w:rsidP="004E4EAB">
      <w:pPr>
        <w:rPr>
          <w:lang w:val="pt-BR"/>
        </w:rPr>
      </w:pPr>
      <w:r w:rsidRPr="004E4EAB">
        <w:rPr>
          <w:lang w:val="pt-BR"/>
        </w:rPr>
        <w:t>Equi</w:t>
      </w:r>
      <w:r w:rsidR="00444B6D" w:rsidRPr="004E4EAB">
        <w:rPr>
          <w:lang w:val="pt-BR"/>
        </w:rPr>
        <w:t>pa sugerida:</w:t>
      </w:r>
      <w:r w:rsidR="00444B6D" w:rsidRPr="004E4EAB">
        <w:rPr>
          <w:lang w:val="pt-BR"/>
        </w:rPr>
        <w:br/>
        <w:t>- 1 Data Scientist</w:t>
      </w:r>
      <w:r w:rsidRPr="004E4EAB">
        <w:rPr>
          <w:lang w:val="pt-BR"/>
        </w:rPr>
        <w:br/>
        <w:t>- 1 ML Engineer</w:t>
      </w:r>
      <w:r w:rsidRPr="004E4EAB">
        <w:rPr>
          <w:lang w:val="pt-BR"/>
        </w:rPr>
        <w:br/>
        <w:t>- 1 Backend Developer</w:t>
      </w:r>
      <w:r w:rsidRPr="004E4EAB">
        <w:rPr>
          <w:lang w:val="pt-BR"/>
        </w:rPr>
        <w:br/>
        <w:t>- 1 estudante de Economia (análise de impacto)</w:t>
      </w:r>
      <w:r w:rsidRPr="004E4EAB">
        <w:rPr>
          <w:lang w:val="pt-BR"/>
        </w:rPr>
        <w:br/>
      </w:r>
    </w:p>
    <w:p w:rsidR="0008434B" w:rsidRPr="004E4EAB" w:rsidRDefault="00D83E6B" w:rsidP="004E4EAB">
      <w:pPr>
        <w:jc w:val="both"/>
        <w:rPr>
          <w:b/>
          <w:sz w:val="28"/>
          <w:szCs w:val="28"/>
          <w:lang w:val="pt-BR"/>
        </w:rPr>
      </w:pPr>
      <w:r w:rsidRPr="004E4EAB">
        <w:rPr>
          <w:b/>
          <w:sz w:val="28"/>
          <w:szCs w:val="28"/>
          <w:lang w:val="pt-BR"/>
        </w:rPr>
        <w:t>Investimentos Necessários</w:t>
      </w:r>
    </w:p>
    <w:p w:rsidR="0008434B" w:rsidRPr="004E4EAB" w:rsidRDefault="00D83E6B" w:rsidP="004E4EAB">
      <w:pPr>
        <w:rPr>
          <w:lang w:val="pt-BR"/>
        </w:rPr>
      </w:pPr>
      <w:r w:rsidRPr="004E4EAB">
        <w:rPr>
          <w:lang w:val="pt-BR"/>
        </w:rPr>
        <w:t>Infraestrutura (Cloud - AWS/GCP/Azure): 500</w:t>
      </w:r>
      <w:r w:rsidR="00444B6D" w:rsidRPr="004E4EAB">
        <w:rPr>
          <w:rFonts w:eastAsia="Times New Roman" w:cs="Times New Roman"/>
          <w:sz w:val="24"/>
          <w:szCs w:val="24"/>
          <w:lang w:val="pt-BR"/>
        </w:rPr>
        <w:t>.000,00</w:t>
      </w:r>
      <w:r w:rsidR="00444B6D" w:rsidRPr="00CE1267">
        <w:rPr>
          <w:rFonts w:eastAsia="Times New Roman" w:cs="Times New Roman"/>
          <w:sz w:val="24"/>
          <w:szCs w:val="24"/>
          <w:lang w:val="pt-BR"/>
        </w:rPr>
        <w:t xml:space="preserve"> </w:t>
      </w:r>
      <w:r w:rsidRPr="004E4EAB">
        <w:rPr>
          <w:lang w:val="pt-BR"/>
        </w:rPr>
        <w:t xml:space="preserve"> – 2000</w:t>
      </w:r>
      <w:r w:rsidR="00444B6D" w:rsidRPr="004E4EAB">
        <w:rPr>
          <w:rFonts w:eastAsia="Times New Roman" w:cs="Times New Roman"/>
          <w:sz w:val="24"/>
          <w:szCs w:val="24"/>
          <w:lang w:val="pt-BR"/>
        </w:rPr>
        <w:t>.000,00</w:t>
      </w:r>
      <w:r w:rsidR="00444B6D" w:rsidRPr="00CE1267">
        <w:rPr>
          <w:rFonts w:eastAsia="Times New Roman" w:cs="Times New Roman"/>
          <w:sz w:val="24"/>
          <w:szCs w:val="24"/>
          <w:lang w:val="pt-BR"/>
        </w:rPr>
        <w:t xml:space="preserve"> </w:t>
      </w:r>
      <w:r w:rsidRPr="004E4EAB">
        <w:rPr>
          <w:lang w:val="pt-BR"/>
        </w:rPr>
        <w:t xml:space="preserve"> </w:t>
      </w:r>
      <w:r w:rsidR="00444B6D" w:rsidRPr="004E4EAB">
        <w:rPr>
          <w:lang w:val="pt-BR"/>
        </w:rPr>
        <w:t>KZ</w:t>
      </w:r>
      <w:r w:rsidRPr="004E4EAB">
        <w:rPr>
          <w:lang w:val="pt-BR"/>
        </w:rPr>
        <w:t>/mês</w:t>
      </w:r>
      <w:r w:rsidRPr="004E4EAB">
        <w:rPr>
          <w:lang w:val="pt-BR"/>
        </w:rPr>
        <w:br/>
        <w:t>APIs de dados (notícias e redes sociais): 200</w:t>
      </w:r>
      <w:r w:rsidR="00444B6D" w:rsidRPr="004E4EAB">
        <w:rPr>
          <w:rFonts w:eastAsia="Times New Roman" w:cs="Times New Roman"/>
          <w:sz w:val="24"/>
          <w:szCs w:val="24"/>
          <w:lang w:val="pt-BR"/>
        </w:rPr>
        <w:t>.000,00</w:t>
      </w:r>
      <w:r w:rsidR="00444B6D" w:rsidRPr="00CE1267">
        <w:rPr>
          <w:rFonts w:eastAsia="Times New Roman" w:cs="Times New Roman"/>
          <w:sz w:val="24"/>
          <w:szCs w:val="24"/>
          <w:lang w:val="pt-BR"/>
        </w:rPr>
        <w:t xml:space="preserve"> </w:t>
      </w:r>
      <w:r w:rsidRPr="004E4EAB">
        <w:rPr>
          <w:lang w:val="pt-BR"/>
        </w:rPr>
        <w:t xml:space="preserve"> – 1000</w:t>
      </w:r>
      <w:r w:rsidR="00444B6D" w:rsidRPr="004E4EAB">
        <w:rPr>
          <w:rFonts w:eastAsia="Times New Roman" w:cs="Times New Roman"/>
          <w:sz w:val="24"/>
          <w:szCs w:val="24"/>
          <w:lang w:val="pt-BR"/>
        </w:rPr>
        <w:t>.000,00</w:t>
      </w:r>
      <w:r w:rsidR="00444B6D" w:rsidRPr="00CE1267">
        <w:rPr>
          <w:rFonts w:eastAsia="Times New Roman" w:cs="Times New Roman"/>
          <w:sz w:val="24"/>
          <w:szCs w:val="24"/>
          <w:lang w:val="pt-BR"/>
        </w:rPr>
        <w:t xml:space="preserve"> </w:t>
      </w:r>
      <w:r w:rsidRPr="004E4EAB">
        <w:rPr>
          <w:lang w:val="pt-BR"/>
        </w:rPr>
        <w:t xml:space="preserve"> </w:t>
      </w:r>
      <w:r w:rsidR="00444B6D" w:rsidRPr="004E4EAB">
        <w:rPr>
          <w:lang w:val="pt-BR"/>
        </w:rPr>
        <w:t xml:space="preserve">KZ </w:t>
      </w:r>
      <w:r w:rsidRPr="004E4EAB">
        <w:rPr>
          <w:lang w:val="pt-BR"/>
        </w:rPr>
        <w:t>/mês</w:t>
      </w:r>
      <w:r w:rsidRPr="004E4EAB">
        <w:rPr>
          <w:lang w:val="pt-BR"/>
        </w:rPr>
        <w:br/>
      </w:r>
      <w:r w:rsidRPr="004E4EAB">
        <w:rPr>
          <w:lang w:val="pt-BR"/>
        </w:rPr>
        <w:lastRenderedPageBreak/>
        <w:t>Armazenamento de dados: 100</w:t>
      </w:r>
      <w:r w:rsidR="00444B6D" w:rsidRPr="004E4EAB">
        <w:rPr>
          <w:rFonts w:eastAsia="Times New Roman" w:cs="Times New Roman"/>
          <w:sz w:val="24"/>
          <w:szCs w:val="24"/>
          <w:lang w:val="pt-BR"/>
        </w:rPr>
        <w:t>.000,00</w:t>
      </w:r>
      <w:r w:rsidR="00444B6D" w:rsidRPr="00CE1267">
        <w:rPr>
          <w:rFonts w:eastAsia="Times New Roman" w:cs="Times New Roman"/>
          <w:sz w:val="24"/>
          <w:szCs w:val="24"/>
          <w:lang w:val="pt-BR"/>
        </w:rPr>
        <w:t xml:space="preserve"> </w:t>
      </w:r>
      <w:r w:rsidRPr="004E4EAB">
        <w:rPr>
          <w:lang w:val="pt-BR"/>
        </w:rPr>
        <w:t xml:space="preserve"> – 300</w:t>
      </w:r>
      <w:r w:rsidR="00444B6D" w:rsidRPr="004E4EAB">
        <w:rPr>
          <w:rFonts w:eastAsia="Times New Roman" w:cs="Times New Roman"/>
          <w:sz w:val="24"/>
          <w:szCs w:val="24"/>
          <w:lang w:val="pt-BR"/>
        </w:rPr>
        <w:t>.000,00</w:t>
      </w:r>
      <w:r w:rsidR="00444B6D" w:rsidRPr="00CE1267">
        <w:rPr>
          <w:rFonts w:eastAsia="Times New Roman" w:cs="Times New Roman"/>
          <w:sz w:val="24"/>
          <w:szCs w:val="24"/>
          <w:lang w:val="pt-BR"/>
        </w:rPr>
        <w:t xml:space="preserve"> </w:t>
      </w:r>
      <w:r w:rsidRPr="004E4EAB">
        <w:rPr>
          <w:lang w:val="pt-BR"/>
        </w:rPr>
        <w:t xml:space="preserve"> </w:t>
      </w:r>
      <w:r w:rsidR="00444B6D" w:rsidRPr="004E4EAB">
        <w:rPr>
          <w:lang w:val="pt-BR"/>
        </w:rPr>
        <w:t xml:space="preserve">KZ </w:t>
      </w:r>
      <w:r w:rsidRPr="004E4EAB">
        <w:rPr>
          <w:lang w:val="pt-BR"/>
        </w:rPr>
        <w:t>/mês</w:t>
      </w:r>
      <w:r w:rsidRPr="004E4EAB">
        <w:rPr>
          <w:lang w:val="pt-BR"/>
        </w:rPr>
        <w:br/>
      </w:r>
    </w:p>
    <w:p w:rsidR="0008434B" w:rsidRPr="004E4EAB" w:rsidRDefault="00D83E6B" w:rsidP="004E4EAB">
      <w:pPr>
        <w:rPr>
          <w:lang w:val="pt-BR"/>
        </w:rPr>
      </w:pPr>
      <w:r w:rsidRPr="004E4EAB">
        <w:rPr>
          <w:lang w:val="pt-BR"/>
        </w:rPr>
        <w:t>Custo anual estimado:</w:t>
      </w:r>
      <w:r w:rsidRPr="004E4EAB">
        <w:rPr>
          <w:lang w:val="pt-BR"/>
        </w:rPr>
        <w:br/>
        <w:t>10.000</w:t>
      </w:r>
      <w:r w:rsidR="00444B6D" w:rsidRPr="004E4EAB">
        <w:rPr>
          <w:rFonts w:eastAsia="Times New Roman" w:cs="Times New Roman"/>
          <w:sz w:val="24"/>
          <w:szCs w:val="24"/>
        </w:rPr>
        <w:t>.000,00</w:t>
      </w:r>
      <w:r w:rsidR="00444B6D" w:rsidRPr="00CE1267">
        <w:rPr>
          <w:rFonts w:eastAsia="Times New Roman" w:cs="Times New Roman"/>
          <w:sz w:val="24"/>
          <w:szCs w:val="24"/>
        </w:rPr>
        <w:t xml:space="preserve"> </w:t>
      </w:r>
      <w:r w:rsidRPr="004E4EAB">
        <w:rPr>
          <w:lang w:val="pt-BR"/>
        </w:rPr>
        <w:t xml:space="preserve"> – 40.000</w:t>
      </w:r>
      <w:r w:rsidR="00444B6D" w:rsidRPr="004E4EAB">
        <w:rPr>
          <w:rFonts w:eastAsia="Times New Roman" w:cs="Times New Roman"/>
          <w:sz w:val="24"/>
          <w:szCs w:val="24"/>
        </w:rPr>
        <w:t>.000,00</w:t>
      </w:r>
      <w:r w:rsidR="00444B6D" w:rsidRPr="00CE1267">
        <w:rPr>
          <w:rFonts w:eastAsia="Times New Roman" w:cs="Times New Roman"/>
          <w:sz w:val="24"/>
          <w:szCs w:val="24"/>
        </w:rPr>
        <w:t xml:space="preserve"> </w:t>
      </w:r>
      <w:r w:rsidRPr="004E4EAB">
        <w:rPr>
          <w:lang w:val="pt-BR"/>
        </w:rPr>
        <w:t xml:space="preserve"> </w:t>
      </w:r>
      <w:r w:rsidR="00444B6D" w:rsidRPr="004E4EAB">
        <w:rPr>
          <w:lang w:val="pt-BR"/>
        </w:rPr>
        <w:t>KZ</w:t>
      </w:r>
      <w:r w:rsidRPr="004E4EAB">
        <w:rPr>
          <w:lang w:val="pt-BR"/>
        </w:rPr>
        <w:br/>
      </w:r>
    </w:p>
    <w:tbl>
      <w:tblPr>
        <w:tblStyle w:val="TabelaSimples1"/>
        <w:tblW w:w="9625" w:type="dxa"/>
        <w:tblLook w:val="04A0" w:firstRow="1" w:lastRow="0" w:firstColumn="1" w:lastColumn="0" w:noHBand="0" w:noVBand="1"/>
      </w:tblPr>
      <w:tblGrid>
        <w:gridCol w:w="4411"/>
        <w:gridCol w:w="2184"/>
        <w:gridCol w:w="3030"/>
      </w:tblGrid>
      <w:tr w:rsidR="004E4EAB" w:rsidRPr="004E4EAB" w:rsidTr="00CE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267" w:rsidRPr="00CE1267" w:rsidRDefault="00CE1267" w:rsidP="004E4EAB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Custo mensal (</w:t>
            </w:r>
            <w:r w:rsidRPr="004E4EAB">
              <w:rPr>
                <w:spacing w:val="-2"/>
                <w:sz w:val="24"/>
              </w:rPr>
              <w:t>Kwanza</w:t>
            </w:r>
            <w:r w:rsidRPr="00CE1267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Observação</w:t>
            </w:r>
          </w:p>
        </w:tc>
      </w:tr>
      <w:tr w:rsidR="004E4EAB" w:rsidRPr="004627D7" w:rsidTr="00C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267" w:rsidRPr="00CE1267" w:rsidRDefault="00CE1267" w:rsidP="004E4EAB">
            <w:pPr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CE1267">
              <w:rPr>
                <w:rFonts w:eastAsia="Times New Roman" w:cs="Times New Roman"/>
                <w:sz w:val="24"/>
                <w:szCs w:val="24"/>
                <w:lang w:val="pt-BR"/>
              </w:rPr>
              <w:t>Infraestrutura Cloud (AWS/GCP/Azure – GPUs para treino NLP)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500</w:t>
            </w:r>
            <w:r w:rsidRPr="004E4EAB">
              <w:rPr>
                <w:rFonts w:eastAsia="Times New Roman" w:cs="Times New Roman"/>
                <w:sz w:val="24"/>
                <w:szCs w:val="24"/>
              </w:rPr>
              <w:t>.000,00</w:t>
            </w:r>
            <w:r w:rsidRPr="00CE1267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CE1267">
              <w:rPr>
                <w:rFonts w:eastAsia="Times New Roman" w:cs="Times New Roman"/>
                <w:sz w:val="24"/>
                <w:szCs w:val="24"/>
                <w:lang w:val="pt-BR"/>
              </w:rPr>
              <w:t>Uso de instâncias spot + créditos académicos</w:t>
            </w:r>
          </w:p>
        </w:tc>
      </w:tr>
      <w:tr w:rsidR="004E4EAB" w:rsidRPr="004E4EAB" w:rsidTr="00CE1267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267" w:rsidRPr="00CE1267" w:rsidRDefault="00CE1267" w:rsidP="004E4EAB">
            <w:pPr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CE1267">
              <w:rPr>
                <w:rFonts w:eastAsia="Times New Roman" w:cs="Times New Roman"/>
                <w:sz w:val="24"/>
                <w:szCs w:val="24"/>
                <w:lang w:val="pt-BR"/>
              </w:rPr>
              <w:t>APIs de notícias e redes sociais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200</w:t>
            </w:r>
            <w:r w:rsidRPr="004E4EAB">
              <w:rPr>
                <w:rFonts w:eastAsia="Times New Roman" w:cs="Times New Roman"/>
                <w:sz w:val="24"/>
                <w:szCs w:val="24"/>
              </w:rPr>
              <w:t>.000,00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NewsAPI, GDELT, X/Twitter Academic API</w:t>
            </w:r>
          </w:p>
        </w:tc>
      </w:tr>
      <w:tr w:rsidR="004E4EAB" w:rsidRPr="004E4EAB" w:rsidTr="00C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267" w:rsidRPr="00CE1267" w:rsidRDefault="00CE1267" w:rsidP="004E4EAB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Armazenamento + vector DB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100</w:t>
            </w:r>
            <w:r w:rsidRPr="004E4EAB">
              <w:rPr>
                <w:rFonts w:eastAsia="Times New Roman" w:cs="Times New Roman"/>
                <w:sz w:val="24"/>
                <w:szCs w:val="24"/>
              </w:rPr>
              <w:t>.000,00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S3 + Pinecone/FAISS</w:t>
            </w:r>
          </w:p>
        </w:tc>
      </w:tr>
      <w:tr w:rsidR="004E4EAB" w:rsidRPr="004E4EAB" w:rsidTr="00CE126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267" w:rsidRPr="00CE1267" w:rsidRDefault="00CE1267" w:rsidP="004E4EAB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4E4EAB">
              <w:rPr>
                <w:rFonts w:eastAsia="Times New Roman" w:cs="Times New Roman"/>
                <w:sz w:val="24"/>
                <w:szCs w:val="24"/>
              </w:rPr>
              <w:t>Total mensal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4E4EAB">
              <w:rPr>
                <w:rFonts w:eastAsia="Times New Roman" w:cs="Times New Roman"/>
                <w:b/>
                <w:bCs/>
                <w:sz w:val="24"/>
                <w:szCs w:val="24"/>
              </w:rPr>
              <w:t>800.000,00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CE1267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</w:tr>
      <w:tr w:rsidR="00444B6D" w:rsidRPr="004E4EAB" w:rsidTr="00C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44B6D" w:rsidRPr="004E4EAB" w:rsidRDefault="00444B6D" w:rsidP="004E4EAB">
            <w:pPr>
              <w:pStyle w:val="NormalWeb"/>
              <w:jc w:val="both"/>
              <w:rPr>
                <w:rFonts w:asciiTheme="minorHAnsi" w:hAnsiTheme="minorHAnsi"/>
                <w:b w:val="0"/>
                <w:bCs w:val="0"/>
              </w:rPr>
            </w:pPr>
            <w:r w:rsidRPr="004E4EAB">
              <w:rPr>
                <w:rFonts w:asciiTheme="minorHAnsi" w:hAnsiTheme="minorHAnsi"/>
              </w:rPr>
              <w:t>Licenças open-source (Python, PyTorch, Hugging Face, Airflow, FastAPI</w:t>
            </w:r>
          </w:p>
        </w:tc>
        <w:tc>
          <w:tcPr>
            <w:tcW w:w="0" w:type="auto"/>
          </w:tcPr>
          <w:p w:rsidR="00444B6D" w:rsidRPr="004E4EAB" w:rsidRDefault="00444B6D" w:rsidP="004E4E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E4EAB">
              <w:rPr>
                <w:rFonts w:eastAsia="Times New Roman" w:cs="Times New Roman"/>
                <w:b/>
                <w:bCs/>
                <w:sz w:val="24"/>
                <w:szCs w:val="24"/>
              </w:rPr>
              <w:t>Grátis</w:t>
            </w:r>
          </w:p>
        </w:tc>
        <w:tc>
          <w:tcPr>
            <w:tcW w:w="0" w:type="auto"/>
          </w:tcPr>
          <w:p w:rsidR="00444B6D" w:rsidRPr="004E4EAB" w:rsidRDefault="00444B6D" w:rsidP="004E4E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4E4EAB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</w:tr>
      <w:tr w:rsidR="00444B6D" w:rsidRPr="004627D7" w:rsidTr="00CE1267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267" w:rsidRPr="00CE1267" w:rsidRDefault="00CE1267" w:rsidP="004E4EAB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4E4EAB">
              <w:rPr>
                <w:rFonts w:eastAsia="Times New Roman" w:cs="Times New Roman"/>
                <w:sz w:val="24"/>
                <w:szCs w:val="24"/>
              </w:rPr>
              <w:t xml:space="preserve">Total </w:t>
            </w:r>
            <w:r w:rsidR="004E4EAB">
              <w:rPr>
                <w:rFonts w:eastAsia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4E4EAB">
              <w:rPr>
                <w:rFonts w:eastAsia="Times New Roman" w:cs="Times New Roman"/>
                <w:b/>
                <w:bCs/>
                <w:sz w:val="24"/>
                <w:szCs w:val="24"/>
              </w:rPr>
              <w:t>10.000.000,00</w:t>
            </w:r>
          </w:p>
        </w:tc>
        <w:tc>
          <w:tcPr>
            <w:tcW w:w="0" w:type="auto"/>
            <w:hideMark/>
          </w:tcPr>
          <w:p w:rsidR="00CE1267" w:rsidRPr="00CE1267" w:rsidRDefault="00CE1267" w:rsidP="004E4E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CE1267">
              <w:rPr>
                <w:rFonts w:eastAsia="Times New Roman" w:cs="Times New Roman"/>
                <w:sz w:val="24"/>
                <w:szCs w:val="24"/>
                <w:lang w:val="pt-BR"/>
              </w:rPr>
              <w:t>Redução de</w:t>
            </w:r>
            <w:r w:rsidRPr="004E4EAB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30-40% com créditos académicos</w:t>
            </w:r>
          </w:p>
        </w:tc>
      </w:tr>
    </w:tbl>
    <w:p w:rsidR="00CE1267" w:rsidRPr="004E4EAB" w:rsidRDefault="00CE1267" w:rsidP="004E4EAB">
      <w:pPr>
        <w:jc w:val="both"/>
        <w:rPr>
          <w:lang w:val="pt-BR"/>
        </w:rPr>
      </w:pPr>
    </w:p>
    <w:p w:rsidR="0008434B" w:rsidRPr="004E4EAB" w:rsidRDefault="00D83E6B" w:rsidP="004E4EAB">
      <w:pPr>
        <w:jc w:val="both"/>
        <w:rPr>
          <w:sz w:val="24"/>
          <w:szCs w:val="24"/>
          <w:lang w:val="pt-BR"/>
        </w:rPr>
      </w:pPr>
      <w:r w:rsidRPr="004E4EAB">
        <w:rPr>
          <w:sz w:val="24"/>
          <w:szCs w:val="24"/>
          <w:lang w:val="pt-BR"/>
        </w:rPr>
        <w:t>O uso de estudantes reduz significativamente custos com recursos humanos, tornando o projeto altamente viável em ambiente académico.</w:t>
      </w:r>
    </w:p>
    <w:p w:rsidR="00CE1267" w:rsidRPr="004E4EAB" w:rsidRDefault="00CE1267" w:rsidP="004E4EAB">
      <w:pPr>
        <w:jc w:val="both"/>
        <w:rPr>
          <w:lang w:val="pt-BR"/>
        </w:rPr>
      </w:pPr>
    </w:p>
    <w:p w:rsidR="00CE1267" w:rsidRPr="004E4EAB" w:rsidRDefault="00CE1267" w:rsidP="004E4EAB">
      <w:pPr>
        <w:jc w:val="both"/>
        <w:rPr>
          <w:lang w:val="pt-BR"/>
        </w:rPr>
      </w:pPr>
    </w:p>
    <w:p w:rsidR="0008434B" w:rsidRPr="004E4EAB" w:rsidRDefault="00D83E6B" w:rsidP="004E4EAB">
      <w:pPr>
        <w:jc w:val="both"/>
        <w:rPr>
          <w:b/>
          <w:sz w:val="28"/>
          <w:szCs w:val="28"/>
          <w:lang w:val="pt-BR"/>
        </w:rPr>
      </w:pPr>
      <w:r w:rsidRPr="004E4EAB">
        <w:rPr>
          <w:b/>
          <w:sz w:val="28"/>
          <w:szCs w:val="28"/>
          <w:lang w:val="pt-BR"/>
        </w:rPr>
        <w:t>Importância Global da Plataforma</w:t>
      </w:r>
    </w:p>
    <w:p w:rsidR="0008434B" w:rsidRPr="004E4EAB" w:rsidRDefault="00D83E6B" w:rsidP="004E4EAB">
      <w:pPr>
        <w:jc w:val="both"/>
        <w:rPr>
          <w:sz w:val="24"/>
          <w:szCs w:val="24"/>
          <w:lang w:val="pt-BR"/>
        </w:rPr>
      </w:pPr>
      <w:r w:rsidRPr="004E4EAB">
        <w:rPr>
          <w:sz w:val="24"/>
          <w:szCs w:val="24"/>
          <w:lang w:val="pt-BR"/>
        </w:rPr>
        <w:t>A plataforma EcoSense tem elevada relevância internacional, pois aborda um problema crítico: a necessidade de transformar grandes volumes de informação não estruturada em inteligência económica acionável.</w:t>
      </w:r>
    </w:p>
    <w:p w:rsidR="0008434B" w:rsidRPr="004E4EAB" w:rsidRDefault="00D83E6B" w:rsidP="004E4EAB">
      <w:pPr>
        <w:rPr>
          <w:sz w:val="24"/>
          <w:szCs w:val="24"/>
          <w:lang w:val="pt-BR"/>
        </w:rPr>
      </w:pPr>
      <w:r w:rsidRPr="004E4EAB">
        <w:rPr>
          <w:sz w:val="24"/>
          <w:szCs w:val="24"/>
          <w:lang w:val="pt-BR"/>
        </w:rPr>
        <w:t>Impactos esperados:</w:t>
      </w:r>
      <w:r w:rsidRPr="004E4EAB">
        <w:rPr>
          <w:sz w:val="24"/>
          <w:szCs w:val="24"/>
          <w:lang w:val="pt-BR"/>
        </w:rPr>
        <w:br/>
        <w:t>- Apoio à decisão económica</w:t>
      </w:r>
      <w:r w:rsidRPr="004E4EAB">
        <w:rPr>
          <w:sz w:val="24"/>
          <w:szCs w:val="24"/>
          <w:lang w:val="pt-BR"/>
        </w:rPr>
        <w:br/>
        <w:t>- Redução de risco em mercados financeiros</w:t>
      </w:r>
      <w:r w:rsidRPr="004E4EAB">
        <w:rPr>
          <w:sz w:val="24"/>
          <w:szCs w:val="24"/>
          <w:lang w:val="pt-BR"/>
        </w:rPr>
        <w:br/>
        <w:t>- Monitorização de eventos globais em tempo real</w:t>
      </w:r>
      <w:r w:rsidRPr="004E4EAB">
        <w:rPr>
          <w:sz w:val="24"/>
          <w:szCs w:val="24"/>
          <w:lang w:val="pt-BR"/>
        </w:rPr>
        <w:br/>
        <w:t>- Aplicação em economias emergentes</w:t>
      </w:r>
      <w:r w:rsidRPr="004E4EAB">
        <w:rPr>
          <w:sz w:val="24"/>
          <w:szCs w:val="24"/>
          <w:lang w:val="pt-BR"/>
        </w:rPr>
        <w:br/>
      </w:r>
    </w:p>
    <w:p w:rsidR="00FF285D" w:rsidRPr="004E4EAB" w:rsidRDefault="00D83E6B" w:rsidP="004E4EAB">
      <w:pPr>
        <w:jc w:val="both"/>
        <w:rPr>
          <w:lang w:val="pt-BR"/>
        </w:rPr>
      </w:pPr>
      <w:r w:rsidRPr="004E4EAB">
        <w:rPr>
          <w:b/>
          <w:sz w:val="28"/>
          <w:szCs w:val="28"/>
          <w:lang w:val="pt-BR"/>
        </w:rPr>
        <w:lastRenderedPageBreak/>
        <w:t>Escalabilidade e Integração com Navegadores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Style w:val="Forte"/>
          <w:rFonts w:asciiTheme="minorHAnsi" w:hAnsiTheme="minorHAnsi"/>
          <w:lang w:val="pt-BR"/>
        </w:rPr>
        <w:t>Maior vantagem competitiva do projecto.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b/>
          <w:lang w:val="pt-BR"/>
        </w:rPr>
      </w:pPr>
      <w:r w:rsidRPr="004E4EAB">
        <w:rPr>
          <w:rStyle w:val="Forte"/>
          <w:rFonts w:asciiTheme="minorHAnsi" w:hAnsiTheme="minorHAnsi"/>
          <w:b w:val="0"/>
          <w:lang w:val="pt-BR"/>
        </w:rPr>
        <w:t>Funcionalidades da extensão de navegador (Chrome/Edge – Manifest V3):</w:t>
      </w:r>
    </w:p>
    <w:p w:rsidR="00FF285D" w:rsidRPr="004E4EAB" w:rsidRDefault="00FF285D" w:rsidP="004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Análise automática da página de notícia aberta.</w:t>
      </w:r>
    </w:p>
    <w:p w:rsidR="00FF285D" w:rsidRPr="004E4EAB" w:rsidRDefault="00FF285D" w:rsidP="004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Overlay instantâneo: sentimento, score de impacto, resumo inteligente, alerta “Impacto Angola”.</w:t>
      </w:r>
    </w:p>
    <w:p w:rsidR="00FF285D" w:rsidRPr="004E4EAB" w:rsidRDefault="00FF285D" w:rsidP="004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Alertas em tempo real (push notifications).</w:t>
      </w:r>
    </w:p>
    <w:p w:rsidR="00FF285D" w:rsidRPr="004E4EAB" w:rsidRDefault="00FF285D" w:rsidP="004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Modo manual (botão “Analisar com EcoSense”).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Style w:val="Forte"/>
          <w:rFonts w:asciiTheme="minorHAnsi" w:hAnsiTheme="minorHAnsi"/>
          <w:lang w:val="pt-BR"/>
        </w:rPr>
        <w:t>Fluxo técnico:</w:t>
      </w:r>
      <w:r w:rsidRPr="004E4EAB">
        <w:rPr>
          <w:rFonts w:asciiTheme="minorHAnsi" w:hAnsiTheme="minorHAnsi"/>
          <w:lang w:val="pt-BR"/>
        </w:rPr>
        <w:t xml:space="preserve"> Página → Extensão captura texto → Envia para API FastAPI → Recebe análise → Mostra overlay limpo e profissional.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</w:rPr>
      </w:pPr>
      <w:r w:rsidRPr="004E4EAB">
        <w:rPr>
          <w:rStyle w:val="Forte"/>
          <w:rFonts w:asciiTheme="minorHAnsi" w:hAnsiTheme="minorHAnsi"/>
        </w:rPr>
        <w:t>Potencial de escalabilidade:</w:t>
      </w:r>
    </w:p>
    <w:p w:rsidR="00FF285D" w:rsidRPr="004E4EAB" w:rsidRDefault="00FF285D" w:rsidP="004E4E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Fase 1 (6 meses): MVP com extensão básica.</w:t>
      </w:r>
    </w:p>
    <w:p w:rsidR="00FF285D" w:rsidRPr="004E4EAB" w:rsidRDefault="00FF285D" w:rsidP="004E4E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Fase 2 (12 meses): análise automática + personalização por país.</w:t>
      </w:r>
    </w:p>
    <w:p w:rsidR="00FF285D" w:rsidRPr="004E4EAB" w:rsidRDefault="00FF285D" w:rsidP="004E4E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Fase 3: versão web + marketplace de alertas + integração com ferramentas de trading.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Fonts w:asciiTheme="minorHAnsi" w:hAnsiTheme="minorHAnsi"/>
          <w:lang w:val="pt-BR"/>
        </w:rPr>
        <w:t xml:space="preserve">Esta integração transforma o EcoSense de “plataforma académica” em </w:t>
      </w:r>
      <w:r w:rsidRPr="004E4EAB">
        <w:rPr>
          <w:rStyle w:val="Forte"/>
          <w:rFonts w:asciiTheme="minorHAnsi" w:hAnsiTheme="minorHAnsi"/>
          <w:b w:val="0"/>
          <w:lang w:val="pt-BR"/>
        </w:rPr>
        <w:t>produto global acessível a qualquer utilizador</w:t>
      </w:r>
      <w:r w:rsidRPr="004E4EAB">
        <w:rPr>
          <w:rFonts w:asciiTheme="minorHAnsi" w:hAnsiTheme="minorHAnsi"/>
          <w:lang w:val="pt-BR"/>
        </w:rPr>
        <w:t xml:space="preserve"> –O que com certeza vai impressionar investidores e a comunidade internacional.</w:t>
      </w:r>
    </w:p>
    <w:p w:rsidR="00FF285D" w:rsidRPr="004E4EAB" w:rsidRDefault="00FF285D" w:rsidP="004E4EAB">
      <w:pPr>
        <w:pStyle w:val="NormalWeb"/>
        <w:jc w:val="both"/>
        <w:rPr>
          <w:rFonts w:asciiTheme="minorHAnsi" w:hAnsiTheme="minorHAnsi"/>
          <w:b/>
          <w:sz w:val="28"/>
          <w:szCs w:val="28"/>
          <w:lang w:val="pt-BR"/>
        </w:rPr>
      </w:pPr>
    </w:p>
    <w:p w:rsidR="00FF285D" w:rsidRPr="004E4EAB" w:rsidRDefault="00FF285D" w:rsidP="004E4EAB">
      <w:pPr>
        <w:jc w:val="both"/>
        <w:rPr>
          <w:b/>
          <w:sz w:val="28"/>
          <w:szCs w:val="28"/>
          <w:lang w:val="pt-BR"/>
        </w:rPr>
      </w:pPr>
    </w:p>
    <w:p w:rsidR="00FF285D" w:rsidRDefault="00FF285D" w:rsidP="004E4EAB">
      <w:pPr>
        <w:jc w:val="both"/>
        <w:rPr>
          <w:b/>
          <w:sz w:val="28"/>
          <w:szCs w:val="28"/>
          <w:lang w:val="pt-BR"/>
        </w:rPr>
      </w:pPr>
    </w:p>
    <w:p w:rsid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E4EAB" w:rsidRPr="004E4EAB" w:rsidRDefault="004E4EAB" w:rsidP="004E4EAB">
      <w:pPr>
        <w:jc w:val="both"/>
        <w:rPr>
          <w:b/>
          <w:sz w:val="28"/>
          <w:szCs w:val="28"/>
          <w:lang w:val="pt-BR"/>
        </w:rPr>
      </w:pPr>
    </w:p>
    <w:p w:rsidR="00444B6D" w:rsidRPr="004627D7" w:rsidRDefault="00FF285D" w:rsidP="004E4EAB">
      <w:pPr>
        <w:jc w:val="both"/>
        <w:rPr>
          <w:b/>
          <w:sz w:val="28"/>
          <w:szCs w:val="28"/>
          <w:lang w:val="pt-BR"/>
        </w:rPr>
      </w:pPr>
      <w:r w:rsidRPr="004E4EAB">
        <w:rPr>
          <w:b/>
          <w:sz w:val="28"/>
          <w:szCs w:val="28"/>
          <w:lang w:val="pt-BR"/>
        </w:rPr>
        <w:lastRenderedPageBreak/>
        <w:t>CONCLUSÃO</w:t>
      </w:r>
    </w:p>
    <w:p w:rsidR="00444B6D" w:rsidRPr="004E4EAB" w:rsidRDefault="00444B6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Fonts w:asciiTheme="minorHAnsi" w:hAnsiTheme="minorHAnsi"/>
          <w:lang w:val="pt-BR"/>
        </w:rPr>
        <w:t xml:space="preserve">O </w:t>
      </w:r>
      <w:r w:rsidRPr="004E4EAB">
        <w:rPr>
          <w:rStyle w:val="Forte"/>
          <w:rFonts w:asciiTheme="minorHAnsi" w:hAnsiTheme="minorHAnsi"/>
          <w:b w:val="0"/>
          <w:lang w:val="pt-BR"/>
        </w:rPr>
        <w:t>Projeto EcoSense</w:t>
      </w:r>
      <w:r w:rsidRPr="004E4EAB">
        <w:rPr>
          <w:rFonts w:asciiTheme="minorHAnsi" w:hAnsiTheme="minorHAnsi"/>
          <w:b/>
          <w:lang w:val="pt-BR"/>
        </w:rPr>
        <w:t xml:space="preserve"> </w:t>
      </w:r>
      <w:r w:rsidRPr="004E4EAB">
        <w:rPr>
          <w:rFonts w:asciiTheme="minorHAnsi" w:hAnsiTheme="minorHAnsi"/>
          <w:lang w:val="pt-BR"/>
        </w:rPr>
        <w:t>é</w:t>
      </w:r>
      <w:r w:rsidRPr="004E4EAB">
        <w:rPr>
          <w:rFonts w:asciiTheme="minorHAnsi" w:hAnsiTheme="minorHAnsi"/>
          <w:b/>
          <w:lang w:val="pt-BR"/>
        </w:rPr>
        <w:t xml:space="preserve"> </w:t>
      </w:r>
      <w:r w:rsidRPr="004E4EAB">
        <w:rPr>
          <w:rStyle w:val="Forte"/>
          <w:rFonts w:asciiTheme="minorHAnsi" w:hAnsiTheme="minorHAnsi"/>
          <w:b w:val="0"/>
          <w:lang w:val="pt-BR"/>
        </w:rPr>
        <w:t>altamente viável</w:t>
      </w:r>
      <w:r w:rsidRPr="004E4EAB">
        <w:rPr>
          <w:rFonts w:asciiTheme="minorHAnsi" w:hAnsiTheme="minorHAnsi"/>
          <w:lang w:val="pt-BR"/>
        </w:rPr>
        <w:t>, de baixo custo relativo e com potencial de impacto internacional excepcional. Desenvolvido por estudantes de Engenharia Informática com apoio de Economia, pode ser implementado com relativamente pouco investimento inicial e gerar um protótipo profissional que rivaliza com soluções comerciais.</w:t>
      </w:r>
    </w:p>
    <w:p w:rsidR="00444B6D" w:rsidRPr="004E4EAB" w:rsidRDefault="00444B6D" w:rsidP="004E4EAB">
      <w:pPr>
        <w:pStyle w:val="NormalWeb"/>
        <w:jc w:val="both"/>
        <w:rPr>
          <w:rFonts w:asciiTheme="minorHAnsi" w:hAnsiTheme="minorHAnsi"/>
        </w:rPr>
      </w:pPr>
      <w:r w:rsidRPr="004E4EAB">
        <w:rPr>
          <w:rFonts w:asciiTheme="minorHAnsi" w:hAnsiTheme="minorHAnsi"/>
        </w:rPr>
        <w:t>A combinação de:</w:t>
      </w:r>
    </w:p>
    <w:p w:rsidR="00444B6D" w:rsidRPr="004E4EAB" w:rsidRDefault="00444B6D" w:rsidP="004E4E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Pipeline técnica robusta (ETL + dataset próprio + IA explicável),</w:t>
      </w:r>
    </w:p>
    <w:p w:rsidR="00444B6D" w:rsidRPr="004E4EAB" w:rsidRDefault="00444B6D" w:rsidP="004E4E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Foco estratégico em economias emergentes,</w:t>
      </w:r>
    </w:p>
    <w:p w:rsidR="00444B6D" w:rsidRPr="004E4EAB" w:rsidRDefault="00444B6D" w:rsidP="004E4E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lang w:val="pt-BR"/>
        </w:rPr>
      </w:pPr>
      <w:r w:rsidRPr="004E4EAB">
        <w:rPr>
          <w:lang w:val="pt-BR"/>
        </w:rPr>
        <w:t>Integração nativa como extensão de navegador,</w:t>
      </w:r>
    </w:p>
    <w:p w:rsidR="0008434B" w:rsidRPr="004E4EAB" w:rsidRDefault="00444B6D" w:rsidP="004E4EAB">
      <w:pPr>
        <w:pStyle w:val="NormalWeb"/>
        <w:jc w:val="both"/>
        <w:rPr>
          <w:rFonts w:asciiTheme="minorHAnsi" w:hAnsiTheme="minorHAnsi"/>
          <w:lang w:val="pt-BR"/>
        </w:rPr>
      </w:pPr>
      <w:r w:rsidRPr="004E4EAB">
        <w:rPr>
          <w:rFonts w:asciiTheme="minorHAnsi" w:hAnsiTheme="minorHAnsi"/>
          <w:lang w:val="pt-BR"/>
        </w:rPr>
        <w:t xml:space="preserve">torna o EcoSense uma proposta </w:t>
      </w:r>
      <w:r w:rsidR="00FF285D" w:rsidRPr="004E4EAB">
        <w:rPr>
          <w:rStyle w:val="Forte"/>
          <w:rFonts w:asciiTheme="minorHAnsi" w:hAnsiTheme="minorHAnsi"/>
          <w:b w:val="0"/>
          <w:lang w:val="pt-BR"/>
        </w:rPr>
        <w:t>que chamará muito a atenção d</w:t>
      </w:r>
      <w:r w:rsidR="004E4EAB">
        <w:rPr>
          <w:rStyle w:val="Forte"/>
          <w:rFonts w:asciiTheme="minorHAnsi" w:hAnsiTheme="minorHAnsi"/>
          <w:b w:val="0"/>
          <w:lang w:val="pt-BR"/>
        </w:rPr>
        <w:t>a</w:t>
      </w:r>
      <w:r w:rsidRPr="004E4EAB">
        <w:rPr>
          <w:rFonts w:asciiTheme="minorHAnsi" w:hAnsiTheme="minorHAnsi"/>
          <w:lang w:val="pt-BR"/>
        </w:rPr>
        <w:t xml:space="preserve"> comunidade internacional.</w:t>
      </w:r>
    </w:p>
    <w:sectPr w:rsidR="0008434B" w:rsidRPr="004E4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59F" w:rsidRDefault="005D559F" w:rsidP="00AA65AB">
      <w:pPr>
        <w:spacing w:after="0" w:line="240" w:lineRule="auto"/>
      </w:pPr>
      <w:r>
        <w:separator/>
      </w:r>
    </w:p>
  </w:endnote>
  <w:endnote w:type="continuationSeparator" w:id="0">
    <w:p w:rsidR="005D559F" w:rsidRDefault="005D559F" w:rsidP="00AA6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59F" w:rsidRDefault="005D559F" w:rsidP="00AA65AB">
      <w:pPr>
        <w:spacing w:after="0" w:line="240" w:lineRule="auto"/>
      </w:pPr>
      <w:r>
        <w:separator/>
      </w:r>
    </w:p>
  </w:footnote>
  <w:footnote w:type="continuationSeparator" w:id="0">
    <w:p w:rsidR="005D559F" w:rsidRDefault="005D559F" w:rsidP="00AA6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0AC14EB"/>
    <w:multiLevelType w:val="multilevel"/>
    <w:tmpl w:val="70A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7D71E2"/>
    <w:multiLevelType w:val="multilevel"/>
    <w:tmpl w:val="78F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567348"/>
    <w:multiLevelType w:val="multilevel"/>
    <w:tmpl w:val="BC6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0046B6"/>
    <w:multiLevelType w:val="multilevel"/>
    <w:tmpl w:val="E5F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6D110E"/>
    <w:multiLevelType w:val="multilevel"/>
    <w:tmpl w:val="1508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34B"/>
    <w:rsid w:val="0015074B"/>
    <w:rsid w:val="0029639D"/>
    <w:rsid w:val="00326F90"/>
    <w:rsid w:val="00444B6D"/>
    <w:rsid w:val="004627D7"/>
    <w:rsid w:val="004E4EAB"/>
    <w:rsid w:val="005D559F"/>
    <w:rsid w:val="00AA1D8D"/>
    <w:rsid w:val="00AA65AB"/>
    <w:rsid w:val="00B23953"/>
    <w:rsid w:val="00B47730"/>
    <w:rsid w:val="00CB0664"/>
    <w:rsid w:val="00CE1267"/>
    <w:rsid w:val="00D83E6B"/>
    <w:rsid w:val="00FC693F"/>
    <w:rsid w:val="00FF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612392-4DD0-43D6-9BCB-292FC6E3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A6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Simples1">
    <w:name w:val="Plain Table 1"/>
    <w:basedOn w:val="Tabelanormal"/>
    <w:uiPriority w:val="99"/>
    <w:rsid w:val="00CE12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33B101-890E-4195-B146-77D0B5E0C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794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Quitech</cp:lastModifiedBy>
  <cp:revision>3</cp:revision>
  <dcterms:created xsi:type="dcterms:W3CDTF">2013-12-23T23:15:00Z</dcterms:created>
  <dcterms:modified xsi:type="dcterms:W3CDTF">2026-04-13T01:14:00Z</dcterms:modified>
  <cp:category/>
</cp:coreProperties>
</file>