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Исследовательская часть ФСП · банк 2.0.0</w:t>
      </w:r>
    </w:p>
    <w:p>
      <w:r>
        <w:t>9 октября 2026. Подготовлено по поручению Тимофея Розова. Автоматическая проверка; не заключение внешних экспертов.</w:t>
      </w:r>
    </w:p>
    <w:p>
      <w:pPr>
        <w:pStyle w:val="Heading1"/>
      </w:pPr>
      <w:r>
        <w:t>Что изменилось</w:t>
      </w:r>
    </w:p>
    <w:p>
      <w:r>
        <w:t>24 семейства вместо 12; 8 вопросов вместо 4. Для подтверждения нужно 6/8 и минимум 3/4 по основному навыку Python/SQL. Старые результаты и правила старых попыток сохранены.</w:t>
      </w:r>
    </w:p>
    <w:p>
      <w:pPr>
        <w:pStyle w:val="Heading1"/>
      </w:pPr>
      <w:r>
        <w:t>Покрытие</w:t>
      </w:r>
    </w:p>
    <w:p>
      <w:r>
        <w:t>Python: фильтрация, индексы, границы, дефекты, ссылки, аргументы по умолчанию, кеш, зависимости задач и правила API. Data: NULL, фильтры, соединения, группировки, окна, статистические доли и конкурентные обновления.</w:t>
      </w:r>
    </w:p>
    <w:p>
      <w:pPr>
        <w:pStyle w:val="Heading1"/>
      </w:pPr>
      <w:r>
        <w:t>Как измеряли</w:t>
      </w:r>
    </w:p>
    <w:p>
      <w:r>
        <w:t>На 200 dev-вариантах каждой категории выбран частый ответ семейства. Другие 500 probe-вариантов использованы для проверки. Порог задан заранее. 42 000 симулированных попыток; 36 000 сверок с отдельными решателями, ошибок 0.</w:t>
      </w:r>
    </w:p>
    <w:p>
      <w:pPr>
        <w:pStyle w:val="Heading1"/>
      </w:pPr>
      <w:r>
        <w:t>Угадывание частых ответов</w:t>
      </w:r>
    </w:p>
    <w:p>
      <w:r>
        <w:t>Средняя доля успешных попыток: 2.50% в 1.2.0 → 0.00% в 2.0.0. Это синтетическая модель, не результаты людей.</w:t>
      </w:r>
    </w:p>
    <w:p>
      <w:pPr>
        <w:pStyle w:val="Heading1"/>
      </w:pPr>
      <w:r>
        <w:t>Случайные ошибки в 10% ответов</w:t>
      </w:r>
    </w:p>
    <w:p>
      <w:r>
        <w:t>Средняя доля успешных попыток: 79.97% в 1.2.0 → 92.60% в 2.0.0. Это синтетическая модель, не результаты людей.</w:t>
      </w:r>
    </w:p>
    <w:p>
      <w:pPr>
        <w:pStyle w:val="Heading1"/>
      </w:pPr>
      <w:r>
        <w:t>Случайные ошибки в 20% ответов</w:t>
      </w:r>
    </w:p>
    <w:p>
      <w:r>
        <w:t>Средняя доля успешных попыток: 59.33% в 1.2.0 → 71.40% в 2.0.0. Это синтетическая модель, не результаты людей.</w:t>
      </w:r>
    </w:p>
    <w:p>
      <w:pPr>
        <w:pStyle w:val="Heading1"/>
      </w:pPr>
      <w:r>
        <w:t>Что результат не доказывает</w:t>
      </w:r>
    </w:p>
    <w:p>
      <w:r>
        <w:t>0/3000 успехов конкретного угадывания не означают защиту от списывания. Методы решения узнаваемы. Верхняя граница Wilson при 0/500 — около 0,76% в этой модели для категории. Нет доказанной эквивалентности сложности и профессиональной валидности Junior/Middle/Senior.</w:t>
      </w:r>
    </w:p>
    <w:p>
      <w:pPr>
        <w:pStyle w:val="Heading1"/>
      </w:pPr>
      <w:r>
        <w:t>Что готово для пилота</w:t>
      </w:r>
    </w:p>
    <w:p>
      <w:r>
        <w:t>12 форм A/B, пустые шаблоны независимой разметки, отдельные ключи и защищённый от случайного изменения манифест. Инструмент считает согласие, матрицу ошибок, повторяемость и различия групп. Сейчас: not_run, 0 участников; неизвестные показатели остаются null.</w:t>
      </w:r>
    </w:p>
    <w:p>
      <w:pPr>
        <w:pStyle w:val="Heading1"/>
      </w:pPr>
      <w:r>
        <w:t>Следующий шаг команды</w:t>
      </w:r>
    </w:p>
    <w:p>
      <w:r>
        <w:t>Содержательное ревью 24 семейств, независимые метки до тестирования, две формы без промежуточной выдачи эталонов, разбор ошибок и новая отдельная финальная выборка при изменении правил.</w:t>
      </w:r>
    </w:p>
    <w:p>
      <w:pPr>
        <w:pStyle w:val="Heading1"/>
      </w:pPr>
      <w:r>
        <w:t>Формулировка для выступления</w:t>
      </w:r>
    </w:p>
    <w:p>
      <w:r>
        <w:t>Мы расширили проверяемый банк и измерили последствия на фиксированных синтетических стратегиях. Новый вариант реже пропускает частое угадывание и лучше переносит случайные ошибки в этой модели. Профессиональную валидность предстоит подтвердить пилотом, для которого подготовлены формы и расчёт метрик.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