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Текущий статус и сверка плана — 21 октября 2026</w:t>
      </w:r>
    </w:p>
    <w:p>
      <w:r>
        <w:t>Прикладная версия: c4bca3c (регистрация/восстановление — aaa7164). Ветка codex/fsp-mvp. Банк 2.1.1, подбор matching-1.2.0. Стенд: https://85-137-26-131.sslip.io/ . Этот документ описывает текущий итог; прежние протоколы сохраняют свои даты и результаты.</w:t>
      </w:r>
    </w:p>
    <w:p>
      <w:r>
        <w:t>Абсолютно весь исходный список не закрыт. Технические задачи Q1–Q7 и исправления, согласованные по ручному проходу, выполнены. Публикация актуальной истории отложена пользователем, ссылки организаторам не отправлены. Независимый пилот качества грейдов/подбора не проводился. Это разные виды завершения, их нельзя объединять в «100%».</w:t>
      </w:r>
    </w:p>
    <w:p>
      <w:pPr>
        <w:pStyle w:val="Heading2"/>
      </w:pPr>
      <w:r>
        <w:t>Сверка с утренним планом</w:t>
      </w:r>
    </w:p>
    <w:p>
      <w:r>
        <w:t>Источник: комплексное задание (../final_backlog_2026-10-20/COMPREHENSIVE_STAGE_A_2026-10-21.md), машиночитаемый backlog (../final_backlog_2026-10-20/BACKLOG_STAGE_A.json). Пользовательские изменения исходного задания сохранены.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1636"/>
        <w:gridCol w:w="4431"/>
        <w:gridCol w:w="2573"/>
      </w:tblGrid>
      <w:tr>
        <w:trPr>
          <w:cantSplit/>
          <w:tblHeader/>
        </w:trPr>
        <w:tc>
          <w:tcPr>
            <w:tcW w:type="dxa" w:w="1636"/>
          </w:tcPr>
          <w:p>
            <w:r>
              <w:rPr>
                <w:sz w:val="18"/>
              </w:rPr>
              <w:t>Пункт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Текущий статус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Основание / остаток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Q1 — черновики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Выполнено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Серверное сохранение, локальная очередь при сбое, предупреждения; ручной маршрут и отрицательные автопроверки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Q2 — округление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Выполнено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Half-up с явной подсказкой, точка/запятая; старые оценки сохранены по решению пользователя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Q3 — пропуски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Выполнено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Отмена сохраняет попытку; UI и API требуют подтверждения неполной сдачи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Q4 — состояния и доступ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Выполнено в проверенных сценариях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Скрытие, отзыв, новая выдача согласия, закрытие чата/PDF; карточки обновляют контакты без F5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Q5 — подбор и объяснения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Выполнено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Анонимные обозначения, фильтры, снимки, вклады; порядок UI совпадает с API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Q6 — расписание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Техническая проверка выполнена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Пауза/возобновление без раннего дубля; границы проверены управляемым временем. Реальную неделю не ждали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Q7 — веса и проверка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Инженерный DoD выполнен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Выбор 30/15/45/10 на dev, версия 1.2.0; holdout P@5 0,80 → 0,80. Рост качества не доказан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Pck1 — changelog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Подготовлен и актуализирован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Изменения и границы описаны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Pck2 — README / for-jury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Локальный комплект готов; частично до публикации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Актуальные GitHub-ссылки и самостоятельный маршрут жюри после публикации ещё не подтверждены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Pck3 — деплой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Выполнено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Обновлены api/web/task-worker; HTTPS и новая форма проверены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Pck4 — smoke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Выполнено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Последний живой прогон: 24 группы PASS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Pck5 — отправка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Не выполнено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Только после разрешения на публикацию и проверки ссылок; внешних сообщений агент не отправлял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Этап B — питч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Сценарий и материалы подготовлены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Регламент, репетиция и выступление не подтверждены</w:t>
            </w:r>
          </w:p>
        </w:tc>
      </w:tr>
    </w:tbl>
    <w:p>
      <w:pPr>
        <w:pStyle w:val="Heading2"/>
      </w:pPr>
      <w:r>
        <w:t>Дополнительные замечания</w:t>
      </w:r>
    </w:p>
    <w:p>
      <w:r>
        <w:t>B01–B09 и U01–U07 разобраны в аудите (FINAL_AUDIT_2026-10-21.md), новые замечания — в ручной приёмке (HUMAN_ACCEPTANCE_2026-10-21.md). Исправлены ноль в числовых полях, мобильные отступы, регистрация с повтором и показом пароля, восстановление, повторное письмо и заметность ошибок. Пользователь после выкладки сообщил «всё идеально работает»; последняя просьба убрать фразу про менеджер паролей выполнена отдельно. Это общее подтверждение работы, а не поимённая подпись под каждым негативным почтовым сценарием.</w:t>
      </w:r>
    </w:p>
    <w:p>
      <w:r>
        <w:t>Для U06 дополнительный обратный отсчёт не реализован: есть точная дата. Полный редакционный пересмотр каждой строки не заявляется. Известное ограничение чата — повтор после потери уже записанного ответа может дать дубль — остаётся в эксплуатационном backlog. По ручной проверке одинаковые сообщения пользователь отправлял сам.</w:t>
      </w:r>
    </w:p>
    <w:p>
      <w:r>
        <w:t>M01/M02 из финального аудита — исследование подбора/грейдов — выполнены в синтетической части, без независимых человеческих меток. Эти обозначения не следует путать с M01/M02 исходной матрицы ТЗ (регистрация и профиль).</w:t>
      </w:r>
    </w:p>
    <w:p>
      <w:pPr>
        <w:pStyle w:val="Heading2"/>
      </w:pPr>
      <w:r>
        <w:t>Актуальные доказательства</w:t>
      </w:r>
    </w:p>
    <w:p>
      <w:r>
        <w:t>- 119 серверных тестов PASS на aaa7164; одно предупреждение тестовой зависимости. Последующая правка c4bca3c меняет только текст подсказки, сборка и опубликованный текст проверены.</w:t>
      </w:r>
    </w:p>
    <w:p>
      <w:r>
        <w:t>- 8 проверок регистрации/восстановления в изолированном Chromium/API/PostgreSQL; SMTP в памяти. Результат (evidence/human_followup_2026-10-21/auth-browser.json).</w:t>
      </w:r>
    </w:p>
    <w:p>
      <w:r>
        <w:t>- 24 группы живого HTTPS smoke, ошибок JavaScript нет. Результат (evidence/human_followup_2026-10-21/live-smoke.json).</w:t>
      </w:r>
    </w:p>
    <w:p>
      <w:r>
        <w:t>- Реальная SMTP-доставка/подтверждение/вход проверены ранее; после переделки пользователь подтвердил общую работоспособность. Причина прежнего отсутствия письма на втором адресе не установлена.</w:t>
      </w:r>
    </w:p>
    <w:p>
      <w:r>
        <w:t>- Ручной проход по скриншотам: настольный Chrome/Ubuntu и Android, сопровождался подсказками в переписке. Это не измеренный самостоятельный проход эксперта за 10–15 минут и не независимый бизнес-пилот.</w:t>
      </w:r>
    </w:p>
    <w:p>
      <w:r>
        <w:t>- OpenAPI: 37 операций, 49 схем. В модели 17 таблиц, последняя миграция c6a10321d001.</w:t>
      </w:r>
    </w:p>
    <w:p>
      <w:pPr>
        <w:pStyle w:val="Heading2"/>
      </w:pPr>
      <w:r>
        <w:t>Остаток</w:t>
      </w:r>
    </w:p>
    <w:p>
      <w:r>
        <w:t>Единый TODO (REMAINING_AFTER_FINAL_AUDIT_2026-10-21.md). До разрешения пользователя push не выполнять. В этой синхронизации документов приложение и данные не менялись; новые прогоны функциональных тестов не заявляются.</w:t>
      </w:r>
    </w:p>
    <w:p>
      <w:r>
        <w:br w:type="page"/>
      </w:r>
    </w:p>
    <w:p>
      <w:pPr>
        <w:pStyle w:val="Heading1"/>
      </w:pPr>
      <w:r>
        <w:t>Ручная приёмка и исправления регистрации — 21 октября 2026</w:t>
      </w:r>
    </w:p>
    <w:p>
      <w:r>
        <w:t>Основание: сообщения и скриншоты пользователя примерно 15:38–16:34 МСК. Проверялось на настольном Chrome/Ubuntu и физическом Android. Это внутренняя приёмка, не независимый бизнес-пилот. Скриншоты пользователя находятся в переписке; файлы в evidence/human_followup_2026-10-21 — отдельные автоматические проверки с вымышленными данными.</w:t>
      </w:r>
    </w:p>
    <w:p>
      <w:pPr>
        <w:pStyle w:val="Heading2"/>
      </w:pPr>
      <w:r>
        <w:t>Подтверждено человеком</w:t>
      </w:r>
    </w:p>
    <w:p>
      <w:r>
        <w:t>- Черновик ответов сохранялся после переходов/перезагрузки, при отключении сети показывал ошибку и предупреждение об уходе; после восстановления сети ответ сохранился. Отмена завершения с пропусками сохраняла попытку; намеренная сдача неверного ответа и пропусков дала 0/8. Ограничение повторного Junior показано до начала, до следующего дня от времени старта.</w:t>
      </w:r>
    </w:p>
    <w:p>
      <w:r>
        <w:t>- SQL Middle: 16,67 и 60.34 приняты правильно, общий результат со слов пользователя — 25%. Правило половинного округления написано явно. Сам случай 90.625 в ручной выборке не выпал.</w:t>
      </w:r>
    </w:p>
    <w:p>
      <w:r>
        <w:t>- Анонимный кандидат, подтверждения Python/тестирования, версия и даты, PDF до согласия без контактов. Приглашение с диапазоном 200–250 тыс. дошло; обратный диапазон блокировался. После принятия контакты доступны пригласившей компании, другая компания получает закрытый PDF.</w:t>
      </w:r>
    </w:p>
    <w:p>
      <w:r>
        <w:t>- Двусторонний чат, отклонение пустого сообщения, мобильный ввод. Одинаковые сообщения отправлены пользователем намеренно, это не доказательство дублирования.</w:t>
      </w:r>
    </w:p>
    <w:p>
      <w:r>
        <w:t>- Задание: согласие, ответ, оценка 85, комментарий, пауза и возобновление. Одна завершённая выдача, следующая через 7 дней. Грейд Junior не изменился. Достижение ФСП добавилось без изменения грейда.</w:t>
      </w:r>
    </w:p>
    <w:p>
      <w:r>
        <w:t>- Подбор: 96 = 45 + 45 + 6; после добавления обязательного HTTP/API — 81 = 30 + 45 + 6, unknown и предупреждение о неполном соответствии. Изменённые фильтры не подменяют сохранённую подборку; предыдущий результат восстанавливается. Сохранение фильтров именно после F5 отдельно не подтверждено человеком.</w:t>
      </w:r>
    </w:p>
    <w:p>
      <w:r>
        <w:t>- Отзыв доступа закрывал чат; после F5 контакты исчезли, кандидат отсутствовал в выдаче. Повторная публикация не возобновляла старое согласие; новое приглашение и принятие восстановили общение.</w:t>
      </w:r>
    </w:p>
    <w:p>
      <w:r>
        <w:t>- Телефон: меню, вход, приглашения, клавиатура и отправка сообщений работают. Пользователь отметил тесные отступы.</w:t>
      </w:r>
    </w:p>
    <w:p>
      <w:pPr>
        <w:pStyle w:val="Heading2"/>
      </w:pPr>
      <w:r>
        <w:t>Найдено и исправлено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320"/>
          </w:tcPr>
          <w:p>
            <w:r>
              <w:rPr>
                <w:sz w:val="18"/>
              </w:rPr>
              <w:t>Наблюдение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Изменение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Ошибка в пароле, невозможность самостоятельно восстановить вход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Два ввода при регистрации и смене пароля; отдельный глаз у каждого поля; восстановление по почте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Неясно, создан ли аккаунт и отправлено ли письмо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Отдельный экран подтверждения, явные локальные ошибки, повторная отправка, сохранение полей при сетевой/SMTP-ошибке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После подтверждения в той же вкладке оставалась форма отправки письма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Переключение на вход после успешного подтверждения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Нельзя стереть начальный ноль в зарплате/оценке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Строковое состояние ввода, преобразование в число только для проверки и отправки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Ошибка сохранения плохо заметна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Контрастный блок и роль alert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На телефоне слова/кнопки/аватар тесно примыкают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Пробел в заголовке, gap и перенос элементов шапки/действий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После отзыва в открытой карточке оставались контакты до F5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Обновление проекции приглашений каждые 15 секунд и при фокусе окна; сервер продолжает проверять доступ на каждый запрос</w:t>
            </w:r>
          </w:p>
        </w:tc>
      </w:tr>
    </w:tbl>
    <w:p>
      <w:r>
        <w:t>В исходнике до этого изменения уже была условная подпись значка для неподтверждённого грейда. Новая сборка проверена браузером: «к проверке», без ложного утверждения о подтверждении.</w:t>
      </w:r>
    </w:p>
    <w:p>
      <w:r>
        <w:t>По прямой просьбе удалён один указанный аккаунт без деловой истории вместе с его профилем, согласиями и ссылкой подтверждения; второго указанного адреса в БД не было. Реальные адреса и секреты в этот отчёт не включены. После выкладки пользователь повторил проверку и сообщил: «всё идеально работает». Последняя просьба убрать рекомендацию менеджера паролей выполнена (c4bca3c), на сайте осталось «От 10 до 128 символов».</w:t>
      </w:r>
    </w:p>
    <w:p>
      <w:pPr>
        <w:pStyle w:val="Heading2"/>
      </w:pPr>
      <w:r>
        <w:t>Проверки и границы</w:t>
      </w:r>
    </w:p>
    <w:p>
      <w:r>
        <w:t>- COOKIE_SECURE=false python3 scripts/run_local.py .venv/bin/pytest tests -q --tb=short: 119 passed, одно предупреждение зависимости Starlette/AnyIO, 37,13 с.</w:t>
      </w:r>
    </w:p>
    <w:p>
      <w:r>
        <w:t>- npm --prefix apps/web run build: TypeScript и Vite успешны, 58 модулей.</w:t>
      </w:r>
    </w:p>
    <w:p>
      <w:r>
        <w:t>- scripts/check_auth_browser.py: 8 проверок с настоящими API/PostgreSQL/Chromium и SMTP в памяти, без внешних писем. Обязательные поля, несовпадение, глаз, отказ SMTP с сохранением формы, подтверждение/вход, восстановление с телефона, аннулирование старого сеанса, отсутствие горизонтального переполнения. Ошибок JavaScript нет.</w:t>
      </w:r>
    </w:p>
    <w:p>
      <w:r>
        <w:t>- После выкладки scripts/smoke_stage_a.py --out docs/delivery/evidence/human_followup_2026-10-21/live-smoke.json: 24 группы PASS, ошибок JavaScript нет. Включены реальное очищение нуля в зарплате и оценке, исчезновение отозванных контактов без F5, PDF/межфирменная изоляция, черновики при ошибке сети, тесты и подбор. SMTP в этом прогоне не используется.</w:t>
      </w:r>
    </w:p>
    <w:p>
      <w:r>
        <w:t>- На публичном HTTPS отдельно открыта новая регистрация: оба поля и глаз доступны, пустая форма блокирует запрос. Сохранён live-registration.png.</w:t>
      </w:r>
    </w:p>
    <w:p>
      <w:r>
        <w:t>- Развёрнуты api/web/task-worker проекта fsp-mvp; api/web/db/edge healthy, worker работает. В production миграция c6a10321d001, обоих указанных адресов нет. Перед миграцией сохранена приватная резервная копия БД, не включённая в Git.</w:t>
      </w:r>
    </w:p>
    <w:p>
      <w:r>
        <w:t>- Миграция c6a10321d001: отдельная таблица хешей одноразовых ссылок. Срок 30 минут, общий ответ для неизвестного адреса, ограничение частоты, смена пароля завершает старые сеансы и гасит прежние ссылки. Ссылки подтверждения и смены пароля не взаимозаменяемы. Сбой SMTP откатывает транзакцию.</w:t>
      </w:r>
    </w:p>
    <w:p>
      <w:r>
        <w:t>- Полный первоначальный запуск pytest без tests ошибочно захватил сторонние исходники в архиве; этот запуск не считается проверкой нашего проекта. Исправленный запуск ограничен собственной тестовой папкой.</w:t>
      </w:r>
    </w:p>
    <w:p>
      <w:r>
        <w:t>- Исходники затронутых форм, API, схемы, миграции, SMTP и сессии прочитаны; прослежены UI → API → письмо → одноразовая ссылка → БД → вход, а также отзыв согласия → проекция карточки. Отрицательные сценарии проверены тестами. Полное повторное чтение стороннего архива не выполнялось и не заявляется.</w:t>
      </w:r>
    </w:p>
    <w:p>
      <w:r>
        <w:t>Новая цепочка проверена с имитацией почты. Реальная доставка регистрационного письма ранее подтверждена пользователем для одного адреса; причина отсутствия письма на втором не установлена, записи аккаунта не было. После выкладки пользователь подтвердил общую работоспособность; отдельный протокол получения именно письма восстановления не приложен, поэтому он не объявляется самостоятельным измерением реальной доставки. Сообщение об отправке не гарантирует попадание письма во входящие.</w:t>
      </w:r>
    </w:p>
    <w:p>
      <w:r>
        <w:t>Ручное обновление заданий — наблюдение удобства, не доказанный сбой планировщика: есть кнопка обновления и периодический опрос. Длительное календарное наблюдение и независимая оценка качества грейдов остаются за рамками этого прогона. Публикация GitHub отложена пользователем.</w:t>
      </w:r>
    </w:p>
    <w:p>
      <w:r>
        <w:br w:type="page"/>
      </w:r>
    </w:p>
    <w:p>
      <w:r>
        <w:t>&gt; Обновление после ручного прохода: актуальный прикладной код c4bca3c, результаты — 119 серверных тестов, 8 проверок регистрации/восстановления и 24 группы живого smoke. Текущий статус (CURRENT_STATUS_2026-10-21.md), ручная приёмка (HUMAN_ACCEPTANCE_2026-10-21.md). Ниже сохранён технический срез до этого прохода: числа 116/22 относятся к нему. Указания «человек ещё не проверил» описывают тот момент, а не текущий остаток.</w:t>
      </w:r>
    </w:p>
    <w:p>
      <w:pPr>
        <w:pStyle w:val="Heading1"/>
      </w:pPr>
      <w:r>
        <w:t>Финальный аудит и выполненные работы — 21 октября 2026</w:t>
      </w:r>
    </w:p>
    <w:p>
      <w:r>
        <w:t>Сервис: https://85-137-26-131.sslip.io/ . Ветка codex/fsp-mvp. Прикладной код: 60317b1 (включает 3bb3570). Банк 2.1.1; подбор matching-1.2.0. Более поздние коммиты этого этапа добавляют документацию, сценарии проверки и артефакты. Сверка реально развёрнутых файлов (evidence/final_2026-10-21/release-files.json).</w:t>
      </w:r>
    </w:p>
    <w:p>
      <w:r>
        <w:t>Итог: исправлены подтверждённые остатки интерфейса и дополнительные ошибки, найденные итоговой проверкой. Рабочий стенд обновлён. Технические проверки пройдены в описанном ниже объёме. Человеческая приёмка, независимый пилот грейдов и передача организаторам не подменены автоматикой.</w:t>
      </w:r>
    </w:p>
    <w:p>
      <w:r>
        <w:t>GitHub: попытка обычного push остановилась из-за отсутствия git-авторизации. После этого пользователь прямо распорядился «пока не делаем, запушим всё потом». Дальнейшая публикация не выполнялась; существовавшие 25 коммитов и новые коммиты сохранены локально. Подключённый GitHub-коннектор не использовался для замены полной истории снимком файлов. Для продолжения — обычный push после настройки доступа, без force.</w:t>
      </w:r>
    </w:p>
    <w:p>
      <w:pPr>
        <w:pStyle w:val="Heading2"/>
      </w:pPr>
      <w:r>
        <w:t>Исправления и связь со всеми замечаниями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1636"/>
        <w:gridCol w:w="4431"/>
        <w:gridCol w:w="2573"/>
      </w:tblGrid>
      <w:tr>
        <w:trPr>
          <w:cantSplit/>
          <w:tblHeader/>
        </w:trPr>
        <w:tc>
          <w:tcPr>
            <w:tcW w:type="dxa" w:w="1636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Результат в этой сессии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Ограничение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B01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Повторно пройдены черновик, ошибка сети/503, отмена ухода, reload, закрытие вкладки, retry и delayed ACK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Человеческое восприятие предупреждения ещё не принято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B02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Новое half-up сохранено; добавлено пояснение исторических SQL-результатов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Старые результаты не пересчитывались по решению пользователя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B03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UI и прямой API требуют подтверждения пропусков; отмена сохраняет попытку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Включено в ручной протокол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B04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Пауза/возобновление не создаёт преждевременную выдачу; границы и конкурентность проходят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Реальная неделя не наблюдалась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B05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Подсказки скрытого/опубликованного кандидата согласованы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Понятность оценит человек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B06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Отзыв закрывает чат/PDF и видимость старых подборок; новое согласие требуется отдельно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Проверено в перечисленных сценариях, не декларация полного pentest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B07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Пробельные поля валидируются рядом с вводом; фокус на ошибке; чат сохраняет сообщения и черновик при 422/503, запрещает пробелы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При сетевом сбое после фактической записи сервером ручной повтор чата ещё не имеет request_id для дедупликации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B08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Фокус внутри приглашения, Tab/Shift+Tab, inert фон, Escape, предупреждение о потере изменений, возврат фокуса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Физический мобильный браузер/скринридер не проверялся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B09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«5 попытки HTTP» исправлено в 2.1.1, единый серверный формат числительных, 11 граничных значений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Старые тексты намеренно воспроизводятся без правок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U01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Устойчивые анонимные обозначения в подборе, приглашении и PDF повторно проверены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Различимость глазами — ручной шаг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U02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Фильтры, снимки, дата, изменённые параметры и scroll проверены; исправлено смешение старой подборки с режимом банка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Снимок не пересчитывается по новой формуле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U03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Компактные требования сохранены; на мобильном после нового запроса переход к результатам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Оценка общей компактности остаётся человеческой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U04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Слагаемые и версия показаны; исторический номер без сохранённой версии честно обозначен неизвестным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Балл не вероятность найма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U05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Убрано скрытое изменение верхней границы; показаны компания, контакт и фактическая сумма; ошибка рядом с полем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Денежные значения остаются целыми рублями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U06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Исправлены конфликтующие подписи режимов и исторических версий; пояснения не подменяют факты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Полный редакционный пересмотр и субъективная плотность текста — на ручной приёмке; дополнительный таймер не добавлен, точная дата доступна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U07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Кнопка «Все разделы», доступное раскрываемое меню; viewport 360/390/768, мобильное приглашение без переполнения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Эмуляция не физический телефон/его клавиатура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M01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12 новых различающих сценариев, 68 инвариантов, 2 изменившиеся пары; исправлено изменение серверного порядка в UI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Нет независимых рыночных меток и доказанного роста качества найма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M02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Карта 24 семейств, новый аудит эталонов, границ и независимых синтетических пар A/B, свежие формы пилота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Реальный test-retest и эмпирическая разделяющая способность — not_run</w:t>
            </w:r>
          </w:p>
        </w:tc>
      </w:tr>
    </w:tbl>
    <w:p>
      <w:r>
        <w:t>Веса по просьбе пользователя сохранены. Полное покрытие обязательных навыков не ставится автоматически выше более высокого общего балла; пробелы явно отмечены на карточке. Исторические SQL-оценки сохранены с пояснением. Существующая работа коллег и исходные данные не сбрасывались.</w:t>
      </w:r>
    </w:p>
    <w:p>
      <w:pPr>
        <w:pStyle w:val="Heading2"/>
      </w:pPr>
      <w:r>
        <w:t>Что дополнительно выявил итоговый аудит</w:t>
      </w:r>
    </w:p>
    <w:p>
      <w:r>
        <w:t>1. UI делил выдачу на полные и частичные соответствия и тем самым менял серверную сортировку. Теперь порядок карточек совпадает с API внутри категорий; тест сравнивает последовательности.</w:t>
      </w:r>
    </w:p>
    <w:p>
      <w:r>
        <w:t>2. Кнопка «Банк кандидатов» меняла форму, но могла оставить заголовок и результаты сохранённой подборки. Переключение теперь загружает соответствующий набор и корректный заголовок.</w:t>
      </w:r>
    </w:p>
    <w:p>
      <w:r>
        <w:t>3. N+1 в чтении профилей: на 120 профилях и 30 сессиях p95 банка 17,74 с. Добавлены пакетные выборки с адресными разрешениями в текущем запросе; итоговый p95 4,43 с. Это ещё не промышленная производительность.</w:t>
      </w:r>
    </w:p>
    <w:p>
      <w:r>
        <w:t>4. Параллельная генерация PDF дала реальный KeyError в подмножестве TrueType-шрифта ReportLab. Рендер защищён процессным Lock; проверены 60 параллельных документов и отсутствие смешения контактов.</w:t>
      </w:r>
    </w:p>
    <w:p>
      <w:r>
        <w:t>5. Старый снимок при неподтверждённом аккаунте кандидата мог завершить весь запрос ошибкой. Такой профиль теперь исключается как скрытый, остальные элементы возвращаются.</w:t>
      </w:r>
    </w:p>
    <w:p>
      <w:r>
        <w:t>6. В handoff команда импорта bundle ссылалась на отсутствующую ветку. Исправлена на HEAD, указан обязательный базовый коммит и отсутствие последующих изменений в старом архиве.</w:t>
      </w:r>
    </w:p>
    <w:p>
      <w:pPr>
        <w:pStyle w:val="Heading2"/>
      </w:pPr>
      <w:r>
        <w:t>Реально выполненные проверки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1636"/>
        <w:gridCol w:w="4431"/>
        <w:gridCol w:w="2573"/>
      </w:tblGrid>
      <w:tr>
        <w:trPr>
          <w:cantSplit/>
          <w:tblHeader/>
        </w:trPr>
        <w:tc>
          <w:tcPr>
            <w:tcW w:type="dxa" w:w="1636"/>
          </w:tcPr>
          <w:p>
            <w:r>
              <w:rPr>
                <w:sz w:val="18"/>
              </w:rPr>
              <w:t>Проверка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Результат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Доказательство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Полный backend pytest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116 passed, 2 предупреждения deprecated в тестовых зависимостях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evidence/final_2026-10-21/pytest.log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TypeScript/Vite и Docker API/web/worker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Успешно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build.log, docker-build.log, deploy.log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Живой HTTPS + Chromium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22 группы, page_errors=[]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smoke.json, smoke.log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503 и delayed ACK черновика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Два дополнительных отрицательных сценария PASS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q1-probe.log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Тест → результат → доказательства → подбор → приглашение → принятие → контакты → чат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PASS; изолированные вымышленные пользователи, затем скрыты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smoke.json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PDF закрытый/открытый, другая компания, чужой кандидат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PASS; отдельные визуальные артефакты созданы на fsp_test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closed-contacts.pdf, open-contacts.pdf, test_platform_fixes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История 2.0.0, 8 из 8 и объяснение округления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PASS; контрольные тексты/ответы 2.1.0 тоже сохранены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historical-attempt.png, test_bank.py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Числительные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0, 1, 2, 4, 5, 11, 14, 21, 22, 25, 101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test_bank.py; numerals.log — UI formatting.test.mjs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Реальная почта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SMTP → полученное письмо → подтверждение → вход, одноразовость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mail.json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Серверные права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Новая матрица 27 операций без входа, чужие записи, изоляция компаний + существующие регрессии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test_final_acl.py, ACCESS_AND_OPERATIONS_AUDIT_2026-10-21.md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Нагрузка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270 чтений, 30 сессий, 120 профилей, 0 ошибок в итоговом прогоне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load.json; исходный load-before.json сохранён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Установка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Новая пустая БД, миграции, два seed по 15 пользователей, schema drift отсутствует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install.json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Перезапуск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Совпали количества и SHA-256 пяти групп бизнес-таблиц; тома сохранены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restart.json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Соответствие стенда исходникам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API и worker: все Python-файлы; web: index и собранные assets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release-files.json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Мобильные экраны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360/390/768 без горизонтального переполнения, доступное меню и модальное окно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mobile-*.png, invitation-mobile.png</w:t>
            </w:r>
          </w:p>
        </w:tc>
      </w:tr>
    </w:tbl>
    <w:p>
      <w:r>
        <w:t>Команды: COOKIE_SECURE=false python3 scripts/run_local.py .venv/bin/pytest -q tests; npm --prefix apps/web run build; scripts/smoke_stage_a.py; scripts/probe_stage_a_q1.py; scripts/check_final_install_load.py; scripts/check_restart.py; scripts/check_release_files.py. Python-скрипты, работающие с БД, запускались через scripts/run_local.py; проверочные БД отделены от рабочей. Полный перечень границ и процедур: эксплуатационный аудит (ACCESS_AND_OPERATIONS_AUDIT_2026-10-21.md).</w:t>
      </w:r>
    </w:p>
    <w:p>
      <w:r>
        <w:t>Неудачи не скрыты: первая версия нового теста истории использовала поверхностную копию JSON, поэтому SQLAlchemy не записал тестовое изменение — исправлена фикстура, финальный прогон зелёный. Сохранён pytest-first-final.log. Неудачная нагрузка с PDF сохранена в install-load-final.log и load-server-pdf-failure.log. Отдельные поздние успешные прогоны не переписывают эти результаты.</w:t>
      </w:r>
    </w:p>
    <w:p>
      <w:pPr>
        <w:pStyle w:val="Heading2"/>
      </w:pPr>
      <w:r>
        <w:t>Подбор и грейды</w:t>
      </w:r>
    </w:p>
    <w:p>
      <w:r>
        <w:t>M01 (MATCHING_CHALLENGE_2026-10-21.md): 12 авторских сценариев, 26 профилей, 68 проверок поведения. Изменились 2 пары; это не оценка вероятности успешного найма. Прежний holdout P@5 = 0,80 до и после остаётся без изменения меток. Для нового набора P@5/NDCG не вычисляются без независимых меток.</w:t>
      </w:r>
    </w:p>
    <w:p>
      <w:r>
        <w:t>M02 (ASSESSMENT_CONTENT_REVIEW_2026-10-21.md): 36 000 сверок эталонов, 0 расхождений; 42 000 симуляций; 1 536 масок порога; 2 400 независимых синтетических пар A/B. 24 семейства покрывают ограниченные вычислительные навыки. Эти числа не означают участников и не сертифицируют Junior/Middle/Senior. Реальных участников и внешних разметчиков 0. Формы 2.1.1 подготовлены отдельно, данные не придуманы.</w:t>
      </w:r>
    </w:p>
    <w:p>
      <w:pPr>
        <w:pStyle w:val="Heading2"/>
      </w:pPr>
      <w:r>
        <w:t>Содержательное ревью и его границы</w:t>
      </w:r>
    </w:p>
    <w:p>
      <w:r>
        <w:t>Продолжена работа по прочитанному ранее объединённому плану, handoff и протоколам коллеги. В этой сессии содержательно просмотрены затронутые пути UI/API/БД/PDF, генератор и правила оценивания, формула/оценочные сценарии, авторизация и существующие тесты, почта, развёртывание и документы. При повторном проходе прослежены состояния, версии, порядок выдачи и адресные разрешения. При третьем — проверены ошибки, отрицательные сценарии и требования; обнаруженные дефекты исправлены и перепроверены.</w:t>
      </w:r>
    </w:p>
    <w:p>
      <w:r>
        <w:t>Это инкрементальное ревью и функциональный аудит, не новое построчное чтение всех тысяч исходных материалов и зависимостей. Скриншоты интерфейса и PDF просмотрены; презентация извлечена по тексту, точечно обновлена и отрендерена. Человек ещё не проходил самостоятельный маршрут; его клетки остаются пустыми.</w:t>
      </w:r>
    </w:p>
    <w:p>
      <w:pPr>
        <w:pStyle w:val="Heading2"/>
      </w:pPr>
      <w:r>
        <w:t>Документация и артефакты</w:t>
      </w:r>
    </w:p>
    <w:p>
      <w:r>
        <w:t>- Подробный отчёт DOCX (FINAL_REPORT_2026-10-21.docx), PDF (FINAL_REPORT_2026-10-21.pdf).</w:t>
      </w:r>
    </w:p>
    <w:p>
      <w:r>
        <w:t>- Остаток работ и вопросы (REMAINING_AFTER_FINAL_AUDIT_2026-10-21.md).</w:t>
      </w:r>
    </w:p>
    <w:p>
      <w:r>
        <w:t>- Аккаунты для приёмки (REVIEW_ACCOUNTS_2026-10-21.md), протокол человека (HUMAN_VERIFY_PROTOCOL_STAGE_A.md).</w:t>
      </w:r>
    </w:p>
    <w:p>
      <w:r>
        <w:t>- Обновлённые слайды PPTX (../../demo/FSP_FINAL_2026-10-21.pptx), PDF (../../demo/FSP_FINAL_2026-10-21.pdf). Исходная презентация коллеги сохранена.</w:t>
      </w:r>
    </w:p>
    <w:p>
      <w:r>
        <w:t>- Мобильное приглашение (evidence/final_2026-10-21/invitation-mobile.png), предпросмотр зарплаты (evidence/final_2026-10-21/invitation-salary.png), чат после ошибки (evidence/final_2026-10-21/chat-recovery.png), меню 390 px (evidence/final_2026-10-21/mobile-390.png), историческая попытка (evidence/final_2026-10-21/historical-attempt.png), закрытый PDF (evidence/final_2026-10-21/closed-contacts.png), открытый PDF (evidence/final_2026-10-21/open-contacts.png).</w:t>
      </w:r>
    </w:p>
    <w:p>
      <w:pPr>
        <w:pStyle w:val="Heading2"/>
      </w:pPr>
      <w:r>
        <w:t>Завершение человеком</w:t>
      </w:r>
    </w:p>
    <w:p>
      <w:r>
        <w:t>По решению пользователя ручной проход выполняется в самом конце. Один участник за 25–40 минут проходит протокол без подсказок разработчика, на отдельном устройстве/сети проверяет HTTPS и PDF, отмечает понятность, мобильную клавиатуру и места остановок. Для SQL Middle есть отдельный чистый кандидат; сбрасывать старые попытки не требуется. Затем публикация согласованной версии и фактическая отправка ссылок организаторам. Автоматика не отмечает эти шаги выполненными.</w:t>
      </w:r>
    </w:p>
    <w:p>
      <w:r>
        <w:br w:type="page"/>
      </w:r>
    </w:p>
    <w:p>
      <w:pPr>
        <w:pStyle w:val="Heading1"/>
      </w:pPr>
      <w:r>
        <w:t>M01: проверка конкурирующих доказательств</w:t>
      </w:r>
    </w:p>
    <w:p>
      <w:r>
        <w:t>21 октября 2026. Формула matching-1.2.0 оставлена без изменения: обязательные навыки 30, желательные 15, тест до 45, ФСП до 10. Пользователь подтвердил: общий балл определяет порядок внутри категории, а непроверенные и невыполненные обязательные требования явно показаны.</w:t>
      </w:r>
    </w:p>
    <w:p>
      <w:r>
        <w:t>Сценарии (../../evaluation/final_matching_challenge.json), процедура (../../evaluation/final_matching_challenge.py), результат (../../evaluation/final_matching_challenge_results.json).</w:t>
      </w:r>
    </w:p>
    <w:p>
      <w:r>
        <w:t>12 авторских сценариев, 26 вымышленных профилей (профили могут повторять структуру, это не независимая рыночная выборка). Указаны основания каждого случая и проверяемые отношения; независимых разметчиков нет. Старый набор и его метки не изменялись. Новые веса по challenge не подбирались.</w:t>
      </w:r>
    </w:p>
    <w:p>
      <w:r>
        <w:t>Проверяются полное покрытие против сильного теста, ФСП против теста, самодекларация, unknown/unmet, отсутствие полных совпадений, несколько обязательных требований, несколько грейдов, равные баллы, недоверенный источник ФСП, допуск по категории, потолок бонуса и желательный навык против теста. Дополнительные проверки: рост тестового балла не ухудшает итог; самооценка и стаж не меняют балл.</w:t>
      </w:r>
    </w:p>
    <w:p>
      <w:r>
        <w:t>Получены две изменившиеся пары между старой формулой 60/15/20/5 и текущей. Все заявленные инварианты выполнены. Для каждого случая опубликованы оба порядка, баллы и доля частичных соответствий в верхней части списка. В смешанных грейдах сначала действует группировка категории; числовой балл разных категорий напрямую не сравнивается.</w:t>
      </w:r>
    </w:p>
    <w:p>
      <w:r>
        <w:t>Независимых меток профессиональной релевантности нет, поэтому P@5/NDCG для нового набора намеренно null. Назначить «правильный порядок» по проверяемой формуле означало бы замкнуть оценку на саму себя. Эти сценарии показывают последствия выбранной политики, а не доказывают улучшение найма. Старое P@5=0,80 без прироста остаётся историческим результатом на восьми контрольных запросах.</w:t>
      </w:r>
    </w:p>
    <w:p>
      <w:r>
        <w:t>В ходе визуального аудита обнаружена отдельная ошибка: UI ставил все полные совпадения перед частичными, изменяя серверный порядок. Исправлено: один порядок по категории и общему баллу, отдельная заметная маркировка пробелов. При отсутствии полных совпадений остаётся явное сообщение; частичный результат не выдаётся за полное соответствие.</w:t>
      </w:r>
    </w:p>
    <w:p>
      <w:r>
        <w:t>Следующее измерение качества — реальные запросы работодателей, независимо оценённая полезность первых кандидатов, оценка по запросам, отдельно от поведения формулы. Без таких данных не заявляем доверительный интервал рыночного прироста или оптимальность весов.</w:t>
      </w:r>
    </w:p>
    <w:p>
      <w:r>
        <w:br w:type="page"/>
      </w:r>
    </w:p>
    <w:p>
      <w:pPr>
        <w:pStyle w:val="Heading1"/>
      </w:pPr>
      <w:r>
        <w:t>M02: содержательная проверка банка 2.1.1</w:t>
      </w:r>
    </w:p>
    <w:p>
      <w:r>
        <w:t>Дата: 21 октября 2026. Рецензирование агентом по исходным условиям и независимым решениям evaluation/oracles.py. Это инженерное ревью, не заключение независимых специалистов и не сертификация профессиональных грейдов.</w:t>
      </w:r>
    </w:p>
    <w:p>
      <w:pPr>
        <w:pStyle w:val="Heading2"/>
      </w:pPr>
      <w:r>
        <w:t>Карта компетенций и ограничений</w:t>
      </w:r>
    </w:p>
    <w:p>
      <w:r>
        <w:t>Каждая строка — семейство; в попытке два экземпляра каждого из четырёх семейств своей категории. Вариация чисел не даёт независимого покрытия новой компетенции.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1875"/>
        <w:gridCol w:w="1875"/>
        <w:gridCol w:w="2215"/>
        <w:gridCol w:w="2676"/>
      </w:tblGrid>
      <w:tr>
        <w:trPr>
          <w:cantSplit/>
          <w:tblHeader/>
        </w:trPr>
        <w:tc>
          <w:tcPr>
            <w:tcW w:type="dxa" w:w="1875"/>
          </w:tcPr>
          <w:p>
            <w:r>
              <w:rPr>
                <w:sz w:val="18"/>
              </w:rPr>
              <w:t>Семейство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Категория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Что измеряет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Что не измеряет / риск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py_filter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Python Junior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Чтение фильтра, остатка и суммы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Написание программы, обработку ошибок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py_accumulate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Python Junior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Индексы, цикл, аккумулятор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Проектирование алгоритмов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py_boundary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Python Junior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Включённые границы, тестовый оракул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Разработку набора тестов; повторы здесь явно отдельные входы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testing_mutation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Python Junior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Различие abs(x) и x на данных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Полноту тестирования и mocking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py_alias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Python Middle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Общие ссылки вложенных списков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Архитектуру приложения; известная учебная ловушка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py_default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Python Middle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Время создания изменяемого аргумента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Поддержку большого кода; заучиваемость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http_keys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Python Middle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Идемпотентность при заданной атомарности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Реализацию транзакций и дедупликации при сбоях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http_quota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Python Middle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Фиксированные полуоткрытые окна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Распределённый limiter, скользящие окна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py_dag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Python Senior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Критический путь при достаточных потоках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Реальную асинхронность, гонки; задача слишком узка для Senior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py_lru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Python Senior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Моделирование LRU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Проектирование кеширования, инвалидирование и согласованность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http_backoff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Python Senior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Геометрическую сумму повторов и задержек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Jitter, дедлайны и защиту от лавины; арифметика не доказывает Senior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http_retry_budget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Python Senior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Ограниченные повторы по статусам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Реальный retry policy с идемпотентностью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sql_where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Data Junior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WHERE, SUM, COALESCE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Написание запросов по неизвестной схеме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sql_null_sum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Data Junior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Построчное применение COALESCE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Полную трёхзначную логику SQL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stats_median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Data Junior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Медиану нечётной выборки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Распределения, выбросы, интервальные оценки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stats_mean_drop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Data Junior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Среднее после удаления одного замера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Обоснование удаления; равные значения не означают удаление всех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sql_join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Data Middle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LEFT JOIN и отсутствие связанных строк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Кардинальность сложных JOIN, оптимизацию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sql_group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Data Middle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GROUP BY/HAVING и внешнюю агрегацию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План выполнения и индексы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stats_weighted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Data Middle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Взвешенную долю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Причинность и статистическую значимость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stats_conditional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Data Middle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Правильный знаменатель условной доли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Вероятностные модели; простая арифметика сама по себе не Middle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sql_rank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Data Senior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DENSE_RANK и одинаковые значения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Полное владение окнами и SQL на больших данных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sql_window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Data Senior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PARTITION, ORDER, ROWS и место фильтрации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RANGE/ROWS различия в общем случае, производительность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tx_snapshot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Data Senior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Потерянное обновление по заданному порядку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Выбор уровня изоляции, реализацию блокировок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tx_optimistic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Data Senior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Проверку версии и успешное обновление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Транзакционные гонки в реальной СУБД</w:t>
            </w:r>
          </w:p>
        </w:tc>
      </w:tr>
    </w:tbl>
    <w:p>
      <w:pPr>
        <w:pStyle w:val="Heading2"/>
      </w:pPr>
      <w:r>
        <w:t>Неоднозначности и принятые решения</w:t>
      </w:r>
    </w:p>
    <w:p>
      <w:r>
        <w:t>- В версиях до 2.1.0 дробные ответы опирались на Python round без явного правила. С 2.1.0 — Decimal ROUND_HALF_UP и пример в условии. По решению пользователя от 21 октября старые результаты не пересчитываются; интерфейс объясняет ограничение исторической попытки.</w:t>
      </w:r>
    </w:p>
    <w:p>
      <w:r>
        <w:t>- В 2.1.1 исправлено «5 попытки HTTP» → «5 попыток HTTP». Версии 2.0.0 и 2.1.0 остаются поддержанными, тексты, порядок и ответы 2.1.0 проверены замороженными отпечатками до изменения кода.</w:t>
      </w:r>
    </w:p>
    <w:p>
      <w:r>
        <w:t>- HTTP backoff явно считает последнюю успешную попытку без следующей паузы; quota явно задаёт полуоткрытые окна и порядок одновременных запросов.</w:t>
      </w:r>
    </w:p>
    <w:p>
      <w:r>
        <w:t>- SQL оконная задача явно требует фильтрацию после оконного расчёта; отсутствие порядка дубликатов не влияет на неё: id уникальны.</w:t>
      </w:r>
    </w:p>
    <w:p>
      <w:r>
        <w:t>- Задачи не требуют запуска присланного кода. Числовой ответ с допуском 0,005 означает, что это проверка вычисления, а не строгого текстового формата двух десятичных знаков.</w:t>
      </w:r>
    </w:p>
    <w:p>
      <w:r>
        <w:t>- Случайные параметры бывают лёгкими: нулевая сумма, отсутствие обнаруженных дефектов. Такие варианты полезны для границ, но трудность вариантов не откалибрована на людях. Не подменять её числом уникальных seed.</w:t>
      </w:r>
    </w:p>
    <w:p>
      <w:pPr>
        <w:pStyle w:val="Heading2"/>
      </w:pPr>
      <w:r>
        <w:t>Четыре уровня доказательств</w:t>
      </w:r>
    </w:p>
    <w:p>
      <w:r>
        <w:t>1. Правильность эталонов: новый расчёт в assessment.json (evidence/final_2026-10-21/assessment.json): 36 000 сверок, 0 расхождений. Это вычисления, не участники.</w:t>
      </w:r>
    </w:p>
    <w:p>
      <w:r>
        <w:t>2. Правила и модель: 1 536 масок ответов по шести категориям проверяют 6/8 и основной навык 3/4. Дополнительно 42 000 симулированных попыток; отдельный test-retest — 2 400 независимых синтетических пар A/B (200 пар на категорию и вероятность ошибки). В интервале единица — пара, а не все возможные пары одних и тех же попыток. Условие независимых ошибок искусственное.</w:t>
      </w:r>
    </w:p>
    <w:p>
      <w:r>
        <w:t>3. Содержание: настоящая карта выше раскрывает ограничения 24 семейств. Не утверждаем, что они эмпирически разделяют рыночные Junior/Middle/Senior. Основной риск — узость и заучиваемость, особенно Senior.</w:t>
      </w:r>
    </w:p>
    <w:p>
      <w:r>
        <w:t>4. Реальные люди: not_run, участников и независимых меток 0. Разделяющая сила и человеческая устойчивость грейдов пока не оценены. Синтетический strong-minus-weak не является эмпирической дискриминацией.</w:t>
      </w:r>
    </w:p>
    <w:p>
      <w:r>
        <w:t>Подготовлены отдельные формы 2.1.1: audit/human-pilot-2.1.1-final/, 12 форм, пустые participants/responses, приватный ключ 0600. Процедура пилота (HUMAN_PILOT.md) остаётся применимой; формы не публикуются вместе с ответами участникам. Замороженные старые формы не перезаписаны.</w:t>
      </w:r>
    </w:p>
    <w:p>
      <w:pPr>
        <w:pStyle w:val="Heading2"/>
      </w:pPr>
      <w:r>
        <w:t>Следующий содержательный эксперимент</w:t>
      </w:r>
    </w:p>
    <w:p>
      <w:r>
        <w:t>Практическая задача по отладке API для Python и запросу по схеме данных для SQL, с заранее заданной рубрикой, двумя независимыми оценками при наличии экспертов и измерением межэкспертного согласия. Пока экспертов нет, не добавлять субъективные баллы автоматически в грейд. Перед изменением порогов нужны реальные A/B-ответы и независимо заданная категория; не компенсировать отсутствие данных произвольным изменением коэффициентов.</w:t>
      </w:r>
    </w:p>
    <w:p>
      <w:r>
        <w:br w:type="page"/>
      </w:r>
    </w:p>
    <w:p>
      <w:pPr>
        <w:pStyle w:val="Heading1"/>
      </w:pPr>
      <w:r>
        <w:t>Права доступа, эксплуатация и границы проверки</w:t>
      </w:r>
    </w:p>
    <w:p>
      <w:r>
        <w:t>21 октября 2026. Это проверка конкретных маршрутов и инвариантов, не аудит защищённости всего сервера и не аттестация безопасности.</w:t>
      </w:r>
    </w:p>
    <w:p>
      <w:pPr>
        <w:pStyle w:val="Heading2"/>
      </w:pPr>
      <w:r>
        <w:t>Матрица серверных проверок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1619"/>
        <w:gridCol w:w="835"/>
        <w:gridCol w:w="1312"/>
        <w:gridCol w:w="1466"/>
        <w:gridCol w:w="1551"/>
        <w:gridCol w:w="1858"/>
      </w:tblGrid>
      <w:tr>
        <w:trPr>
          <w:cantSplit/>
          <w:tblHeader/>
        </w:trPr>
        <w:tc>
          <w:tcPr>
            <w:tcW w:type="dxa" w:w="1619"/>
          </w:tcPr>
          <w:p>
            <w:r>
              <w:rPr>
                <w:sz w:val="18"/>
              </w:rPr>
              <w:t>Объект / операции</w:t>
            </w:r>
          </w:p>
        </w:tc>
        <w:tc>
          <w:tcPr>
            <w:tcW w:type="dxa" w:w="835"/>
          </w:tcPr>
          <w:p>
            <w:r>
              <w:rPr>
                <w:sz w:val="18"/>
              </w:rPr>
              <w:t>Без входа</w:t>
            </w:r>
          </w:p>
        </w:tc>
        <w:tc>
          <w:tcPr>
            <w:tcW w:type="dxa" w:w="1312"/>
          </w:tcPr>
          <w:p>
            <w:r>
              <w:rPr>
                <w:sz w:val="18"/>
              </w:rPr>
              <w:t>Чужой кандидат</w:t>
            </w:r>
          </w:p>
        </w:tc>
        <w:tc>
          <w:tcPr>
            <w:tcW w:type="dxa" w:w="1466"/>
          </w:tcPr>
          <w:p>
            <w:r>
              <w:rPr>
                <w:sz w:val="18"/>
              </w:rPr>
              <w:t>Другая компания</w:t>
            </w:r>
          </w:p>
        </w:tc>
        <w:tc>
          <w:tcPr>
            <w:tcW w:type="dxa" w:w="1551"/>
          </w:tcPr>
          <w:p>
            <w:r>
              <w:rPr>
                <w:sz w:val="18"/>
              </w:rPr>
              <w:t>Согласие отозвано</w:t>
            </w:r>
          </w:p>
        </w:tc>
        <w:tc>
          <w:tcPr>
            <w:tcW w:type="dxa" w:w="1858"/>
          </w:tcPr>
          <w:p>
            <w:r>
              <w:rPr>
                <w:sz w:val="18"/>
              </w:rPr>
              <w:t>Доказательство</w:t>
            </w:r>
          </w:p>
        </w:tc>
      </w:tr>
      <w:tr>
        <w:trPr>
          <w:cantSplit/>
        </w:trPr>
        <w:tc>
          <w:tcPr>
            <w:tcW w:type="dxa" w:w="1619"/>
          </w:tcPr>
          <w:p>
            <w:r>
              <w:rPr>
                <w:sz w:val="18"/>
              </w:rPr>
              <w:t>Собственный профиль GET/PUT</w:t>
            </w:r>
          </w:p>
        </w:tc>
        <w:tc>
          <w:tcPr>
            <w:tcW w:type="dxa" w:w="835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1312"/>
          </w:tcPr>
          <w:p>
            <w:r>
              <w:rPr>
                <w:sz w:val="18"/>
              </w:rPr>
              <w:t>Получает только свой /me</w:t>
            </w:r>
          </w:p>
        </w:tc>
        <w:tc>
          <w:tcPr>
            <w:tcW w:type="dxa" w:w="1466"/>
          </w:tcPr>
          <w:p>
            <w:r>
              <w:rPr>
                <w:sz w:val="18"/>
              </w:rPr>
              <w:t>403 роли</w:t>
            </w:r>
          </w:p>
        </w:tc>
        <w:tc>
          <w:tcPr>
            <w:tcW w:type="dxa" w:w="1551"/>
          </w:tcPr>
          <w:p>
            <w:r>
              <w:rPr>
                <w:sz w:val="18"/>
              </w:rPr>
              <w:t>Публикация закрывается</w:t>
            </w:r>
          </w:p>
        </w:tc>
        <w:tc>
          <w:tcPr>
            <w:tcW w:type="dxa" w:w="1858"/>
          </w:tcPr>
          <w:p>
            <w:r>
              <w:rPr>
                <w:sz w:val="18"/>
              </w:rPr>
              <w:t>test_api, test_final_acl</w:t>
            </w:r>
          </w:p>
        </w:tc>
      </w:tr>
      <w:tr>
        <w:trPr>
          <w:cantSplit/>
        </w:trPr>
        <w:tc>
          <w:tcPr>
            <w:tcW w:type="dxa" w:w="1619"/>
          </w:tcPr>
          <w:p>
            <w:r>
              <w:rPr>
                <w:sz w:val="18"/>
              </w:rPr>
              <w:t>Попытки, доступность, старт, черновик, submit</w:t>
            </w:r>
          </w:p>
        </w:tc>
        <w:tc>
          <w:tcPr>
            <w:tcW w:type="dxa" w:w="835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1312"/>
          </w:tcPr>
          <w:p>
            <w:r>
              <w:rPr>
                <w:sz w:val="18"/>
              </w:rPr>
              <w:t>Подмена attempt_id — 404</w:t>
            </w:r>
          </w:p>
        </w:tc>
        <w:tc>
          <w:tcPr>
            <w:tcW w:type="dxa" w:w="1466"/>
          </w:tcPr>
          <w:p>
            <w:r>
              <w:rPr>
                <w:sz w:val="18"/>
              </w:rPr>
              <w:t>403 роли</w:t>
            </w:r>
          </w:p>
        </w:tc>
        <w:tc>
          <w:tcPr>
            <w:tcW w:type="dxa" w:w="1551"/>
          </w:tcPr>
          <w:p>
            <w:r>
              <w:rPr>
                <w:sz w:val="18"/>
              </w:rPr>
              <w:t>Собственный тест остаётся доступным</w:t>
            </w:r>
          </w:p>
        </w:tc>
        <w:tc>
          <w:tcPr>
            <w:tcW w:type="dxa" w:w="1858"/>
          </w:tcPr>
          <w:p>
            <w:r>
              <w:rPr>
                <w:sz w:val="18"/>
              </w:rPr>
              <w:t>test_stage_a, test_platform_fixes, test_api</w:t>
            </w:r>
          </w:p>
        </w:tc>
      </w:tr>
      <w:tr>
        <w:trPr>
          <w:cantSplit/>
        </w:trPr>
        <w:tc>
          <w:tcPr>
            <w:tcW w:type="dxa" w:w="1619"/>
          </w:tcPr>
          <w:p>
            <w:r>
              <w:rPr>
                <w:sz w:val="18"/>
              </w:rPr>
              <w:t>Компания GET/PUT</w:t>
            </w:r>
          </w:p>
        </w:tc>
        <w:tc>
          <w:tcPr>
            <w:tcW w:type="dxa" w:w="835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1312"/>
          </w:tcPr>
          <w:p>
            <w:r>
              <w:rPr>
                <w:sz w:val="18"/>
              </w:rPr>
              <w:t>403 роли</w:t>
            </w:r>
          </w:p>
        </w:tc>
        <w:tc>
          <w:tcPr>
            <w:tcW w:type="dxa" w:w="1466"/>
          </w:tcPr>
          <w:p>
            <w:r>
              <w:rPr>
                <w:sz w:val="18"/>
              </w:rPr>
              <w:t>Изменяет только свою /me/company</w:t>
            </w:r>
          </w:p>
        </w:tc>
        <w:tc>
          <w:tcPr>
            <w:tcW w:type="dxa" w:w="1551"/>
          </w:tcPr>
          <w:p>
            <w:r>
              <w:rPr>
                <w:sz w:val="18"/>
              </w:rPr>
              <w:t>Не относится</w:t>
            </w:r>
          </w:p>
        </w:tc>
        <w:tc>
          <w:tcPr>
            <w:tcW w:type="dxa" w:w="1858"/>
          </w:tcPr>
          <w:p>
            <w:r>
              <w:rPr>
                <w:sz w:val="18"/>
              </w:rPr>
              <w:t>test_final_acl</w:t>
            </w:r>
          </w:p>
        </w:tc>
      </w:tr>
      <w:tr>
        <w:trPr>
          <w:cantSplit/>
        </w:trPr>
        <w:tc>
          <w:tcPr>
            <w:tcW w:type="dxa" w:w="1619"/>
          </w:tcPr>
          <w:p>
            <w:r>
              <w:rPr>
                <w:sz w:val="18"/>
              </w:rPr>
              <w:t>Банк и карточка кандидата</w:t>
            </w:r>
          </w:p>
        </w:tc>
        <w:tc>
          <w:tcPr>
            <w:tcW w:type="dxa" w:w="835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1312"/>
          </w:tcPr>
          <w:p>
            <w:r>
              <w:rPr>
                <w:sz w:val="18"/>
              </w:rPr>
              <w:t>403 роли</w:t>
            </w:r>
          </w:p>
        </w:tc>
        <w:tc>
          <w:tcPr>
            <w:tcW w:type="dxa" w:w="1466"/>
          </w:tcPr>
          <w:p>
            <w:r>
              <w:rPr>
                <w:sz w:val="18"/>
              </w:rPr>
              <w:t>Обезличенная проекция</w:t>
            </w:r>
          </w:p>
        </w:tc>
        <w:tc>
          <w:tcPr>
            <w:tcW w:type="dxa" w:w="1551"/>
          </w:tcPr>
          <w:p>
            <w:r>
              <w:rPr>
                <w:sz w:val="18"/>
              </w:rPr>
              <w:t>Профиль отсутствует</w:t>
            </w:r>
          </w:p>
        </w:tc>
        <w:tc>
          <w:tcPr>
            <w:tcW w:type="dxa" w:w="1858"/>
          </w:tcPr>
          <w:p>
            <w:r>
              <w:rPr>
                <w:sz w:val="18"/>
              </w:rPr>
              <w:t>test_api; bulk projection regression</w:t>
            </w:r>
          </w:p>
        </w:tc>
      </w:tr>
      <w:tr>
        <w:trPr>
          <w:cantSplit/>
        </w:trPr>
        <w:tc>
          <w:tcPr>
            <w:tcW w:type="dxa" w:w="1619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835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1312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1466"/>
          </w:tcPr>
          <w:p>
            <w:r>
              <w:rPr>
                <w:sz w:val="18"/>
              </w:rPr>
              <w:t>Анонимный PDF без адресного согласия</w:t>
            </w:r>
          </w:p>
        </w:tc>
        <w:tc>
          <w:tcPr>
            <w:tcW w:type="dxa" w:w="1551"/>
          </w:tcPr>
          <w:p>
            <w:r>
              <w:rPr>
                <w:sz w:val="18"/>
              </w:rPr>
              <w:t>404 скрытого профиля</w:t>
            </w:r>
          </w:p>
        </w:tc>
        <w:tc>
          <w:tcPr>
            <w:tcW w:type="dxa" w:w="1858"/>
          </w:tcPr>
          <w:p>
            <w:r>
              <w:rPr>
                <w:sz w:val="18"/>
              </w:rPr>
              <w:t>test_platform_fixes, smoke, test_pdf_concurrency</w:t>
            </w:r>
          </w:p>
        </w:tc>
      </w:tr>
      <w:tr>
        <w:trPr>
          <w:cantSplit/>
        </w:trPr>
        <w:tc>
          <w:tcPr>
            <w:tcW w:type="dxa" w:w="1619"/>
          </w:tcPr>
          <w:p>
            <w:r>
              <w:rPr>
                <w:sz w:val="18"/>
              </w:rPr>
              <w:t>Подборки POST/GET/история</w:t>
            </w:r>
          </w:p>
        </w:tc>
        <w:tc>
          <w:tcPr>
            <w:tcW w:type="dxa" w:w="835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1312"/>
          </w:tcPr>
          <w:p>
            <w:r>
              <w:rPr>
                <w:sz w:val="18"/>
              </w:rPr>
              <w:t>403 роли</w:t>
            </w:r>
          </w:p>
        </w:tc>
        <w:tc>
          <w:tcPr>
            <w:tcW w:type="dxa" w:w="1466"/>
          </w:tcPr>
          <w:p>
            <w:r>
              <w:rPr>
                <w:sz w:val="18"/>
              </w:rPr>
              <w:t>Чужой snapshot_id — 404</w:t>
            </w:r>
          </w:p>
        </w:tc>
        <w:tc>
          <w:tcPr>
            <w:tcW w:type="dxa" w:w="1551"/>
          </w:tcPr>
          <w:p>
            <w:r>
              <w:rPr>
                <w:sz w:val="18"/>
              </w:rPr>
              <w:t>Старый снимок скрывает профиль</w:t>
            </w:r>
          </w:p>
        </w:tc>
        <w:tc>
          <w:tcPr>
            <w:tcW w:type="dxa" w:w="1858"/>
          </w:tcPr>
          <w:p>
            <w:r>
              <w:rPr>
                <w:sz w:val="18"/>
              </w:rPr>
              <w:t>test_api, test_final_acl</w:t>
            </w:r>
          </w:p>
        </w:tc>
      </w:tr>
      <w:tr>
        <w:trPr>
          <w:cantSplit/>
        </w:trPr>
        <w:tc>
          <w:tcPr>
            <w:tcW w:type="dxa" w:w="1619"/>
          </w:tcPr>
          <w:p>
            <w:r>
              <w:rPr>
                <w:sz w:val="18"/>
              </w:rPr>
              <w:t>Приглашения, решение</w:t>
            </w:r>
          </w:p>
        </w:tc>
        <w:tc>
          <w:tcPr>
            <w:tcW w:type="dxa" w:w="835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1312"/>
          </w:tcPr>
          <w:p>
            <w:r>
              <w:rPr>
                <w:sz w:val="18"/>
              </w:rPr>
              <w:t>Чужое приглашение — 404</w:t>
            </w:r>
          </w:p>
        </w:tc>
        <w:tc>
          <w:tcPr>
            <w:tcW w:type="dxa" w:w="1466"/>
          </w:tcPr>
          <w:p>
            <w:r>
              <w:rPr>
                <w:sz w:val="18"/>
              </w:rPr>
              <w:t>Чужая компания не принимает за кандидата</w:t>
            </w:r>
          </w:p>
        </w:tc>
        <w:tc>
          <w:tcPr>
            <w:tcW w:type="dxa" w:w="1551"/>
          </w:tcPr>
          <w:p>
            <w:r>
              <w:rPr>
                <w:sz w:val="18"/>
              </w:rPr>
              <w:t>Принятое старое не возвращает доступ</w:t>
            </w:r>
          </w:p>
        </w:tc>
        <w:tc>
          <w:tcPr>
            <w:tcW w:type="dxa" w:w="1858"/>
          </w:tcPr>
          <w:p>
            <w:r>
              <w:rPr>
                <w:sz w:val="18"/>
              </w:rPr>
              <w:t>test_api</w:t>
            </w:r>
          </w:p>
        </w:tc>
      </w:tr>
      <w:tr>
        <w:trPr>
          <w:cantSplit/>
        </w:trPr>
        <w:tc>
          <w:tcPr>
            <w:tcW w:type="dxa" w:w="1619"/>
          </w:tcPr>
          <w:p>
            <w:r>
              <w:rPr>
                <w:sz w:val="18"/>
              </w:rPr>
              <w:t>Диалог GET/POST</w:t>
            </w:r>
          </w:p>
        </w:tc>
        <w:tc>
          <w:tcPr>
            <w:tcW w:type="dxa" w:w="835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1312"/>
          </w:tcPr>
          <w:p>
            <w:r>
              <w:rPr>
                <w:sz w:val="18"/>
              </w:rPr>
              <w:t>Чужой ID — 404</w:t>
            </w:r>
          </w:p>
        </w:tc>
        <w:tc>
          <w:tcPr>
            <w:tcW w:type="dxa" w:w="1466"/>
          </w:tcPr>
          <w:p>
            <w:r>
              <w:rPr>
                <w:sz w:val="18"/>
              </w:rPr>
              <w:t>Чужой ID — 404</w:t>
            </w:r>
          </w:p>
        </w:tc>
        <w:tc>
          <w:tcPr>
            <w:tcW w:type="dxa" w:w="1551"/>
          </w:tcPr>
          <w:p>
            <w:r>
              <w:rPr>
                <w:sz w:val="18"/>
              </w:rPr>
              <w:t>403; UI закрывает ввод</w:t>
            </w:r>
          </w:p>
        </w:tc>
        <w:tc>
          <w:tcPr>
            <w:tcW w:type="dxa" w:w="1858"/>
          </w:tcPr>
          <w:p>
            <w:r>
              <w:rPr>
                <w:sz w:val="18"/>
              </w:rPr>
              <w:t>test_api, test_final_acl, smoke</w:t>
            </w:r>
          </w:p>
        </w:tc>
      </w:tr>
      <w:tr>
        <w:trPr>
          <w:cantSplit/>
        </w:trPr>
        <w:tc>
          <w:tcPr>
            <w:tcW w:type="dxa" w:w="1619"/>
          </w:tcPr>
          <w:p>
            <w:r>
              <w:rPr>
                <w:sz w:val="18"/>
              </w:rPr>
              <w:t>Планы адресных заданий</w:t>
            </w:r>
          </w:p>
        </w:tc>
        <w:tc>
          <w:tcPr>
            <w:tcW w:type="dxa" w:w="835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1312"/>
          </w:tcPr>
          <w:p>
            <w:r>
              <w:rPr>
                <w:sz w:val="18"/>
              </w:rPr>
              <w:t>Чужой план — 404</w:t>
            </w:r>
          </w:p>
        </w:tc>
        <w:tc>
          <w:tcPr>
            <w:tcW w:type="dxa" w:w="1466"/>
          </w:tcPr>
          <w:p>
            <w:r>
              <w:rPr>
                <w:sz w:val="18"/>
              </w:rPr>
              <w:t>Нет доступа к чужому плану</w:t>
            </w:r>
          </w:p>
        </w:tc>
        <w:tc>
          <w:tcPr>
            <w:tcW w:type="dxa" w:w="1551"/>
          </w:tcPr>
          <w:p>
            <w:r>
              <w:rPr>
                <w:sz w:val="18"/>
              </w:rPr>
              <w:t>Приостановка, ответы скрыты</w:t>
            </w:r>
          </w:p>
        </w:tc>
        <w:tc>
          <w:tcPr>
            <w:tcW w:type="dxa" w:w="1858"/>
          </w:tcPr>
          <w:p>
            <w:r>
              <w:rPr>
                <w:sz w:val="18"/>
              </w:rPr>
              <w:t>test_employer_tasks, test_final_acl</w:t>
            </w:r>
          </w:p>
        </w:tc>
      </w:tr>
      <w:tr>
        <w:trPr>
          <w:cantSplit/>
        </w:trPr>
        <w:tc>
          <w:tcPr>
            <w:tcW w:type="dxa" w:w="1619"/>
          </w:tcPr>
          <w:p>
            <w:r>
              <w:rPr>
                <w:sz w:val="18"/>
              </w:rPr>
              <w:t>Ответы и оценка заданий</w:t>
            </w:r>
          </w:p>
        </w:tc>
        <w:tc>
          <w:tcPr>
            <w:tcW w:type="dxa" w:w="835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1312"/>
          </w:tcPr>
          <w:p>
            <w:r>
              <w:rPr>
                <w:sz w:val="18"/>
              </w:rPr>
              <w:t>Чужой assignment_id — 404</w:t>
            </w:r>
          </w:p>
        </w:tc>
        <w:tc>
          <w:tcPr>
            <w:tcW w:type="dxa" w:w="1466"/>
          </w:tcPr>
          <w:p>
            <w:r>
              <w:rPr>
                <w:sz w:val="18"/>
              </w:rPr>
              <w:t>Чужая оценка — 404, неверная роль — 403</w:t>
            </w:r>
          </w:p>
        </w:tc>
        <w:tc>
          <w:tcPr>
            <w:tcW w:type="dxa" w:w="1551"/>
          </w:tcPr>
          <w:p>
            <w:r>
              <w:rPr>
                <w:sz w:val="18"/>
              </w:rPr>
              <w:t>Запрет оценки без доступа</w:t>
            </w:r>
          </w:p>
        </w:tc>
        <w:tc>
          <w:tcPr>
            <w:tcW w:type="dxa" w:w="1858"/>
          </w:tcPr>
          <w:p>
            <w:r>
              <w:rPr>
                <w:sz w:val="18"/>
              </w:rPr>
              <w:t>test_employer_tasks, test_final_acl</w:t>
            </w:r>
          </w:p>
        </w:tc>
      </w:tr>
    </w:tbl>
    <w:p>
      <w:r>
        <w:t>test_final_acl.py добавляет явную матрицу 27 приватных операций без входа, прямые чужие записи, отклонение пробельных значений и сохранность остальных полей. Существующие тесты дополнительно проверяют роли, CSRF, неверные cookie, хеши паролей/токенов, повторные и конкурентные операции. Отсутствие утечки в UI не использовано как замена проверке API.</w:t>
      </w:r>
    </w:p>
    <w:p>
      <w:r>
        <w:t>Пакетное чтение проекций использует только локальный объект текущего запроса. Разрешения выбираются по текущей company_id, общий межпользовательский кеш не создаётся. Тест на 41 профиль проверяет постоянное число SQL-запросов и контакты адресата/другой компании. Старые снимки сохраняют формулу и балл; приватность проверяется заново. Если аккаунт кандидата больше не подтверждён, старый снимок исключает его вместо ошибки всего ответа.</w:t>
      </w:r>
    </w:p>
    <w:p>
      <w:pPr>
        <w:pStyle w:val="Heading2"/>
      </w:pPr>
      <w:r>
        <w:t>Время и повторные действия</w:t>
      </w:r>
    </w:p>
    <w:p>
      <w:r>
        <w:t>- 30 минут попытки, отклонение поздних ответов и неизменность срока при сохранении черновика.</w:t>
      </w:r>
    </w:p>
    <w:p>
      <w:r>
        <w:t>- Граница пересдачи 24 часа, смены подтверждённого грейда 90 дней. Провал не понижает грейд.</w:t>
      </w:r>
    </w:p>
    <w:p>
      <w:r>
        <w:t>- Пауза/возобновление адресных заданий сохраняет next_issue_at; до срока новая выдача не возникает.</w:t>
      </w:r>
    </w:p>
    <w:p>
      <w:r>
        <w:t>- Параллельная выдача/ответ/приглашение не создаёт дубль; после длительного простоя нет лавины пропущенных заданий.</w:t>
      </w:r>
    </w:p>
    <w:p>
      <w:r>
        <w:t>- Проверки используют управляемое время и реальные короткие API-сценарии. Системные часы не менялись; фактическое недельное/90-дневное наблюдение не проводилось.</w:t>
      </w:r>
    </w:p>
    <w:p>
      <w:pPr>
        <w:pStyle w:val="Heading2"/>
      </w:pPr>
      <w:r>
        <w:t>Почта</w:t>
      </w:r>
    </w:p>
    <w:p>
      <w:r>
        <w:t>Реальное подтверждение (evidence/final_2026-10-21/mail.json): один новый адрес-алиас контролируемого Gmail, SMTP без токена в HTTP-ответе, фактическое получение письма через read-only IMAP, запрет входа до подтверждения, подтверждение, запрет повторной ссылки, вход и отказ повторной регистрации. Профиль скрыт. Секреты, содержимое почты и ссылка подтверждения не публикуются.</w:t>
      </w:r>
    </w:p>
    <w:p>
      <w:r>
        <w:t>Отдельно test_mail.py проверяет TLS, ошибки авторизации/доставки/таймаута/конфигурации и полный rollback; test_api.py — просроченный/неверный токен. Это имитация ошибок SMTP, не испытание отказа реального провайдера. После этого прогона добавлены повторная отправка и восстановление: хеши одноразовых ссылок, срок 30 минут, минутное ограничение на аккаунт, аннулирование прежних сессий. test_account_recovery.py и 8 проверок браузера прошли; подробности в HUMAN_ACCEPTANCE_2026-10-21.md. Новые SMTP-отказы воспроизводились имитацией.</w:t>
      </w:r>
    </w:p>
    <w:p>
      <w:pPr>
        <w:pStyle w:val="Heading2"/>
      </w:pPr>
      <w:r>
        <w:t>Нагрузка и найденные ошибки</w:t>
      </w:r>
    </w:p>
    <w:p>
      <w:r>
        <w:t>Изолированный API на 127.0.0.1:18081, новая отдельная БД для каждого прогона; реальный публичный стенд нагрузкой не тестировался. 120 синтетических опубликованных профилей, 30 разных сессий, 270 чтений (90 банк, 90 профиль, 90 PDF), 2 CPU, около 3,8 GiB RAM. Общий PostgreSQL работает на том же сервере; это локальный ограниченный замер, не выделенный промышленный стенд.</w:t>
      </w:r>
    </w:p>
    <w:p>
      <w:r>
        <w:t>- До исправлений: банк p50 16 832,53 мс, p95 17 744,70 мс, весь прогон 55,32 с, 0 ошибок.</w:t>
      </w:r>
    </w:p>
    <w:p>
      <w:r>
        <w:t>- После пакетного чтения и исправления PDF: банк p50 2 525,79 мс, p95 4 431,48 мс, весь прогон 14,78 с, 0 ошибок.</w:t>
      </w:r>
    </w:p>
    <w:p>
      <w:r>
        <w:t>- Общий p95 после 4 100,74 мс; профиль p95 2 089,27 мс; PDF p95 1 684,18 мс. Не все отдельные задержки улучшились; банк всё ещё медленный при 30 одновременных полных выгрузках.</w:t>
      </w:r>
    </w:p>
    <w:p>
      <w:r>
        <w:t>- Один промежуточный прогон после оптимизации обнаружил KeyError: 106 в ReportLab TrueType subset. Генерация документа защищена процессным Lock; 60 параллельных документов проверены на успешное чтение и изоляцию контактов. Неуспешные логи сохранены, а не выданы за PASS.</w:t>
      </w:r>
    </w:p>
    <w:p>
      <w:r>
        <w:t>- Другой промежуточный прогон выполнялся параллельно pytest; он сохранён отдельно и не используется как итоговый замер.</w:t>
      </w:r>
    </w:p>
    <w:p>
      <w:r>
        <w:t>До (evidence/final_2026-10-21/load-before.json), итог (evidence/final_2026-10-21/load.json), ошибка PDF (evidence/final_2026-10-21/load-server-pdf-failure.log). Нужны пагинация/ограничение полной выдачи и нагрузка с записью, входом и длительным наблюдением перед заявлением о промышленном масштабе. Последовательная генерация PDF в одном процессе — осознанное ограничение пропускной способности ради корректности; отдельные процессы/очередь требуют собственного измерения.</w:t>
      </w:r>
    </w:p>
    <w:p>
      <w:pPr>
        <w:pStyle w:val="Heading2"/>
      </w:pPr>
      <w:r>
        <w:t>Установка и перезапуск</w:t>
      </w:r>
    </w:p>
    <w:p>
      <w:r>
        <w:t>Установка (evidence/final_2026-10-21/install.json): новая пустая PostgreSQL БД, миграции до b9e1c4d7a201, seed дважды оставляет 15 пользователей, alembic check без расхождений схемы. Сборка Docker использует собственные apps/api и apps/web с зафиксированными зависимостями; папки исходных подборок в runtime не требуются. Кеш слоёв использовался; установка полностью без интернета не проверена.</w:t>
      </w:r>
    </w:p>
    <w:p>
      <w:r>
        <w:t>Перезапуск и совпадение развёрнутых файлов с исходниками зафиксированы отдельно в финальном аудите. Чужой припаркованный проект intellect-org-os, его тома и резервные копии не изменялись.</w:t>
      </w:r>
    </w:p>
    <w:p>
      <w:r>
        <w:br w:type="page"/>
      </w:r>
    </w:p>
    <w:p>
      <w:pPr>
        <w:pStyle w:val="Heading1"/>
      </w:pPr>
      <w:r>
        <w:t>Остаток работ — после ручной приёмки 21 октября 2026</w:t>
      </w:r>
    </w:p>
    <w:p>
      <w:r>
        <w:t>Сверка всего утреннего плана (CURRENT_STATUS_2026-10-21.md). Технические задачи Q1–Q7 и согласованные исправления ручного прохода выполнены. Документы актуализированы; это не означает выполнения публикации, внешней отправки или независимого исследования качества.</w:t>
      </w:r>
    </w:p>
    <w:p>
      <w:pPr>
        <w:pStyle w:val="Heading2"/>
      </w:pPr>
      <w:r>
        <w:t>1. Перед передачей</w:t>
      </w:r>
    </w:p>
    <w:p>
      <w:r>
        <w:t>- Локальные README, changelog, маршрут жюри, API, техническая документация и итоговый отчёт обновлены под c4bca3c. Новую регистрацию пользователь оценил как работающую; фраза про менеджер паролей удалена.</w:t>
      </w:r>
    </w:p>
    <w:p>
      <w:r>
        <w:t>- После разрешения на push опубликовать проверенную ветку, проверить удалённые ссылки и SHA. Пока публикация прямо отложена.</w:t>
      </w:r>
    </w:p>
    <w:p>
      <w:r>
        <w:t>- Открыть именно предназначенные к отправке PDF/DOCX/слайды и пройти короткий маршрут FOR_JURY как независимый читатель. Основной функциональный проход уже был с сопровождением; время 10–15 минут без подсказок не измерено. Повторять всю техническую проверку без новых изменений не требуется.</w:t>
      </w:r>
    </w:p>
    <w:p>
      <w:r>
        <w:t>- Явно принять границы доказательств для сдачи: синтетическая валидация, управляемое время вместо реального ожидания недели. Отдельное решение человека об этом не записано; его нельзя заменить зелёными автотестами.</w:t>
      </w:r>
    </w:p>
    <w:p>
      <w:r>
        <w:t>- Отправить ссылки организаторам и зафиксировать подтверждение. Pck5 до этого открыт.</w:t>
      </w:r>
    </w:p>
    <w:p>
      <w:r>
        <w:t>Протокол с фактическими отметками (HUMAN_VERIFY_PROTOCOL_STAGE_A.md) различает PASS, частичное человеческое покрытие и незафиксированные формальные шаги. Пилот с независимыми участниками не следует путать с ручной проверкой интерфейса.</w:t>
      </w:r>
    </w:p>
    <w:p>
      <w:pPr>
        <w:pStyle w:val="Heading2"/>
      </w:pPr>
      <w:r>
        <w:t>2. Публикация — отложена пользователем</w:t>
      </w:r>
    </w:p>
    <w:p>
      <w:r>
        <w:t>Данила / участник с git-доступом. Локальная история сохранена, force-push не выполнялся. Ранее git-транспорт не имел авторизации; текущее состояние доступа здесь не перепроверялось; подмена истории одним снимком не выполнена. Пользователь распорядился публиковать позже.</w:t>
      </w:r>
    </w:p>
    <w:p>
      <w:r>
        <w:t>После разрешения продолжить: настроить SSH deploy key с записью либо git/gh credential helper на сервере; секреты не отправлять в чат. Выполнить git fetch origin, проверить расхождение и новые чужие коммиты, затем обычный git push origin codex/fsp-mvp. Если требуется интеграция — сохранить WIP и проверить объединённую версию. Проверить удалённый SHA и открываемость DOCX/PDF/слайдов. Не мерджить в main без отдельного решения.</w:t>
      </w:r>
    </w:p>
    <w:p>
      <w:r>
        <w:t>Новый резервный bundle можно перенести на авторизованную машину; он не является push. Для каждого bundle проверять git bundle list-heads и verify: старый Stage A содержит только HEAD на 889ebf3 и требует 2e6d6da. Более поздние изменения туда не входят.</w:t>
      </w:r>
    </w:p>
    <w:p>
      <w:pPr>
        <w:pStyle w:val="Heading2"/>
      </w:pPr>
      <w:r>
        <w:t>3. Фактическая передача организаторам и питч</w:t>
      </w:r>
    </w:p>
    <w:p>
      <w:r>
        <w:t>Уполномоченный участник. Pck5 остаётся незакрытым до факта отправки. После публикации и приёмки отправить актуальные ссылки и зафиксировать дату, канал и подтверждение. Агент ничего организаторам не отправлял.</w:t>
      </w:r>
    </w:p>
    <w:p>
      <w:r>
        <w:t>Обновлённая презентация сохранена отдельной копией; оригинал не перезаписан. Перед выступлением сверить действующий регламент длительности/формата (он не подтверждён в этой сессии), провести репетицию с таймером. Не путать семиминутную встречу с бизнесом со временем финального питча. Подготовленный сценарий и ответы: FINAL_DEMO_AND_PITCH_2026-10-21.md (FINAL_DEMO_AND_PITCH_2026-10-21.md).</w:t>
      </w:r>
    </w:p>
    <w:p>
      <w:pPr>
        <w:pStyle w:val="Heading2"/>
      </w:pPr>
      <w:r>
        <w:t>4. M02: реальные основания для грейдов</w:t>
      </w:r>
    </w:p>
    <w:p>
      <w:r>
        <w:t>Тимофей и доступные участники. Инженерная часть выполнена: карта содержания и результаты (ASSESSMENT_CONTENT_REVIEW_2026-10-21.md). Реальных участников и независимых меток 0. Нельзя заявить PR.1 эмпирически подтверждённым, сертифицированные данные или рыночную валидность Senior.</w:t>
      </w:r>
    </w:p>
    <w:p>
      <w:r>
        <w:t>Формы 2.1.1 и пустые таблицы подготовлены в audit/human-pilot-2.1.1-final/. Провести A/B без раскрытия решений до второй формы, зафиксировать порядок и интервал. Ожидаемую категорию получать независимо от этого теста, с источником. При отсутствии меток оставить согласие с эталоном null. При отсутствии групп оставить дискриминацию null. Даже небольшой внутренний пилот не равен внешней сертификации.</w:t>
      </w:r>
    </w:p>
    <w:p>
      <w:r>
        <w:t>Следующий содержательный эксперимент — практическая отладка API / SQL по схеме с заранее согласованной рубрикой. Не менять пороги и не добавлять субъективные баллы в действующий грейд до получения данных.</w:t>
      </w:r>
    </w:p>
    <w:p>
      <w:pPr>
        <w:pStyle w:val="Heading2"/>
      </w:pPr>
      <w:r>
        <w:t>5. M01: качество на реальных запросах</w:t>
      </w:r>
    </w:p>
    <w:p>
      <w:r>
        <w:t>Тимофей + бизнес. Challenge (MATCHING_CHALLENGE_2026-10-21.md) отличает формулы и проверяет инварианты, но не измеряет качество найма. Зафиксированы решения пользователя: общий балл внутри категории, явные пробелы; старые метки не изменять.</w:t>
      </w:r>
    </w:p>
    <w:p>
      <w:r>
        <w:t>Нужны реальные требования работодателей и независимая оценка полезности кандидатов для этих требований. Оценивать по запросам, не считать кандидатов одного запроса независимыми наблюдениями. Только после появления подходящих порядковых меток применять NDCG; запросы без подходящих людей оценивать отдельно. Не объявлять статистически убедительный прирост на 8 запросах. Реальные отклики из других датасетов не становятся объективными метками навыков автоматически; их происхождение и ограничения должны сопровождать отдельное исследование.</w:t>
      </w:r>
    </w:p>
    <w:p>
      <w:pPr>
        <w:pStyle w:val="Heading2"/>
      </w:pPr>
      <w:r>
        <w:t>6. Производительность и эксплуатационные ограничения</w:t>
      </w:r>
    </w:p>
    <w:p>
      <w:r>
        <w:t>Данила. N+1 и найденный конкурентный сбой PDF исправлены, итоговые 270 чтений проходят. Но p95 банка 4,43 с при 30 одновременных полных выгрузках всё ещё требует улучшения перед масштабированием.</w:t>
      </w:r>
    </w:p>
    <w:p>
      <w:r>
        <w:t>- Спроектировать пагинацию/лимит выдачи с сохранением группировки и стабильного порядка; проверить, что история и фильтры остаются понятными.</w:t>
      </w:r>
    </w:p>
    <w:p>
      <w:r>
        <w:t>- Измерить нагрузку с входом и записью, распределение реальных размеров банка, длительный прогон и ресурсы. Текущий прогон — 14,78 с, не soak test.</w:t>
      </w:r>
    </w:p>
    <w:p>
      <w:r>
        <w:t>- При росте нагрузки PDF — отдельная очередь/процессы после измерения. Текущая процессная блокировка устраняет гонку, но ограничивает параллелизм.</w:t>
      </w:r>
    </w:p>
    <w:p>
      <w:r>
        <w:t>- Для чата при потере ответа после фактической записи полезен idempotency request_id: сейчас ручной повтор может создать дубликат. Это выявленное ограничение механизма повторов, не доказанный сбой в успешном прогоне.</w:t>
      </w:r>
    </w:p>
    <w:p>
      <w:r>
        <w:t>- Длительное календарное наблюдение 7/24/90 дней не проводилось. Команде принять достаточность управляемого времени для сдачи либо назначить наблюдение; реальное ожидание недели не изображать выполненным.</w:t>
      </w:r>
    </w:p>
    <w:p>
      <w:r>
        <w:t>- Установка из исходников/образов и новая БД проверены; полностью автономный архив без сети не проверялся. Тестовые БД fsp_finalcheck_* оставлены, глобальная очистка Docker не допускается.</w:t>
      </w:r>
    </w:p>
    <w:p>
      <w:pPr>
        <w:pStyle w:val="Heading2"/>
      </w:pPr>
      <w:r>
        <w:t>7. Будущие идеи — сохранены, не выданы за обязательные дефекты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1875"/>
        <w:gridCol w:w="1875"/>
        <w:gridCol w:w="2215"/>
        <w:gridCol w:w="2676"/>
      </w:tblGrid>
      <w:tr>
        <w:trPr>
          <w:cantSplit/>
          <w:tblHeader/>
        </w:trPr>
        <w:tc>
          <w:tcPr>
            <w:tcW w:type="dxa" w:w="1875"/>
          </w:tcPr>
          <w:p>
            <w:r>
              <w:rPr>
                <w:sz w:val="18"/>
              </w:rPr>
              <w:t>Идея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Проблема / ожидаемая польза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Как проверить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Условие старта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Причина отказа: зарплата / условия / навыки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Различать профессиональное несоответствие и условия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Полнота добровольных причин, полезность работодателю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Согласовать необязательность и приватность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Зарплатные ожидания и условия до приглашения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Сократить заведомо неподходящие предложения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Доля отказов по условиям и число полезных приглашений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Согласовать видимость и отсутствие жёсткой дискриминации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Короткая адресная проверка недостающего навыка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Уточнять unknown до решения о приглашении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Согласие кандидата, время и польза ответа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Отдельное согласие; не раскрывать контакты раньше принятия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Практические задания вместо части числовых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Приблизить доказательства к работе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Согласованная рубрика, оценка экспертов, test-retest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Данные пилота и ресурсы проверки; текущие задания работодателя уже есть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Расширение банка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Снизить узость и заучиваемость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Покрытие компетенций и калибровка вариантов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Не менять банк без версии и регрессий истории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ATS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Убрать повторный ввод у работодателя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Пилот импорта/экспорта, согласие, схема владения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Конкретный заказчик и API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Реальный реестр ФСП / Keycloak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Проверять официальные достижения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Контракт API, доступ, отрицательные сценарии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Ресурсы организаторов; сейчас DemoProvider явно обозначен</w:t>
            </w:r>
          </w:p>
        </w:tc>
      </w:tr>
    </w:tbl>
    <w:p>
      <w:pPr>
        <w:pStyle w:val="Heading2"/>
      </w:pPr>
      <w:r>
        <w:t>8. Что не нужно делать повторно без новых оснований</w:t>
      </w:r>
    </w:p>
    <w:p>
      <w:r>
        <w:t>Не переучивать/перевзвешивать формулу ради красивой цифры. Не пересчитывать старые SQL-попытки: пользователь выбрал сохранение и пояснение. Не сбрасывать кулдауны чистотой аккаунта задним числом. Не заменять уже исправленные Q1–Q6 новыми реализациями. Не переименовывать синтетику в сертифицированный датасет. DeepSeek не использовать без прямой команды. Не изменять припаркованный intellect-org-os и не публиковать секреты или весь непросмотренный пользовательский WIP.</w:t>
      </w:r>
    </w:p>
    <w:p>
      <w:r>
        <w:br w:type="page"/>
      </w:r>
    </w:p>
    <w:p>
      <w:pPr>
        <w:pStyle w:val="Heading1"/>
      </w:pPr>
      <w:r>
        <w:t>Демонстрация и ответы перед финалом</w:t>
      </w:r>
    </w:p>
    <w:p>
      <w:r>
        <w:t>Продолжительность финального выступления нужно подтвердить у организаторов. Ниже репетиционный маршрут; он не объявляется регламентом. Основной ручной маршрут уже пройден с сопровождением на ПК/Android. Самостоятельная репетиция питча с таймером остаётся отдельным действием.</w:t>
      </w:r>
    </w:p>
    <w:p>
      <w:pPr>
        <w:pStyle w:val="Heading2"/>
      </w:pPr>
      <w:r>
        <w:t>Маршрут без ожидания ограничений</w:t>
      </w:r>
    </w:p>
    <w:p>
      <w:r>
        <w:t>1. Готовый кандидат: показать категорию, подтверждения навыков и отсутствие обязательного ФСП. Для демонстрации начала теста открыть новый сценарный аккаунт с доступной попыткой (прежний fresh_python уже использован); показать восемь заданий, сохранение черновика и отмену завершения с пропусками. Не решать весь тест на сцене.</w:t>
      </w:r>
    </w:p>
    <w:p>
      <w:r>
        <w:t>2. Работодатель: задать потребность, показать категорию, общий балл и конкретный непроверенный навык. Объяснить: частичный результат допустим, пробел не скрыт; порядок внутри категории по баллу.</w:t>
      </w:r>
    </w:p>
    <w:p>
      <w:r>
        <w:t>3. Приглашение: компания, реальные границы зарплаты и предложение видны до отправки. Кандидат принимает, контакты открываются этой компании; другой работодатель остаётся без контактов.</w:t>
      </w:r>
    </w:p>
    <w:p>
      <w:r>
        <w:t>4. Диалог и регулярное задание: показать ответ/оценку работодателя и дату следующей выдачи. Оценка работодателя не изменяет автоматический грейд. Пауза/возобновление не создаёт ранний дубль.</w:t>
      </w:r>
    </w:p>
    <w:p>
      <w:r>
        <w:t>5. Отозвать публикацию: профиль/контакты/PDF/диалог закрываются, включая старую подборку. Повторная публикация не возвращает старое согласие.</w:t>
      </w:r>
    </w:p>
    <w:p>
      <w:r>
        <w:t>Для живого показа подготовить отдельные браузерные профили. Не использовать одинаковый аккаунт для черновика, пропусков и независимой SQL-проверки после исчерпания попытки. На случай сети использовать честно подписанные скриншоты актуального прогона, не изображать видео как живую работу.</w:t>
      </w:r>
    </w:p>
    <w:p>
      <w:pPr>
        <w:pStyle w:val="Heading2"/>
      </w:pPr>
      <w:r>
        <w:t>Короткие ответы на трудные вопросы</w:t>
      </w:r>
    </w:p>
    <w:p>
      <w:r>
        <w:t>- Как строится грейд? По серверной версионной рубрике: восемь задач, минимум шесть верных и три из четырёх по основному навыку. Провал не понижает уже подтверждённый уровень. Это текущая ограниченная проверка, не сертификат рыночного Senior.</w:t>
      </w:r>
    </w:p>
    <w:p>
      <w:r>
        <w:t>- Почему эти веса? Действующая политика — общий тест и доказательства навыков с ограниченным бонусом ФСП. Старый контрольный набор не доказал рост P@5. Новый challenge показывает спорные перестановки, но независимую полезность для бизнеса ещё должен проверить пилот.</w:t>
      </w:r>
    </w:p>
    <w:p>
      <w:r>
        <w:t>- Модель обучена на всех реальных данных? Нельзя так говорить о текущем ранжировании: это прозрачная формула с серверными доказательствами. Данные откликов не являются разметкой профессионального навыка. Исследовательские модели и продукционный подбор нужно объяснять отдельно.</w:t>
      </w:r>
    </w:p>
    <w:p>
      <w:r>
        <w:t>- Можно помочь себе LLM? Да, запретить внешнюю помощь этими числовыми заданиями нельзя. Уникальные параметры и серверный эталон не доказывают самостоятельность. Следующий проверяемый шаг — практическая задача и пилот, а не обещание «античит решён».</w:t>
      </w:r>
    </w:p>
    <w:p>
      <w:r>
        <w:t>- Что даёт ФСП? Ограниченный бонус внутри категории; не повышение грейда. Сейчас источник демонстрационный, официальный API не получен.</w:t>
      </w:r>
    </w:p>
    <w:p>
      <w:r>
        <w:t>- Что проверили реально? 119 backend-тестов, 8 проверок регистрации/восстановления с SMTP в памяти, 24 группы живого браузерного сценария, реальное письмо и вход, нагрузка и перезапуск. Числа проверки тестового банка — вычисления/симуляции, не люди.</w:t>
      </w:r>
    </w:p>
    <w:p>
      <w:r>
        <w:t>- Что нашли после проверки? Ошибки интерфейса, N+1 и конкурентный сбой PDF; исправили и сохранили отрицательные и положительные протоколы. Не обещаем промышленную нагрузку по короткому прогону.</w:t>
      </w:r>
    </w:p>
    <w:p>
      <w:r>
        <w:t>- Где актуальный код? Пока локально и на стенде; push пользователь отложил. Перед фактической сдачей обязательно опубликовать и проверить ссылки. Не говорить, что последняя версия уже на GitHub.</w:t>
      </w:r>
    </w:p>
    <w:p>
      <w:r>
        <w:t>Обновлённые слайды (../../demo/FSP_FINAL_2026-10-21.pptx) исправляют устаревшие заявления о почте; исходная презентация сохранена. Командные роли и регламент не придумывались заново.</w:t>
      </w:r>
    </w:p>
    <w:p>
      <w:r>
        <w:br w:type="page"/>
      </w:r>
    </w:p>
    <w:p>
      <w:pPr>
        <w:pStyle w:val="Heading1"/>
      </w:pPr>
      <w:r>
        <w:t>Проверенные экраны</w:t>
      </w:r>
    </w:p>
    <w:p>
      <w:pPr>
        <w:pStyle w:val="Heading2"/>
      </w:pPr>
      <w:r>
        <w:t>Регистрация после ручной приёмки</w:t>
      </w:r>
    </w:p>
    <w:p>
      <w:r>
        <w:drawing>
          <wp:inline xmlns:a="http://schemas.openxmlformats.org/drawingml/2006/main" xmlns:pic="http://schemas.openxmlformats.org/drawingml/2006/picture">
            <wp:extent cx="5656847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registr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6847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Восстановление пароля на ширине 390 px</w:t>
      </w:r>
    </w:p>
    <w:p>
      <w:r>
        <w:drawing>
          <wp:inline xmlns:a="http://schemas.openxmlformats.org/drawingml/2006/main" xmlns:pic="http://schemas.openxmlformats.org/drawingml/2006/picture">
            <wp:extent cx="1571442" cy="56692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-password-res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71442" cy="5669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Кабинет на ширине 390 px</w:t>
      </w:r>
    </w:p>
    <w:p>
      <w:r>
        <w:drawing>
          <wp:inline xmlns:a="http://schemas.openxmlformats.org/drawingml/2006/main" xmlns:pic="http://schemas.openxmlformats.org/drawingml/2006/picture">
            <wp:extent cx="1458455" cy="56692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-candid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58455" cy="566927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