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265C2E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265C2E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265C2E">
          <w:rPr>
            <w:lang w:val="en-GB"/>
          </w:rPr>
        </w:r>
        <w:r w:rsidR="00265C2E">
          <w:rPr>
            <w:lang w:val="en-GB"/>
          </w:rPr>
          <w:fldChar w:fldCharType="end"/>
        </w:r>
        <w:r w:rsidR="00265C2E" w:rsidRPr="00F60DA5">
          <w:rPr>
            <w:lang w:val="en-GB"/>
          </w:rPr>
        </w:r>
        <w:r w:rsidR="00265C2E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265C2E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</w:t>
      </w:r>
      <w:r w:rsidR="00CD478B">
        <w:rPr>
          <w:lang w:val="en-GB"/>
        </w:rPr>
        <w:t xml:space="preserve"> (as of October 2013)</w:t>
      </w:r>
      <w:r w:rsidR="00CC21D6">
        <w:rPr>
          <w:lang w:val="en-GB"/>
        </w:rPr>
        <w:t>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B028A4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383033" cy="5429827"/>
            <wp:effectExtent l="0" t="19050" r="84317" b="5657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0" cy="54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Pr="00B269CC" w:rsidRDefault="0087184F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>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 xml:space="preserve">mass spectrometry </w:t>
      </w:r>
      <w:r w:rsidR="00756CD5">
        <w:t>example dataset</w:t>
      </w:r>
      <w:r w:rsidR="00595698">
        <w:t>.</w:t>
      </w:r>
    </w:p>
    <w:p w:rsidR="0087184F" w:rsidRDefault="00265C2E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265C2E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hyperlink w:anchor="_ENREF_6" w:tooltip="Martens, 2005 #19" w:history="1">
        <w:r w:rsidR="00265C2E" w:rsidRPr="00F60DA5">
          <w:fldChar w:fldCharType="begin"/>
        </w:r>
        <w:r w:rsidR="006A3088">
  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265C2E" w:rsidRPr="00F60DA5">
          <w:fldChar w:fldCharType="separate"/>
        </w:r>
        <w:r w:rsidR="0087184F" w:rsidRPr="0087184F">
          <w:rPr>
            <w:noProof/>
            <w:vertAlign w:val="superscript"/>
          </w:rPr>
          <w:t>2</w:t>
        </w:r>
        <w:r w:rsidR="00265C2E" w:rsidRPr="00F60DA5">
          <w:fldChar w:fldCharType="end"/>
        </w:r>
      </w:hyperlink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nb-NO" w:eastAsia="nb-NO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r w:rsidRPr="00B14FCC">
        <w:rPr>
          <w:lang w:val="nb-NO"/>
        </w:rPr>
        <w:lastRenderedPageBreak/>
        <w:t>References</w:t>
      </w:r>
    </w:p>
    <w:p w:rsidR="0087184F" w:rsidRDefault="00265C2E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265C2E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35F" w:rsidRDefault="005B035F" w:rsidP="00C22471">
      <w:pPr>
        <w:spacing w:after="0" w:line="240" w:lineRule="auto"/>
      </w:pPr>
      <w:r>
        <w:separator/>
      </w:r>
    </w:p>
  </w:endnote>
  <w:endnote w:type="continuationSeparator" w:id="0">
    <w:p w:rsidR="005B035F" w:rsidRDefault="005B035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265C2E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265C2E" w:rsidRPr="00EE5E45">
      <w:rPr>
        <w:b/>
      </w:rPr>
      <w:fldChar w:fldCharType="separate"/>
    </w:r>
    <w:r w:rsidR="00B62621">
      <w:rPr>
        <w:b/>
        <w:noProof/>
      </w:rPr>
      <w:t>1</w:t>
    </w:r>
    <w:r w:rsidR="00265C2E" w:rsidRPr="00EE5E45">
      <w:rPr>
        <w:b/>
      </w:rPr>
      <w:fldChar w:fldCharType="end"/>
    </w:r>
    <w:r w:rsidR="00753DBE" w:rsidRPr="00EE5E45">
      <w:t xml:space="preserve"> of </w:t>
    </w:r>
    <w:r w:rsidR="00265C2E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265C2E" w:rsidRPr="00EE5E45">
      <w:rPr>
        <w:b/>
      </w:rPr>
      <w:fldChar w:fldCharType="separate"/>
    </w:r>
    <w:r w:rsidR="00B62621">
      <w:rPr>
        <w:b/>
        <w:noProof/>
      </w:rPr>
      <w:t>6</w:t>
    </w:r>
    <w:r w:rsidR="00265C2E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35F" w:rsidRDefault="005B035F" w:rsidP="00C22471">
      <w:pPr>
        <w:spacing w:after="0" w:line="240" w:lineRule="auto"/>
      </w:pPr>
      <w:r>
        <w:separator/>
      </w:r>
    </w:p>
  </w:footnote>
  <w:footnote w:type="continuationSeparator" w:id="0">
    <w:p w:rsidR="005B035F" w:rsidRDefault="005B035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5C2E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27082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035F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02C0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436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6B8B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07F6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42A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2621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478B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1A0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B2148-C5CB-4559-A024-EC1EF147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834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5248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138</cp:revision>
  <cp:lastPrinted>2014-01-07T14:35:00Z</cp:lastPrinted>
  <dcterms:created xsi:type="dcterms:W3CDTF">2011-09-01T10:00:00Z</dcterms:created>
  <dcterms:modified xsi:type="dcterms:W3CDTF">2014-01-07T14:35:00Z</dcterms:modified>
</cp:coreProperties>
</file>