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r w:rsidRPr="001817A1">
        <w:rPr>
          <w:color w:val="1F497D" w:themeColor="text2"/>
        </w:rPr>
        <w:t>X!Tandem</w:t>
      </w:r>
      <w:r w:rsidRPr="001817A1">
        <w:t xml:space="preserve"> for each spectrum, so-called Peptide to Spectrum Matches (PSMs). </w:t>
      </w:r>
      <w:r w:rsidR="009F2930" w:rsidRPr="001817A1">
        <w:t xml:space="preserve">From these we </w:t>
      </w:r>
      <w:r w:rsidR="00236619">
        <w:t>want</w:t>
      </w:r>
      <w:r w:rsidR="009F2930" w:rsidRPr="001817A1">
        <w:t xml:space="preserve">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PeptideShaker</w:t>
      </w:r>
      <w:r w:rsidR="00310AC1">
        <w:rPr>
          <w:color w:val="1F497D" w:themeColor="text2"/>
        </w:rPr>
        <w:fldChar w:fldCharType="begin"/>
      </w:r>
      <w:r w:rsidR="00C22017">
        <w:rPr>
          <w:color w:val="1F497D" w:themeColor="text2"/>
        </w:rPr>
        <w:instrText xml:space="preserve"> ADDIN EN.CITE &lt;EndNote&gt;&lt;Cite&gt;&lt;Author&gt;Vaudel&lt;/Author&gt;&lt;Year&gt;2015&lt;/Year&gt;&lt;RecNum&gt;492&lt;/RecNum&gt;&lt;record&gt;&lt;rec-number&gt;492&lt;/rec-number&gt;&lt;foreign-keys&gt;&lt;key app="EN" db-id="wsxvrwestxpfw9e2re6pzxdopvfd2pfwxadz"&gt;492&lt;/key&gt;&lt;/foreign-keys&gt;&lt;ref-type name="Journal Article"&gt;17&lt;/ref-type&gt;&lt;contributors&gt;&lt;authors&gt;&lt;author&gt;Vaudel, Marc&lt;/author&gt;&lt;author&gt;Burkhart, Julia M.&lt;/author&gt;&lt;author&gt;Zahedi, Rene P.&lt;/author&gt;&lt;author&gt;Oveland, Eystein&lt;/author&gt;&lt;author&gt;Berven, Frode S.&lt;/author&gt;&lt;author&gt;Sickmann, Albert&lt;/author&gt;&lt;author&gt;Martens, Lennart&lt;/author&gt;&lt;author&gt;Barsnes, Harald&lt;/author&gt;&lt;/authors&gt;&lt;/contributors&gt;&lt;titles&gt;&lt;title&gt;PeptideShaker enables reanalysis of MS-derived proteomics data sets&lt;/title&gt;&lt;secondary-title&gt;Nat Biotech&lt;/secondary-title&gt;&lt;/titles&gt;&lt;periodical&gt;&lt;full-title&gt;Nat Biotech&lt;/full-title&gt;&lt;/periodical&gt;&lt;pages&gt;22-24&lt;/pages&gt;&lt;volume&gt;33&lt;/volume&gt;&lt;number&gt;1&lt;/number&gt;&lt;dates&gt;&lt;year&gt;2015&lt;/year&gt;&lt;/dates&gt;&lt;publisher&gt;Nature Publishing Group, a division of Macmillan Publishers Limited. All Rights Reserved.&lt;/publisher&gt;&lt;isbn&gt;1087-0156&lt;/isbn&gt;&lt;work-type&gt;Opinion and Comment&lt;/work-type&gt;&lt;urls&gt;&lt;related-urls&gt;&lt;url&gt;http://dx.doi.org/10.1038/nbt.3109&lt;/url&gt;&lt;/related-urls&gt;&lt;/urls&gt;&lt;electronic-resource-num&gt;10.1038/nbt.3109&amp;#xD;http://www.nature.com/nbt/journal/v33/n1/abs/nbt.3109.html#supplementary-information&lt;/electronic-resource-num&gt;&lt;/record&gt;&lt;/Cite&gt;&lt;/EndNote&gt;</w:instrText>
      </w:r>
      <w:r w:rsidR="00310AC1">
        <w:rPr>
          <w:color w:val="1F497D" w:themeColor="text2"/>
        </w:rPr>
        <w:fldChar w:fldCharType="separate"/>
      </w:r>
      <w:r w:rsidR="00C22017" w:rsidRPr="00C22017">
        <w:rPr>
          <w:noProof/>
          <w:color w:val="1F497D" w:themeColor="text2"/>
          <w:vertAlign w:val="superscript"/>
        </w:rPr>
        <w:t>1</w:t>
      </w:r>
      <w:r w:rsidR="00310AC1">
        <w:rPr>
          <w:color w:val="1F497D" w:themeColor="text2"/>
        </w:rPr>
        <w:fldChar w:fldCharType="end"/>
      </w:r>
      <w:r w:rsidR="00C22017">
        <w:rPr>
          <w:color w:val="1F497D" w:themeColor="text2"/>
        </w:rPr>
        <w:t xml:space="preserve"> </w:t>
      </w:r>
      <w:r w:rsidR="009F2930" w:rsidRPr="001817A1">
        <w:t>(</w:t>
      </w:r>
      <w:hyperlink r:id="rId8" w:history="1">
        <w:r w:rsidR="00504434" w:rsidRPr="001817A1">
          <w:rPr>
            <w:rStyle w:val="Hyperlink"/>
          </w:rPr>
          <w:t>http://peptide-shaker.googlecode.com</w:t>
        </w:r>
      </w:hyperlink>
      <w:r w:rsidR="009F2930" w:rsidRPr="001817A1">
        <w:t>).</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290CDD" w:rsidP="00FF57FF">
      <w:pPr>
        <w:jc w:val="center"/>
      </w:pPr>
      <w:r>
        <w:rPr>
          <w:noProof/>
          <w:lang w:val="nb-NO" w:eastAsia="nb-NO"/>
        </w:rPr>
        <w:drawing>
          <wp:inline distT="0" distB="0" distL="0" distR="0">
            <wp:extent cx="3311843" cy="2480977"/>
            <wp:effectExtent l="0" t="19050" r="79057" b="526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11843"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310AC1" w:rsidRPr="001817A1">
          <w:rPr>
            <w:color w:val="1F497D" w:themeColor="text2"/>
          </w:rPr>
          <w:fldChar w:fldCharType="begin"/>
        </w:r>
        <w:r w:rsidR="00C22017">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310AC1" w:rsidRPr="001817A1">
          <w:rPr>
            <w:color w:val="1F497D" w:themeColor="text2"/>
          </w:rPr>
          <w:fldChar w:fldCharType="separate"/>
        </w:r>
        <w:r w:rsidR="00C22017" w:rsidRPr="00C22017">
          <w:rPr>
            <w:noProof/>
            <w:color w:val="1F497D" w:themeColor="text2"/>
            <w:vertAlign w:val="superscript"/>
          </w:rPr>
          <w:t>2</w:t>
        </w:r>
        <w:r w:rsidR="00310AC1"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r w:rsidRPr="001817A1">
        <w:rPr>
          <w:color w:val="1F497D" w:themeColor="text2"/>
        </w:rPr>
        <w:t>X!Tandem</w:t>
      </w:r>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xml:space="preserve">. You </w:t>
      </w:r>
      <w:r w:rsidR="002E5EE1">
        <w:t>will</w:t>
      </w:r>
      <w:r w:rsidRPr="001817A1">
        <w:t xml:space="preserve"> see this screen:</w:t>
      </w:r>
    </w:p>
    <w:p w:rsidR="00F910BC" w:rsidRPr="001817A1" w:rsidRDefault="00F910BC" w:rsidP="009F2930">
      <w:pPr>
        <w:jc w:val="both"/>
      </w:pPr>
    </w:p>
    <w:p w:rsidR="00A96F24" w:rsidRPr="001817A1" w:rsidRDefault="000D02F8" w:rsidP="00A96F24">
      <w:pPr>
        <w:jc w:val="center"/>
      </w:pPr>
      <w:r>
        <w:rPr>
          <w:noProof/>
          <w:lang w:val="nb-NO" w:eastAsia="nb-NO"/>
        </w:rPr>
        <w:drawing>
          <wp:inline distT="0" distB="0" distL="0" distR="0">
            <wp:extent cx="4505325" cy="3043714"/>
            <wp:effectExtent l="0" t="19050" r="85725" b="61436"/>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05325" cy="304371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2E5EE1" w:rsidRPr="001817A1">
        <w:t>‘</w:t>
      </w:r>
      <w:r w:rsidRPr="001817A1">
        <w:t>Species</w:t>
      </w:r>
      <w:r w:rsidR="002E5EE1" w:rsidRPr="001817A1">
        <w:t>‘</w:t>
      </w:r>
      <w:r w:rsidRPr="001817A1">
        <w:t xml:space="preserve"> and select ‘</w:t>
      </w:r>
      <w:r w:rsidR="002E5EE1">
        <w:t>Human (</w:t>
      </w:r>
      <w:r w:rsidR="00C40499">
        <w:t>Homo Sapiens</w:t>
      </w:r>
      <w:r w:rsidR="00236619">
        <w:t>) [</w:t>
      </w:r>
      <w:proofErr w:type="spellStart"/>
      <w:r w:rsidR="00236619">
        <w:t>Ensembl</w:t>
      </w:r>
      <w:proofErr w:type="spellEnd"/>
      <w:r w:rsidR="00236619">
        <w:t xml:space="preserve"> 78</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236619" w:rsidP="006D5CBF">
      <w:pPr>
        <w:jc w:val="center"/>
      </w:pPr>
      <w:r w:rsidRPr="00236619">
        <w:rPr>
          <w:noProof/>
          <w:lang w:val="nb-NO" w:eastAsia="nb-NO"/>
        </w:rPr>
        <w:drawing>
          <wp:inline distT="0" distB="0" distL="0" distR="0">
            <wp:extent cx="4554243" cy="308736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361" t="23778" r="27361" b="27111"/>
                    <a:stretch>
                      <a:fillRect/>
                    </a:stretch>
                  </pic:blipFill>
                  <pic:spPr bwMode="auto">
                    <a:xfrm>
                      <a:off x="0" y="0"/>
                      <a:ext cx="4554243" cy="3087363"/>
                    </a:xfrm>
                    <a:prstGeom prst="rect">
                      <a:avLst/>
                    </a:prstGeom>
                    <a:noFill/>
                    <a:ln w="9525">
                      <a:noFill/>
                      <a:miter lim="800000"/>
                      <a:headEnd/>
                      <a:tailEnd/>
                    </a:ln>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002E5EE1">
        <w:t xml:space="preserve">zip file containing the </w:t>
      </w:r>
      <w:r w:rsidRPr="001817A1">
        <w:rPr>
          <w:color w:val="1F497D" w:themeColor="text2"/>
        </w:rPr>
        <w:t>OMSSA</w:t>
      </w:r>
      <w:r w:rsidRPr="001817A1">
        <w:t xml:space="preserve"> and </w:t>
      </w:r>
      <w:r w:rsidRPr="001817A1">
        <w:rPr>
          <w:color w:val="1F497D" w:themeColor="text2"/>
        </w:rPr>
        <w:t>X!Tandem</w:t>
      </w:r>
      <w:r w:rsidRPr="001817A1">
        <w:t xml:space="preserve"> result files (</w:t>
      </w:r>
      <w:r w:rsidR="002E5EE1" w:rsidRPr="002E5EE1">
        <w:rPr>
          <w:color w:val="4F6228" w:themeColor="accent3" w:themeShade="80"/>
        </w:rPr>
        <w:t>searchgui_out.zip</w:t>
      </w:r>
      <w:r w:rsidRPr="001817A1">
        <w:t xml:space="preserve">) and click </w:t>
      </w:r>
      <w:r w:rsidR="008A482D" w:rsidRPr="001817A1">
        <w:t>‘</w:t>
      </w:r>
      <w:r w:rsidRPr="001817A1">
        <w:t>Add</w:t>
      </w:r>
      <w:r w:rsidR="008A482D" w:rsidRPr="001817A1">
        <w:t>’</w:t>
      </w:r>
      <w:r w:rsidRPr="001817A1">
        <w:t>.</w:t>
      </w:r>
    </w:p>
    <w:p w:rsidR="009F2930" w:rsidRPr="001817A1" w:rsidRDefault="001B5768" w:rsidP="009F2930">
      <w:pPr>
        <w:jc w:val="both"/>
      </w:pPr>
      <w:r>
        <w:t>Note</w:t>
      </w:r>
      <w:r w:rsidR="009F2930" w:rsidRPr="001817A1">
        <w:t xml:space="preserve"> that the spectrum files and the database are automatically filled in</w:t>
      </w:r>
      <w:r w:rsidR="00704078" w:rsidRPr="001817A1">
        <w:t xml:space="preserve"> when </w:t>
      </w:r>
      <w:r>
        <w:t>loading</w:t>
      </w:r>
      <w:r w:rsidR="00704078" w:rsidRPr="001817A1">
        <w:t xml:space="preserve">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009F2930"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009F2930" w:rsidRPr="001817A1">
        <w:t xml:space="preserve"> This information was extracted from the </w:t>
      </w:r>
      <w:r w:rsidR="009F2930" w:rsidRPr="001817A1">
        <w:rPr>
          <w:color w:val="002060"/>
        </w:rPr>
        <w:t xml:space="preserve">searchGUI_input.txt </w:t>
      </w:r>
      <w:r w:rsidR="009F2930" w:rsidRPr="001817A1">
        <w:t xml:space="preserve">file and the parameters file created by </w:t>
      </w:r>
      <w:r w:rsidR="009F2930" w:rsidRPr="001817A1">
        <w:rPr>
          <w:color w:val="1F497D" w:themeColor="text2"/>
        </w:rPr>
        <w:t>SearchGUI</w:t>
      </w:r>
      <w:r w:rsidR="009F2930" w:rsidRPr="001817A1">
        <w:rPr>
          <w:b/>
        </w:rPr>
        <w:t xml:space="preserve"> </w:t>
      </w:r>
      <w:r w:rsidR="009F2930" w:rsidRPr="001817A1">
        <w:t xml:space="preserve">along with the identification files. Note that if files have been moved in the interim, </w:t>
      </w:r>
      <w:r w:rsidR="007F0432">
        <w:t>you can add them</w:t>
      </w:r>
      <w:r w:rsidR="008E6C3D" w:rsidRPr="001817A1">
        <w:t xml:space="preserve">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w:t>
      </w:r>
      <w:r w:rsidR="00942447">
        <w:t>Settings</w:t>
      </w:r>
      <w:r w:rsidR="00123CF8" w:rsidRPr="001817A1">
        <w:t>‘</w:t>
      </w:r>
      <w:r w:rsidRPr="001817A1">
        <w:t xml:space="preserve">. You should see this </w:t>
      </w:r>
      <w:r w:rsidR="00F159C7" w:rsidRPr="001817A1">
        <w:t>dialog</w:t>
      </w:r>
      <w:r w:rsidRPr="001817A1">
        <w:t xml:space="preserve"> appearing</w:t>
      </w:r>
      <w:r w:rsidR="00870F03">
        <w:t xml:space="preserve"> showing the used search settings. They should be identical to the settings you provided in SearchGUI:</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CA2AF5" w:rsidP="00704078">
      <w:pPr>
        <w:jc w:val="center"/>
      </w:pPr>
      <w:r>
        <w:rPr>
          <w:noProof/>
          <w:lang w:val="nb-NO" w:eastAsia="nb-NO"/>
        </w:rPr>
        <w:drawing>
          <wp:inline distT="0" distB="0" distL="0" distR="0">
            <wp:extent cx="4990338" cy="3680936"/>
            <wp:effectExtent l="0" t="19050" r="76962" b="52864"/>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990338" cy="3680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8661A5" w:rsidRPr="001817A1" w:rsidRDefault="00870F03" w:rsidP="008661A5">
      <w:pPr>
        <w:jc w:val="both"/>
      </w:pPr>
      <w:r>
        <w:t xml:space="preserve">In addition to the </w:t>
      </w:r>
      <w:r w:rsidR="003C581F">
        <w:t xml:space="preserve">modifications listed </w:t>
      </w:r>
      <w:r w:rsidR="006E5623">
        <w:t>here</w:t>
      </w:r>
      <w:r w:rsidR="003C581F">
        <w:t xml:space="preserve"> you may also see the following modifications in your search results: </w:t>
      </w:r>
      <w:proofErr w:type="spellStart"/>
      <w:r w:rsidR="00CD4AE1">
        <w:t>acetylation</w:t>
      </w:r>
      <w:proofErr w:type="spellEnd"/>
      <w:r w:rsidR="00CD4AE1">
        <w:t xml:space="preserve">, </w:t>
      </w:r>
      <w:proofErr w:type="spellStart"/>
      <w:r w:rsidR="00CD4AE1">
        <w:t>pyro-cmc</w:t>
      </w:r>
      <w:proofErr w:type="spellEnd"/>
      <w:r w:rsidR="00CD4AE1">
        <w:t xml:space="preserve"> and </w:t>
      </w:r>
      <w:proofErr w:type="spellStart"/>
      <w:r w:rsidR="00CD4AE1">
        <w:t>pyro-g</w:t>
      </w:r>
      <w:r w:rsidR="003C581F" w:rsidRPr="001817A1">
        <w:t>lu</w:t>
      </w:r>
      <w:proofErr w:type="spellEnd"/>
      <w:r w:rsidR="003C581F">
        <w:t>.</w:t>
      </w:r>
      <w:r w:rsidR="003C581F" w:rsidRPr="001817A1">
        <w:t xml:space="preserve"> </w:t>
      </w:r>
      <w:r w:rsidR="003C581F">
        <w:rPr>
          <w:i/>
        </w:rPr>
        <w:t>Where do these come from</w:t>
      </w:r>
      <w:r w:rsidR="008E6C3D" w:rsidRPr="001817A1">
        <w:rPr>
          <w:i/>
        </w:rPr>
        <w:t>?</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5079B3" w:rsidRPr="001817A1" w:rsidRDefault="005079B3">
      <w:pPr>
        <w:spacing w:after="0" w:line="240" w:lineRule="auto"/>
      </w:pPr>
      <w:r w:rsidRPr="001817A1">
        <w:br w:type="page"/>
      </w:r>
    </w:p>
    <w:p w:rsidR="0090341B" w:rsidRPr="001817A1" w:rsidRDefault="00324902" w:rsidP="009F2930">
      <w:pPr>
        <w:jc w:val="both"/>
      </w:pPr>
      <w:r w:rsidRPr="001817A1">
        <w:lastRenderedPageBreak/>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142E11">
        <w:t>Load Data</w:t>
      </w:r>
      <w:r w:rsidR="00B04A67" w:rsidRPr="001817A1">
        <w:t>!</w:t>
      </w:r>
      <w:r w:rsidR="00A24A7B" w:rsidRPr="001817A1">
        <w:t>’</w:t>
      </w:r>
      <w:r w:rsidR="009F2930" w:rsidRPr="001817A1">
        <w:t xml:space="preserve">. The selected files will now be </w:t>
      </w:r>
      <w:r w:rsidR="009D257E">
        <w:t xml:space="preserve">processed and </w:t>
      </w:r>
      <w:r w:rsidR="009F2930" w:rsidRPr="001817A1">
        <w:t xml:space="preserve">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9F2930" w:rsidRPr="001817A1" w:rsidRDefault="00F82509" w:rsidP="009F2930">
      <w:pPr>
        <w:jc w:val="center"/>
      </w:pPr>
      <w:r>
        <w:rPr>
          <w:noProof/>
          <w:lang w:val="nb-NO" w:eastAsia="nb-NO"/>
        </w:rPr>
        <w:drawing>
          <wp:inline distT="0" distB="0" distL="0" distR="0">
            <wp:extent cx="4420553" cy="3147822"/>
            <wp:effectExtent l="0" t="19050" r="75247" b="52578"/>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420553" cy="31478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85038" w:rsidRDefault="00B85038" w:rsidP="00296BA8">
      <w:pPr>
        <w:spacing w:after="0" w:line="240" w:lineRule="auto"/>
        <w:jc w:val="both"/>
      </w:pPr>
    </w:p>
    <w:p w:rsidR="00B85038" w:rsidRPr="002A438F" w:rsidRDefault="00B85038" w:rsidP="00296BA8">
      <w:pPr>
        <w:spacing w:after="0" w:line="240" w:lineRule="auto"/>
        <w:jc w:val="both"/>
        <w:rPr>
          <w:sz w:val="6"/>
        </w:rPr>
      </w:pPr>
    </w:p>
    <w:p w:rsidR="00B85038" w:rsidRPr="00B85038" w:rsidRDefault="00B85038" w:rsidP="00296BA8">
      <w:pPr>
        <w:spacing w:after="0" w:line="240" w:lineRule="auto"/>
        <w:jc w:val="both"/>
        <w:rPr>
          <w:sz w:val="8"/>
        </w:rPr>
      </w:pPr>
    </w:p>
    <w:p w:rsidR="00662E21" w:rsidRDefault="00310AC1" w:rsidP="00296BA8">
      <w:pPr>
        <w:spacing w:after="0" w:line="240" w:lineRule="auto"/>
        <w:jc w:val="both"/>
      </w:pPr>
      <w:r>
        <w:rPr>
          <w:noProof/>
          <w:lang w:val="nb-NO" w:eastAsia="nb-NO"/>
        </w:rPr>
        <w:pict>
          <v:shapetype id="_x0000_t202" coordsize="21600,21600" o:spt="202" path="m,l,21600r21600,l21600,xe">
            <v:stroke joinstyle="miter"/>
            <v:path gradientshapeok="t" o:connecttype="rect"/>
          </v:shapetype>
          <v:shape id="_x0000_s1055" type="#_x0000_t202" style="position:absolute;left:0;text-align:left;margin-left:-.25pt;margin-top:21.4pt;width:458.25pt;height:92.65pt;z-index:251683840;mso-position-horizontal-relative:margin" fillcolor="#ffc">
            <v:textbox>
              <w:txbxContent>
                <w:p w:rsidR="00B85038" w:rsidRPr="001B1D74" w:rsidRDefault="00B85038" w:rsidP="00B85038">
                  <w:pPr>
                    <w:jc w:val="both"/>
                    <w:rPr>
                      <w:sz w:val="20"/>
                      <w:szCs w:val="20"/>
                    </w:rPr>
                  </w:pPr>
                  <w:r w:rsidRPr="003F24E5">
                    <w:rPr>
                      <w:b/>
                      <w:sz w:val="20"/>
                      <w:szCs w:val="20"/>
                    </w:rPr>
                    <w:t>Tip:</w:t>
                  </w:r>
                  <w:r w:rsidRPr="003F24E5">
                    <w:rPr>
                      <w:sz w:val="20"/>
                      <w:szCs w:val="20"/>
                    </w:rPr>
                    <w:br/>
                  </w:r>
                  <w:r>
                    <w:rPr>
                      <w:i/>
                      <w:lang w:val="en-GB"/>
                    </w:rPr>
                    <w:t xml:space="preserve">If you want to save time you can cancel the loading and open the </w:t>
                  </w:r>
                  <w:proofErr w:type="spellStart"/>
                  <w:r>
                    <w:rPr>
                      <w:i/>
                      <w:lang w:val="en-GB"/>
                    </w:rPr>
                    <w:t>PeptideShaker</w:t>
                  </w:r>
                  <w:proofErr w:type="spellEnd"/>
                  <w:r>
                    <w:rPr>
                      <w:i/>
                      <w:lang w:val="en-GB"/>
                    </w:rPr>
                    <w:t xml:space="preserve"> example dataset instead. This was created using the exact same input as above and is available in the Welcome Dialog.</w:t>
                  </w:r>
                </w:p>
              </w:txbxContent>
            </v:textbox>
            <w10:wrap type="square" anchorx="margin"/>
          </v:shape>
        </w:pict>
      </w:r>
      <w:r w:rsidR="009F2930" w:rsidRPr="001817A1">
        <w:br w:type="page"/>
      </w:r>
    </w:p>
    <w:p w:rsidR="00662E21" w:rsidRDefault="00621509" w:rsidP="00662E21">
      <w:pPr>
        <w:spacing w:after="0"/>
        <w:jc w:val="both"/>
      </w:pPr>
      <w:r>
        <w:lastRenderedPageBreak/>
        <w:t>L</w:t>
      </w:r>
      <w:r w:rsidR="00662E21">
        <w:t xml:space="preserve">oading </w:t>
      </w:r>
      <w:r>
        <w:t xml:space="preserve">large </w:t>
      </w:r>
      <w:r w:rsidR="00662E21">
        <w:t>data</w:t>
      </w:r>
      <w:r>
        <w:t>set</w:t>
      </w:r>
      <w:r w:rsidR="00662E21">
        <w:t xml:space="preserve"> in PeptideShaker can be time consuming. The processing will be faster </w:t>
      </w:r>
      <w:r>
        <w:t>if</w:t>
      </w:r>
      <w:r w:rsidR="00662E21">
        <w:t xml:space="preserve"> increasing the memory allocated to PeptideShaker. You can do that via the </w:t>
      </w:r>
      <w:r w:rsidR="00662E21" w:rsidRPr="00662E21">
        <w:rPr>
          <w:i/>
        </w:rPr>
        <w:t xml:space="preserve">Edit &gt; Java </w:t>
      </w:r>
      <w:r w:rsidR="00F00EFF" w:rsidRPr="00F00EFF">
        <w:rPr>
          <w:i/>
        </w:rPr>
        <w:t>Settings</w:t>
      </w:r>
      <w:r w:rsidR="00F00EFF">
        <w:t xml:space="preserve"> </w:t>
      </w:r>
      <w:r w:rsidR="00662E21">
        <w:t>menu</w:t>
      </w:r>
      <w:r w:rsidR="00F00EFF">
        <w:t xml:space="preserve"> (or </w:t>
      </w:r>
      <w:r w:rsidR="00F00EFF" w:rsidRPr="00F00EFF">
        <w:rPr>
          <w:i/>
        </w:rPr>
        <w:t>via</w:t>
      </w:r>
      <w:r w:rsidR="00F00EFF">
        <w:t xml:space="preserve"> the Welcome Dialog - </w:t>
      </w:r>
      <w:r w:rsidR="00F00EFF" w:rsidRPr="00F00EFF">
        <w:rPr>
          <w:i/>
        </w:rPr>
        <w:t>Settings &amp; Help &gt; Settings &gt; Java Settings</w:t>
      </w:r>
      <w:r w:rsidR="00F00EFF">
        <w:t>)</w:t>
      </w:r>
      <w:r w:rsidR="00662E21">
        <w:t>.</w:t>
      </w:r>
      <w:r w:rsidR="00CD4AE1">
        <w:t xml:space="preserve"> Note that large datasets (&gt;100 000 spectra) or databases (&gt;100 </w:t>
      </w:r>
      <w:r w:rsidR="00662E21">
        <w:t>000 protein sequences) will require a lot of mem</w:t>
      </w:r>
      <w:r w:rsidR="00CD4AE1">
        <w:t xml:space="preserve">ory. For smaller datasets (&lt;100 000 spectra and &lt;100 </w:t>
      </w:r>
      <w:r w:rsidR="00662E21">
        <w:t xml:space="preserve">000 protein sequences), a standard laptop (64 bits and 4 GB of RAM) is </w:t>
      </w:r>
      <w:r w:rsidR="00F00EFF">
        <w:t>sufficient</w:t>
      </w:r>
      <w:r w:rsidR="00662E21">
        <w:t xml:space="preserve">. The performance will also be improved </w:t>
      </w:r>
      <w:r w:rsidR="00F00EFF">
        <w:t>if</w:t>
      </w:r>
      <w:r w:rsidR="00662E21">
        <w:t xml:space="preserve"> working with SSD discs and multiple CPUs.</w:t>
      </w:r>
    </w:p>
    <w:p w:rsidR="00662E21" w:rsidRDefault="00310AC1" w:rsidP="00662E21">
      <w:pPr>
        <w:spacing w:after="0"/>
        <w:jc w:val="both"/>
      </w:pPr>
      <w:bookmarkStart w:id="0" w:name="_GoBack"/>
      <w:bookmarkEnd w:id="0"/>
      <w:r w:rsidRPr="00310AC1">
        <w:rPr>
          <w:noProof/>
          <w:lang w:val="en-GB" w:eastAsia="en-GB"/>
        </w:rPr>
        <w:pict>
          <v:shape id="_x0000_s1057" type="#_x0000_t202" style="position:absolute;left:0;text-align:left;margin-left:.4pt;margin-top:31.65pt;width:458.25pt;height:180.5pt;z-index:251684864;mso-position-horizontal-relative:margin" fillcolor="#ffc">
            <v:textbox>
              <w:txbxContent>
                <w:p w:rsidR="00662E21" w:rsidRDefault="00662E21" w:rsidP="00662E21">
                  <w:pPr>
                    <w:jc w:val="both"/>
                    <w:rPr>
                      <w:i/>
                      <w:lang w:val="en-GB"/>
                    </w:rPr>
                  </w:pPr>
                  <w:r w:rsidRPr="003F24E5">
                    <w:rPr>
                      <w:b/>
                      <w:sz w:val="20"/>
                      <w:szCs w:val="20"/>
                    </w:rPr>
                    <w:t>Tip</w:t>
                  </w:r>
                  <w:r>
                    <w:rPr>
                      <w:b/>
                      <w:sz w:val="20"/>
                      <w:szCs w:val="20"/>
                    </w:rPr>
                    <w:t>s</w:t>
                  </w:r>
                  <w:r w:rsidRPr="003F24E5">
                    <w:rPr>
                      <w:b/>
                      <w:sz w:val="20"/>
                      <w:szCs w:val="20"/>
                    </w:rPr>
                    <w:t>:</w:t>
                  </w:r>
                  <w:r w:rsidRPr="00662E21">
                    <w:rPr>
                      <w:i/>
                      <w:lang w:val="en-GB"/>
                    </w:rPr>
                    <w:t xml:space="preserve"> </w:t>
                  </w:r>
                </w:p>
                <w:p w:rsidR="00662E21" w:rsidRDefault="00CD4AE1" w:rsidP="00662E21">
                  <w:pPr>
                    <w:jc w:val="both"/>
                    <w:rPr>
                      <w:i/>
                      <w:lang w:val="en-GB"/>
                    </w:rPr>
                  </w:pPr>
                  <w:r>
                    <w:rPr>
                      <w:i/>
                      <w:lang w:val="en-GB"/>
                    </w:rPr>
                    <w:t>Do not</w:t>
                  </w:r>
                  <w:r w:rsidR="00662E21">
                    <w:rPr>
                      <w:i/>
                      <w:lang w:val="en-GB"/>
                    </w:rPr>
                    <w:t xml:space="preserve"> put databases or </w:t>
                  </w:r>
                  <w:proofErr w:type="spellStart"/>
                  <w:r w:rsidR="00662E21">
                    <w:rPr>
                      <w:i/>
                      <w:lang w:val="en-GB"/>
                    </w:rPr>
                    <w:t>mgf</w:t>
                  </w:r>
                  <w:proofErr w:type="spellEnd"/>
                  <w:r w:rsidR="00662E21">
                    <w:rPr>
                      <w:i/>
                      <w:lang w:val="en-GB"/>
                    </w:rPr>
                    <w:t xml:space="preserve"> files on external drives, prefer a local SSD disc: the software needs to read these often, maximizing the reading speed will reduce the loading time!</w:t>
                  </w:r>
                </w:p>
                <w:p w:rsidR="00662E21" w:rsidRDefault="00662E21" w:rsidP="00662E21">
                  <w:pPr>
                    <w:jc w:val="both"/>
                    <w:rPr>
                      <w:i/>
                      <w:lang w:val="en-GB"/>
                    </w:rPr>
                  </w:pPr>
                  <w:r>
                    <w:rPr>
                      <w:i/>
                      <w:lang w:val="en-GB"/>
                    </w:rPr>
                    <w:t xml:space="preserve">Before starting an ambitious experiment, make sure that the software you need exists and that you have the computing power to analyse the data. Run </w:t>
                  </w:r>
                  <w:r w:rsidR="00F00EFF">
                    <w:rPr>
                      <w:i/>
                      <w:lang w:val="en-GB"/>
                    </w:rPr>
                    <w:t xml:space="preserve">smaller </w:t>
                  </w:r>
                  <w:r>
                    <w:rPr>
                      <w:i/>
                      <w:lang w:val="en-GB"/>
                    </w:rPr>
                    <w:t>tests before starting the experiment!</w:t>
                  </w:r>
                </w:p>
                <w:p w:rsidR="00662E21" w:rsidRPr="001B1D74" w:rsidRDefault="00662E21" w:rsidP="00662E21">
                  <w:pPr>
                    <w:jc w:val="both"/>
                    <w:rPr>
                      <w:sz w:val="20"/>
                      <w:szCs w:val="20"/>
                    </w:rPr>
                  </w:pPr>
                  <w:r>
                    <w:rPr>
                      <w:i/>
                      <w:lang w:val="en-GB"/>
                    </w:rPr>
                    <w:t>Before loading a large dataset consisting of multiple runs, load a single run first to ve</w:t>
                  </w:r>
                  <w:r w:rsidR="00F847EE">
                    <w:rPr>
                      <w:i/>
                      <w:lang w:val="en-GB"/>
                    </w:rPr>
                    <w:t>rify that everything works fine!</w:t>
                  </w:r>
                </w:p>
                <w:p w:rsidR="00662E21" w:rsidRDefault="00662E21"/>
              </w:txbxContent>
            </v:textbox>
            <w10:wrap type="square" anchorx="margin"/>
          </v:shape>
        </w:pict>
      </w:r>
    </w:p>
    <w:p w:rsidR="00662E21" w:rsidRDefault="00662E21" w:rsidP="00662E21">
      <w:pPr>
        <w:spacing w:after="0"/>
        <w:jc w:val="both"/>
      </w:pPr>
    </w:p>
    <w:p w:rsidR="00662E21" w:rsidRDefault="00662E21" w:rsidP="00662E21">
      <w:pPr>
        <w:spacing w:after="0"/>
        <w:jc w:val="both"/>
      </w:pPr>
    </w:p>
    <w:p w:rsidR="00662E21" w:rsidRDefault="00662E21">
      <w:pPr>
        <w:spacing w:after="0" w:line="240" w:lineRule="auto"/>
      </w:pPr>
      <w:r>
        <w:br w:type="page"/>
      </w:r>
    </w:p>
    <w:p w:rsidR="009F2930" w:rsidRPr="001817A1" w:rsidRDefault="0037595B" w:rsidP="00662E21">
      <w:pPr>
        <w:spacing w:after="0"/>
        <w:jc w:val="both"/>
      </w:pPr>
      <w:r w:rsidRPr="001817A1">
        <w:lastRenderedPageBreak/>
        <w:t xml:space="preserve">When finished, the dialog closes and the identification results are displayed, </w:t>
      </w:r>
      <w:r w:rsidR="009F2930" w:rsidRPr="001817A1">
        <w:t>you should see something like this:</w:t>
      </w:r>
    </w:p>
    <w:p w:rsidR="009F2930" w:rsidRPr="001817A1" w:rsidRDefault="009F2930" w:rsidP="009F2930">
      <w:pPr>
        <w:spacing w:after="0" w:line="240" w:lineRule="auto"/>
        <w:rPr>
          <w:sz w:val="28"/>
        </w:rPr>
      </w:pPr>
    </w:p>
    <w:p w:rsidR="009F2930" w:rsidRPr="001817A1" w:rsidRDefault="00001C4C" w:rsidP="009F2930">
      <w:pPr>
        <w:jc w:val="center"/>
      </w:pPr>
      <w:r>
        <w:rPr>
          <w:noProof/>
          <w:lang w:val="nb-NO" w:eastAsia="nb-NO"/>
        </w:rPr>
        <w:drawing>
          <wp:inline distT="0" distB="0" distL="0" distR="0">
            <wp:extent cx="5943600" cy="3591957"/>
            <wp:effectExtent l="57150" t="19050" r="114300" b="84693"/>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3B0375" w:rsidRDefault="005079B3" w:rsidP="009F2930">
      <w:pPr>
        <w:jc w:val="both"/>
        <w:rPr>
          <w:sz w:val="2"/>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p w:rsidR="00B174D8" w:rsidRPr="001817A1" w:rsidRDefault="009F2930" w:rsidP="009F2930">
      <w:pPr>
        <w:jc w:val="both"/>
      </w:pPr>
      <w:r w:rsidRPr="001817A1">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w:t>
      </w:r>
      <w:r w:rsidR="00F82509">
        <w:t>.</w:t>
      </w:r>
      <w:r w:rsidR="00B174D8" w:rsidRPr="001817A1">
        <w:t xml:space="preserve">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F82509" w:rsidP="00B174D8">
      <w:pPr>
        <w:jc w:val="center"/>
      </w:pPr>
      <w:r>
        <w:rPr>
          <w:noProof/>
          <w:lang w:val="nb-NO" w:eastAsia="nb-NO"/>
        </w:rPr>
        <w:drawing>
          <wp:inline distT="0" distB="0" distL="0" distR="0">
            <wp:extent cx="3371279" cy="2030540"/>
            <wp:effectExtent l="0" t="19050" r="76771" b="649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371279" cy="20305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w:t>
      </w:r>
      <w:r w:rsidR="00033A92">
        <w:t xml:space="preserve">standard </w:t>
      </w:r>
      <w:proofErr w:type="spellStart"/>
      <w:r w:rsidR="00033A92" w:rsidRPr="00860EDD">
        <w:rPr>
          <w:color w:val="002060"/>
        </w:rPr>
        <w:t>mzIdentML</w:t>
      </w:r>
      <w:proofErr w:type="spellEnd"/>
      <w:r w:rsidR="00D73FC3" w:rsidRPr="001817A1">
        <w:t xml:space="preserve"> format, this will be the subject of the “</w:t>
      </w:r>
      <w:r w:rsidR="003B0375">
        <w:t>Data Sharing</w:t>
      </w:r>
      <w:r w:rsidR="00D73FC3" w:rsidRPr="001817A1">
        <w:t>” chapter</w:t>
      </w:r>
      <w:r w:rsidR="003B0375">
        <w:t>s</w:t>
      </w:r>
      <w:r w:rsidR="00D73FC3" w:rsidRPr="001817A1">
        <w:t>.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 xml:space="preserve">can </w:t>
      </w:r>
      <w:r w:rsidR="003B0375">
        <w:t xml:space="preserve">some </w:t>
      </w:r>
      <w:r w:rsidR="00842E0F" w:rsidRPr="001817A1">
        <w:t>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 xml:space="preserve">Welcome </w:t>
      </w:r>
      <w:r w:rsidR="00680662">
        <w:t>D</w:t>
      </w:r>
      <w:r w:rsidR="00327FEA" w:rsidRPr="001817A1">
        <w:t>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w:t>
      </w:r>
      <w:r w:rsidR="006E73A8">
        <w:t xml:space="preserve">making sure that </w:t>
      </w:r>
      <w:r w:rsidRPr="001817A1">
        <w:t xml:space="preserve">the </w:t>
      </w:r>
      <w:r w:rsidR="006E73A8">
        <w:t>first</w:t>
      </w:r>
      <w:r w:rsidRPr="001817A1">
        <w:t xml:space="preserve"> protein in the protein table</w:t>
      </w:r>
      <w:r w:rsidR="006E73A8">
        <w:t xml:space="preserve"> is selected</w:t>
      </w:r>
      <w:r w:rsidRPr="001817A1">
        <w:t xml:space="preserve">, the one with the protein accession number </w:t>
      </w:r>
      <w:r w:rsidR="00595AD5" w:rsidRPr="001817A1">
        <w:rPr>
          <w:color w:val="1F497D" w:themeColor="text2"/>
        </w:rPr>
        <w:t>Q15149</w:t>
      </w:r>
      <w:r w:rsidR="009D7270" w:rsidRPr="001817A1">
        <w:rPr>
          <w:color w:val="1F497D" w:themeColor="text2"/>
        </w:rPr>
        <w:t xml:space="preserve">, </w:t>
      </w:r>
      <w:r w:rsidR="006E73A8">
        <w:t>d</w:t>
      </w:r>
      <w:r w:rsidRPr="001817A1">
        <w:t>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w:t>
      </w:r>
      <w:r w:rsidR="00593F11">
        <w:rPr>
          <w:color w:val="000000" w:themeColor="text1"/>
        </w:rPr>
        <w:t>originating from</w:t>
      </w:r>
      <w:r w:rsidR="009D7270" w:rsidRPr="001817A1">
        <w:rPr>
          <w:color w:val="000000" w:themeColor="text1"/>
        </w:rPr>
        <w:t xml:space="preserve"> </w:t>
      </w:r>
      <w:r w:rsidR="000C2BCD">
        <w:rPr>
          <w:color w:val="000000" w:themeColor="text1"/>
        </w:rPr>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1639EC">
        <w:t>10.91</w:t>
      </w:r>
      <w:r w:rsidR="00595AD5" w:rsidRPr="001817A1">
        <w:t> </w:t>
      </w:r>
      <w:r w:rsidRPr="001817A1">
        <w:t xml:space="preserve">% of the protein's amino acid sequence, detecting a total of </w:t>
      </w:r>
      <w:r w:rsidR="003F6A79">
        <w:t>38</w:t>
      </w:r>
      <w:r w:rsidRPr="001817A1">
        <w:t xml:space="preserve"> peptides from </w:t>
      </w:r>
      <w:r w:rsidR="003F6A79">
        <w:t>42</w:t>
      </w:r>
      <w:r w:rsidRPr="001817A1">
        <w:t xml:space="preserve"> spectra. </w:t>
      </w:r>
      <w:r w:rsidR="00DB2A8A">
        <w:t xml:space="preserve">(Note: The color coding for </w:t>
      </w:r>
      <w:r w:rsidR="00973032">
        <w:t>the peptides</w:t>
      </w:r>
      <w:r w:rsidR="00DB2A8A">
        <w:t xml:space="preserve"> and spectra will be explained in the </w:t>
      </w:r>
      <w:r w:rsidR="00860EDD" w:rsidRPr="001817A1">
        <w:t>“</w:t>
      </w:r>
      <w:r w:rsidR="00DB2A8A" w:rsidRPr="00DB2A8A">
        <w:t>Peptide and Protein Validation</w:t>
      </w:r>
      <w:r w:rsidR="00860EDD" w:rsidRPr="001817A1">
        <w:t>“</w:t>
      </w:r>
      <w:r w:rsidR="00DB2A8A">
        <w:t xml:space="preserve"> chapter.)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310AC1" w:rsidP="00116BCB">
      <w:pPr>
        <w:jc w:val="both"/>
      </w:pPr>
      <w:r w:rsidRPr="00310AC1">
        <w:rPr>
          <w:i/>
          <w:noProof/>
          <w:color w:val="0000FF"/>
          <w:lang w:eastAsia="nb-NO"/>
        </w:rPr>
        <w:pict>
          <v:shape id="_x0000_s1051" type="#_x0000_t202" style="position:absolute;left:0;text-align:left;margin-left:3.8pt;margin-top:108.05pt;width:458.25pt;height:80.1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r w:rsidR="00C3302D">
                    <w:rPr>
                      <w:i/>
                      <w:lang w:val="en-GB"/>
                    </w:rPr>
                    <w:t xml:space="preserve"> via the ‘Fixed Modifications‘ option</w:t>
                  </w:r>
                  <w:r>
                    <w:rPr>
                      <w:i/>
                      <w:lang w:val="en-GB"/>
                    </w:rPr>
                    <w:t>.</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EA335F">
        <w:t xml:space="preserve">Holding the mouse over </w:t>
      </w:r>
      <w:r w:rsidR="00007C40">
        <w:t>a</w:t>
      </w:r>
      <w:r w:rsidR="00EA335F">
        <w:t xml:space="preserve"> colored r</w:t>
      </w:r>
      <w:r w:rsidR="00007C40">
        <w:t>esidue</w:t>
      </w:r>
      <w:r w:rsidR="00EA335F">
        <w:t xml:space="preserve"> will give you the PTM details.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w:t>
      </w:r>
      <w:r w:rsidR="00076B25">
        <w:t>move to</w:t>
      </w:r>
      <w:r w:rsidRPr="001817A1">
        <w:t xml:space="preserve">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6A1B4B" w:rsidP="009F2930">
      <w:pPr>
        <w:jc w:val="center"/>
      </w:pPr>
      <w:r>
        <w:rPr>
          <w:noProof/>
          <w:lang w:val="nb-NO" w:eastAsia="nb-NO"/>
        </w:rPr>
        <w:drawing>
          <wp:inline distT="0" distB="0" distL="0" distR="0">
            <wp:extent cx="3694071" cy="2539413"/>
            <wp:effectExtent l="57150" t="19050" r="115929" b="70437"/>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695957" cy="254070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09510F" w:rsidRDefault="00A74F88" w:rsidP="009F2930">
      <w:pPr>
        <w:jc w:val="center"/>
        <w:rPr>
          <w:sz w:val="12"/>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310AC1" w:rsidP="009F2930">
      <w:pPr>
        <w:jc w:val="both"/>
      </w:pPr>
      <w:r w:rsidRPr="00310AC1">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FA3EF7" w:rsidP="009F2930">
      <w:pPr>
        <w:jc w:val="both"/>
      </w:pPr>
      <w:r>
        <w:lastRenderedPageBreak/>
        <w:t>Before continuing, make</w:t>
      </w:r>
      <w:r w:rsidR="008B0952" w:rsidRPr="001817A1">
        <w:t xml:space="preserve"> sure that the intensity level i</w:t>
      </w:r>
      <w:r w:rsidR="00D850EB">
        <w:t>s at 75% and the accuracy at 0.02</w:t>
      </w:r>
      <w:r w:rsidR="008149CA">
        <w:t xml:space="preserve"> Da. (The values can </w:t>
      </w:r>
      <w:r w:rsidR="008042EA">
        <w:t xml:space="preserve">also </w:t>
      </w:r>
      <w:r w:rsidR="008149CA">
        <w:t xml:space="preserve">be set via </w:t>
      </w:r>
      <w:r w:rsidR="008149CA" w:rsidRPr="008149CA">
        <w:rPr>
          <w:i/>
        </w:rPr>
        <w:t>Edit &gt; Spectrum Annotations</w:t>
      </w:r>
      <w:r w:rsidR="008149CA">
        <w:t xml:space="preserve">.) </w:t>
      </w:r>
    </w:p>
    <w:p w:rsidR="005E71B1" w:rsidRPr="001817A1" w:rsidRDefault="009F2930" w:rsidP="007A6618">
      <w:pPr>
        <w:jc w:val="both"/>
      </w:pPr>
      <w:r w:rsidRPr="001817A1">
        <w:t xml:space="preserve">The first thing we will do is </w:t>
      </w:r>
      <w:r w:rsidR="00843139">
        <w:t xml:space="preserve">to </w:t>
      </w:r>
      <w:r w:rsidRPr="001817A1">
        <w:t xml:space="preserve">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614131" cy="2788506"/>
            <wp:effectExtent l="57150" t="19050" r="110269" b="68994"/>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616959" cy="279021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310AC1" w:rsidP="009F2930">
      <w:pPr>
        <w:jc w:val="both"/>
      </w:pPr>
      <w:r w:rsidRPr="00310AC1">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w:t>
      </w:r>
      <w:r w:rsidR="00542EB0">
        <w:t>second</w:t>
      </w:r>
      <w:r w:rsidR="00153644" w:rsidRPr="001817A1">
        <w:t xml:space="preserve"> protein in the </w:t>
      </w:r>
      <w:r w:rsidR="00542EB0">
        <w:t xml:space="preserve">protein </w:t>
      </w:r>
      <w:r w:rsidR="00153644" w:rsidRPr="001817A1">
        <w:t xml:space="preserve">list: </w:t>
      </w:r>
      <w:r w:rsidR="00153644" w:rsidRPr="001817A1">
        <w:rPr>
          <w:color w:val="1F497D" w:themeColor="text2"/>
        </w:rPr>
        <w:t>P11021</w:t>
      </w:r>
      <w:r w:rsidR="00153644" w:rsidRPr="001817A1">
        <w:t>.</w:t>
      </w:r>
      <w:r w:rsidR="00643F52" w:rsidRPr="001817A1">
        <w:t xml:space="preserve"> </w:t>
      </w:r>
      <w:r w:rsidR="00153644" w:rsidRPr="001817A1">
        <w:t xml:space="preserve">You will see that the first peptide </w:t>
      </w:r>
      <w:r w:rsidR="008C1E07">
        <w:t>(</w:t>
      </w:r>
      <w:r w:rsidR="008C1E07" w:rsidRPr="008C1E07">
        <w:t>LYGSAGPPPTGEEDTAEKDEL</w:t>
      </w:r>
      <w:r w:rsidR="008C1E07">
        <w:t>)</w:t>
      </w:r>
      <w:r w:rsidR="008C1E07" w:rsidRPr="001817A1">
        <w:t xml:space="preserve"> </w:t>
      </w:r>
      <w:r w:rsidR="00153644" w:rsidRPr="001817A1">
        <w:t xml:space="preserve">has been identified </w:t>
      </w:r>
      <w:r w:rsidR="008C1E07">
        <w:t>by</w:t>
      </w:r>
      <w:r w:rsidR="00153644" w:rsidRPr="001817A1">
        <w:t xml:space="preserve"> </w:t>
      </w:r>
      <w:r w:rsidR="00080F34">
        <w:t>six spectra: four with a charge of 2+ and two</w:t>
      </w:r>
      <w:r w:rsidR="00153644" w:rsidRPr="001817A1">
        <w:t xml:space="preserve">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4535E7" w:rsidP="005841CA">
      <w:pPr>
        <w:jc w:val="center"/>
      </w:pPr>
      <w:r>
        <w:rPr>
          <w:noProof/>
          <w:lang w:val="nb-NO" w:eastAsia="nb-NO"/>
        </w:rPr>
        <w:drawing>
          <wp:inline distT="0" distB="0" distL="0" distR="0">
            <wp:extent cx="5943600" cy="3591957"/>
            <wp:effectExtent l="57150" t="19050" r="114300" b="84693"/>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21550F" w:rsidRDefault="0021550F" w:rsidP="009F2930">
      <w:pPr>
        <w:jc w:val="both"/>
      </w:pPr>
      <w:r>
        <w:t>If comparing two spectra so-called mirrored spectra can be used, i.e., showing one spectrum above the x-axis and another spectrum mirrored below the x-axis. Select only the two first PSMs in the table and go back to the Spectrum tab. You should now see the following:</w:t>
      </w:r>
    </w:p>
    <w:p w:rsidR="00C85CFE" w:rsidRDefault="00C85CFE" w:rsidP="009F2930">
      <w:pPr>
        <w:jc w:val="both"/>
      </w:pPr>
    </w:p>
    <w:p w:rsidR="0021550F" w:rsidRDefault="0021550F" w:rsidP="0021550F">
      <w:pPr>
        <w:jc w:val="center"/>
      </w:pPr>
      <w:r>
        <w:rPr>
          <w:noProof/>
          <w:lang w:val="nb-NO" w:eastAsia="nb-NO"/>
        </w:rPr>
        <w:drawing>
          <wp:inline distT="0" distB="0" distL="0" distR="0">
            <wp:extent cx="5093201" cy="3471573"/>
            <wp:effectExtent l="57150" t="19050" r="107449" b="71727"/>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092506" cy="347109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1550F" w:rsidRDefault="0021550F" w:rsidP="009F2930">
      <w:pPr>
        <w:jc w:val="both"/>
      </w:pPr>
    </w:p>
    <w:p w:rsidR="0021550F" w:rsidRPr="001817A1" w:rsidRDefault="0021550F" w:rsidP="009F2930">
      <w:pPr>
        <w:jc w:val="both"/>
      </w:pPr>
      <w:r>
        <w:t>The use of mirrored spectra allows you to easily compare two spectra highlight differences between them. (Note that in order to make the intensities comparable the peaks are shown relative to the highest peak in each spectrum.)</w:t>
      </w:r>
    </w:p>
    <w:p w:rsidR="00C85CFE" w:rsidRDefault="00C85CFE">
      <w:pPr>
        <w:spacing w:after="0" w:line="240" w:lineRule="auto"/>
      </w:pPr>
      <w:r>
        <w:br w:type="page"/>
      </w:r>
    </w:p>
    <w:p w:rsidR="009F2930" w:rsidRPr="001817A1" w:rsidRDefault="00C85CFE" w:rsidP="009F2930">
      <w:pPr>
        <w:jc w:val="both"/>
      </w:pPr>
      <w:r>
        <w:lastRenderedPageBreak/>
        <w:t xml:space="preserve">When comparing more than two spectra </w:t>
      </w:r>
      <w:r w:rsidRPr="00EB2DFA">
        <w:rPr>
          <w:color w:val="002060"/>
        </w:rPr>
        <w:t>PeptideShaker</w:t>
      </w:r>
      <w:r>
        <w:t xml:space="preserve"> uses </w:t>
      </w:r>
      <w:r w:rsidR="009F2930" w:rsidRPr="001817A1">
        <w:t xml:space="preserve">a novel view, referred to as the </w:t>
      </w:r>
      <w:r w:rsidR="009F2930" w:rsidRPr="001817A1">
        <w:rPr>
          <w:color w:val="1F497D" w:themeColor="text2"/>
        </w:rPr>
        <w:t xml:space="preserve">bubble view </w:t>
      </w:r>
      <w:r w:rsidR="009F2930" w:rsidRPr="001817A1">
        <w:t xml:space="preserve">or the </w:t>
      </w:r>
      <w:r w:rsidR="009F2930" w:rsidRPr="001817A1">
        <w:rPr>
          <w:i/>
        </w:rPr>
        <w:t>Planetary System View</w:t>
      </w:r>
      <w:r w:rsidR="009F2930" w:rsidRPr="001817A1">
        <w:t xml:space="preserve">. You will find this view by clicking the </w:t>
      </w:r>
      <w:r w:rsidR="005E71B1" w:rsidRPr="001817A1">
        <w:t>‘</w:t>
      </w:r>
      <w:r w:rsidR="009F2930" w:rsidRPr="001817A1">
        <w:t>Bubble Plot</w:t>
      </w:r>
      <w:r w:rsidR="005E71B1" w:rsidRPr="001817A1">
        <w:t>’</w:t>
      </w:r>
      <w:r w:rsidR="009F2930" w:rsidRPr="001817A1">
        <w:t xml:space="preserve"> tab below the spectrum (or b</w:t>
      </w:r>
      <w:r>
        <w:t>y simply selecting more than two</w:t>
      </w:r>
      <w:r w:rsidR="009F2930" w:rsidRPr="001817A1">
        <w:t xml:space="preserve"> row</w:t>
      </w:r>
      <w:r>
        <w:t>s</w:t>
      </w:r>
      <w:r w:rsidR="009F2930" w:rsidRPr="001817A1">
        <w:t xml:space="preserve"> in the spectrum table). Selecting/highlighting all the rows in the PSM table with </w:t>
      </w:r>
      <w:r w:rsidR="00CB31F4">
        <w:t xml:space="preserve">a 2+ </w:t>
      </w:r>
      <w:r w:rsidR="009F2930"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Default="00B24436" w:rsidP="00621ABF">
      <w:pPr>
        <w:jc w:val="both"/>
        <w:rPr>
          <w:sz w:val="10"/>
        </w:rPr>
      </w:pPr>
    </w:p>
    <w:p w:rsidR="00C85CFE" w:rsidRPr="00B24436" w:rsidRDefault="00C85CFE"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3E75F1" w:rsidRDefault="003E75F1" w:rsidP="009F2930">
      <w:pPr>
        <w:jc w:val="both"/>
      </w:pPr>
      <w:r w:rsidRPr="001817A1">
        <w:lastRenderedPageBreak/>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1639EC">
        <w:t>78</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1639EC" w:rsidP="00B61CE0">
      <w:pPr>
        <w:jc w:val="center"/>
      </w:pPr>
      <w:r>
        <w:rPr>
          <w:noProof/>
          <w:lang w:val="nb-NO" w:eastAsia="nb-NO"/>
        </w:rPr>
        <w:drawing>
          <wp:inline distT="0" distB="0" distL="0" distR="0">
            <wp:extent cx="5943600" cy="252100"/>
            <wp:effectExtent l="57150" t="19050" r="114300" b="717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521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EA7F14">
        <w:t>36</w:t>
      </w:r>
      <w:r w:rsidRPr="001817A1">
        <w:t xml:space="preserve"> identified peptides are mapped onto the sequence in green</w:t>
      </w:r>
      <w:r w:rsidR="001639EC">
        <w:t>, yellow and red,</w:t>
      </w:r>
      <w:r w:rsidRPr="001817A1">
        <w:t xml:space="preserve">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1639EC">
        <w:t>82</w:t>
      </w:r>
      <w:r w:rsidR="009332F0" w:rsidRPr="001817A1">
        <w:t>.</w:t>
      </w:r>
      <w:r w:rsidR="001639EC">
        <w:t>57</w:t>
      </w:r>
      <w:r w:rsidR="00EB2DFA">
        <w:t>% -</w:t>
      </w:r>
      <w:r w:rsidR="00B04773" w:rsidRPr="001817A1">
        <w:t xml:space="preserve"> the observable coverage is </w:t>
      </w:r>
      <w:r w:rsidR="001639EC">
        <w:t>also</w:t>
      </w:r>
      <w:r w:rsidR="00B04773" w:rsidRPr="001817A1">
        <w:t xml:space="preserve"> displayed in </w:t>
      </w:r>
      <w:r w:rsidR="001639EC">
        <w:t xml:space="preserve">gray </w:t>
      </w:r>
      <w:r w:rsidR="00EB2DFA">
        <w:t xml:space="preserve">in </w:t>
      </w:r>
      <w:r w:rsidR="00B04773" w:rsidRPr="001817A1">
        <w:t>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639EC">
        <w:rPr>
          <w:i/>
        </w:rPr>
        <w:t>is the first peptide observed i</w:t>
      </w:r>
      <w:r w:rsidR="00116BCB" w:rsidRPr="001817A1">
        <w:rPr>
          <w:i/>
        </w:rPr>
        <w:t>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9F2930" w:rsidRPr="001817A1" w:rsidRDefault="00E85F72" w:rsidP="00B04773">
      <w:pPr>
        <w:jc w:val="both"/>
      </w:pPr>
      <w:r w:rsidRPr="001817A1">
        <w:t xml:space="preserve">More details on PTM localization will be given in the </w:t>
      </w:r>
      <w:r w:rsidR="008E2D72">
        <w:t xml:space="preserve">upcoming </w:t>
      </w:r>
      <w:r w:rsidRPr="001817A1">
        <w:t>“PTM Analysis” chapter.</w:t>
      </w:r>
      <w:r w:rsidR="002B1800"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w:t>
      </w:r>
      <w:r w:rsidR="00D40D3E" w:rsidRPr="001817A1">
        <w:t xml:space="preserve">X!Tandem </w:t>
      </w:r>
      <w:r w:rsidR="00D40D3E">
        <w:t>and OMSSA</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310AC1"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r w:rsidR="00D40D3E">
                    <w:rPr>
                      <w:i/>
                    </w:rPr>
                    <w:t xml:space="preserve"> </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w:t>
      </w:r>
      <w:r w:rsidR="00951D0E">
        <w:t>bottom</w:t>
      </w:r>
      <w:r w:rsidR="009F2930" w:rsidRPr="001817A1">
        <w:t xml:space="preserve"> </w:t>
      </w:r>
      <w:r w:rsidR="00AB7EAF">
        <w:t xml:space="preserve">of the tab </w:t>
      </w:r>
      <w:r w:rsidR="009F2930" w:rsidRPr="001817A1">
        <w:t xml:space="preserve">you </w:t>
      </w:r>
      <w:r w:rsidR="002A7BDF">
        <w:t>will</w:t>
      </w:r>
      <w:r w:rsidR="009F2930" w:rsidRPr="001817A1">
        <w:t xml:space="preserve"> see something like this:</w:t>
      </w:r>
    </w:p>
    <w:p w:rsidR="00AB7EAF" w:rsidRPr="00AB7EAF" w:rsidRDefault="00AB7EAF" w:rsidP="009F2930">
      <w:pPr>
        <w:jc w:val="both"/>
        <w:rPr>
          <w:sz w:val="12"/>
        </w:rPr>
      </w:pPr>
    </w:p>
    <w:p w:rsidR="00AB6B52" w:rsidRPr="002A7BDF" w:rsidRDefault="002A7BDF" w:rsidP="00F86332">
      <w:pPr>
        <w:jc w:val="center"/>
      </w:pPr>
      <w:r>
        <w:rPr>
          <w:noProof/>
          <w:lang w:val="nb-NO" w:eastAsia="nb-NO"/>
        </w:rPr>
        <w:drawing>
          <wp:inline distT="0" distB="0" distL="0" distR="0">
            <wp:extent cx="5943600" cy="547463"/>
            <wp:effectExtent l="57150" t="19050" r="114300" b="81187"/>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4746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5409E4" w:rsidRDefault="005A5CB6" w:rsidP="009F2930">
      <w:pPr>
        <w:jc w:val="both"/>
      </w:pPr>
      <w:r>
        <w:t>Here</w:t>
      </w:r>
      <w:r w:rsidR="009F2930" w:rsidRPr="001817A1">
        <w:t xml:space="preserve"> you </w:t>
      </w:r>
      <w:r>
        <w:t>see how</w:t>
      </w:r>
      <w:r w:rsidR="009F2930" w:rsidRPr="001817A1">
        <w:t xml:space="preserve"> the search engine results </w:t>
      </w:r>
      <w:r>
        <w:t>compare</w:t>
      </w:r>
      <w:r w:rsidR="009F2930" w:rsidRPr="001817A1">
        <w:t xml:space="preserve"> at the PSM level</w:t>
      </w:r>
      <w:r w:rsidR="005409E4">
        <w:t>. B</w:t>
      </w:r>
      <w:r>
        <w:t xml:space="preserve">ar charts that for each search engine shows the number of validated PSMs, unique PSMs, unassigned spectra and the ID rate. </w:t>
      </w:r>
    </w:p>
    <w:p w:rsidR="009F2930" w:rsidRPr="001817A1" w:rsidRDefault="009F2930" w:rsidP="009F2930">
      <w:pPr>
        <w:jc w:val="both"/>
      </w:pP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w:t>
      </w:r>
      <w:r w:rsidR="008C721E">
        <w:t>at top</w:t>
      </w:r>
      <w:r w:rsidRPr="001817A1">
        <w:t xml:space="preserve"> you will see the PSM</w:t>
      </w:r>
      <w:r w:rsidR="008C721E">
        <w:t>s</w:t>
      </w:r>
      <w:r w:rsidRPr="001817A1">
        <w:t xml:space="preserve"> for the search engines </w:t>
      </w:r>
      <w:r w:rsidR="008C721E">
        <w:t xml:space="preserve">used </w:t>
      </w:r>
      <w:r w:rsidRPr="001817A1">
        <w:t>and how these were scored. The selected PSM will be used to annotate the given spectrum.</w:t>
      </w:r>
    </w:p>
    <w:p w:rsidR="004140E4" w:rsidRPr="004140E4" w:rsidRDefault="004140E4" w:rsidP="009F2930">
      <w:pPr>
        <w:jc w:val="both"/>
        <w:rPr>
          <w:sz w:val="12"/>
        </w:rPr>
      </w:pPr>
    </w:p>
    <w:p w:rsidR="001019E6" w:rsidRPr="001817A1" w:rsidRDefault="00ED692F" w:rsidP="00A90278">
      <w:pPr>
        <w:jc w:val="center"/>
      </w:pPr>
      <w:r>
        <w:rPr>
          <w:noProof/>
          <w:lang w:val="nb-NO" w:eastAsia="nb-NO"/>
        </w:rPr>
        <w:drawing>
          <wp:inline distT="0" distB="0" distL="0" distR="0">
            <wp:extent cx="5943600" cy="3591957"/>
            <wp:effectExtent l="57150" t="19050" r="114300" b="84693"/>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r w:rsidR="00310AC1" w:rsidRPr="00310AC1">
        <w:rPr>
          <w:noProof/>
          <w:lang w:eastAsia="nb-NO"/>
        </w:rPr>
        <w:pict>
          <v:shape id="_x0000_s1047" type="#_x0000_t202" style="position:absolute;left:0;text-align:left;margin-left:13.65pt;margin-top:337.6pt;width:444.65pt;height:74.15pt;z-index:251678720;mso-position-horizontal-relative:margin;mso-position-vertical-relative:text"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w:t>
      </w:r>
      <w:r w:rsidR="00FB630E">
        <w:t>ID</w:t>
      </w:r>
      <w:r w:rsidRPr="001817A1">
        <w:t xml:space="preserve"> 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w:t>
      </w:r>
      <w:r w:rsidR="008203C8">
        <w:t>Select</w:t>
      </w:r>
      <w:r w:rsidRPr="001817A1">
        <w:t xml:space="preserv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xml:space="preserve">. </w:t>
      </w:r>
      <w:r w:rsidR="00FB630E">
        <w:t>In the Peptide-Spectrum Matches section y</w:t>
      </w:r>
      <w:r w:rsidRPr="001817A1">
        <w:t>ou should see this:</w:t>
      </w:r>
    </w:p>
    <w:p w:rsidR="005656BA" w:rsidRPr="005656BA" w:rsidRDefault="005656BA" w:rsidP="009F2930">
      <w:pPr>
        <w:jc w:val="both"/>
        <w:rPr>
          <w:sz w:val="8"/>
        </w:rPr>
      </w:pPr>
    </w:p>
    <w:p w:rsidR="00F339B2" w:rsidRPr="00FB630E" w:rsidRDefault="00FB630E" w:rsidP="00FB630E">
      <w:pPr>
        <w:jc w:val="center"/>
      </w:pPr>
      <w:r>
        <w:rPr>
          <w:noProof/>
          <w:lang w:val="nb-NO" w:eastAsia="nb-NO"/>
        </w:rPr>
        <w:drawing>
          <wp:inline distT="0" distB="0" distL="0" distR="0">
            <wp:extent cx="4425895" cy="2992776"/>
            <wp:effectExtent l="57150" t="19050" r="108005" b="74274"/>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426265" cy="299302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X!Tandem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w:t>
      </w:r>
      <w:r w:rsidR="007C531A">
        <w:t>a list of</w:t>
      </w:r>
      <w:r w:rsidRPr="001817A1">
        <w:t xml:space="preserv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A3087F" w:rsidRPr="001817A1" w:rsidRDefault="00A3087F" w:rsidP="00DA4B4A">
      <w:pPr>
        <w:spacing w:after="0"/>
        <w:jc w:val="both"/>
      </w:pP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0B0118" w:rsidP="003D783D">
      <w:pPr>
        <w:jc w:val="center"/>
      </w:pPr>
      <w:r>
        <w:rPr>
          <w:noProof/>
          <w:lang w:val="nb-NO" w:eastAsia="nb-NO"/>
        </w:rPr>
        <w:drawing>
          <wp:inline distT="0" distB="0" distL="0" distR="0">
            <wp:extent cx="5602688" cy="3385930"/>
            <wp:effectExtent l="57150" t="19050" r="112312" b="8117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603157" cy="3386213"/>
                    </a:xfrm>
                    <a:prstGeom prst="rect">
                      <a:avLst/>
                    </a:prstGeom>
                    <a:noFill/>
                    <a:ln w="952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271F28" w:rsidP="007F1A88">
      <w:pPr>
        <w:spacing w:after="0" w:line="240" w:lineRule="auto"/>
        <w:jc w:val="both"/>
      </w:pPr>
      <w:r>
        <w:t>To save time</w:t>
      </w:r>
      <w:r w:rsidR="00997642" w:rsidRPr="001817A1">
        <w:t>, we will not go through all quality control plots but feel free to explore them by yourself. We welcome any question</w:t>
      </w:r>
      <w:r w:rsidR="007F1A88" w:rsidRPr="001817A1">
        <w:t>s</w:t>
      </w:r>
      <w:r w:rsidR="00997642" w:rsidRPr="001817A1">
        <w:t>/suggestion</w:t>
      </w:r>
      <w:r w:rsidR="007F1A88" w:rsidRPr="001817A1">
        <w:t>s</w:t>
      </w:r>
      <w:r w:rsidR="00997642"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w:t>
      </w:r>
      <w:r w:rsidR="00EF16D3">
        <w:t>is in some cases</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310AC1"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310AC1" w:rsidRPr="001817A1">
          <w:fldChar w:fldCharType="separate"/>
        </w:r>
        <w:r w:rsidR="00C22017" w:rsidRPr="00C22017">
          <w:rPr>
            <w:noProof/>
            <w:vertAlign w:val="superscript"/>
          </w:rPr>
          <w:t>3</w:t>
        </w:r>
        <w:r w:rsidR="00310AC1"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BA64B0" w:rsidP="007747FE">
      <w:pPr>
        <w:jc w:val="center"/>
      </w:pPr>
      <w:r>
        <w:rPr>
          <w:noProof/>
          <w:lang w:val="nb-NO" w:eastAsia="nb-NO"/>
        </w:rPr>
        <w:drawing>
          <wp:inline distT="0" distB="0" distL="0" distR="0">
            <wp:extent cx="5943600" cy="3522513"/>
            <wp:effectExtent l="57150" t="19050" r="114300" b="77937"/>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352251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521EDA">
        <w:rPr>
          <w:color w:val="1F497D" w:themeColor="text2"/>
        </w:rPr>
        <w:t>Q96S15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w:t>
      </w:r>
      <w:r w:rsidR="00C00251">
        <w:t xml:space="preserve"> (we will come back</w:t>
      </w:r>
      <w:r w:rsidR="003C6A88">
        <w:t xml:space="preserve"> to the protein inference graphs later</w:t>
      </w:r>
      <w:r w:rsidR="00C00251">
        <w:t>)</w:t>
      </w:r>
      <w:r w:rsidRPr="001817A1">
        <w:t xml:space="preserve">. </w:t>
      </w:r>
      <w:r w:rsidR="004B0622" w:rsidRPr="001817A1">
        <w:rPr>
          <w:color w:val="002060"/>
        </w:rPr>
        <w:t>PeptideShaker</w:t>
      </w:r>
      <w:r w:rsidR="004B0622" w:rsidRPr="001817A1">
        <w:t xml:space="preserve"> </w:t>
      </w:r>
      <w:r w:rsidRPr="001817A1">
        <w:t xml:space="preserve">could not decide whether </w:t>
      </w:r>
      <w:r w:rsidR="00521EDA">
        <w:rPr>
          <w:color w:val="1F497D" w:themeColor="text2"/>
        </w:rPr>
        <w:t>Q96S15</w:t>
      </w:r>
      <w:r w:rsidR="00F35270">
        <w:rPr>
          <w:color w:val="1F497D" w:themeColor="text2"/>
        </w:rPr>
        <w:t xml:space="preserve"> </w:t>
      </w:r>
      <w:r w:rsidRPr="001817A1">
        <w:t xml:space="preserve">or </w:t>
      </w:r>
      <w:r w:rsidR="00521EDA">
        <w:rPr>
          <w:color w:val="1F497D" w:themeColor="text2"/>
        </w:rPr>
        <w:t>Q13563</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xml:space="preserve">, </w:t>
      </w:r>
      <w:r w:rsidR="003A7688">
        <w:rPr>
          <w:i/>
        </w:rPr>
        <w:t>which protein suggestion would you trust</w:t>
      </w:r>
      <w:r w:rsidRPr="001817A1">
        <w:rPr>
          <w:i/>
        </w:rPr>
        <w:t>?</w:t>
      </w:r>
      <w:r w:rsidR="00ED723A" w:rsidRPr="001817A1">
        <w:rPr>
          <w:i/>
        </w:rPr>
        <w:t xml:space="preserve"> </w:t>
      </w:r>
      <w:r w:rsidR="00080B6B">
        <w:rPr>
          <w:i/>
        </w:rPr>
        <w:t>What do</w:t>
      </w:r>
      <w:r w:rsidR="00197C92">
        <w:rPr>
          <w:i/>
        </w:rPr>
        <w:t xml:space="preserve"> the Evidence </w:t>
      </w:r>
      <w:r w:rsidR="00880BB7">
        <w:rPr>
          <w:i/>
        </w:rPr>
        <w:t xml:space="preserve">and </w:t>
      </w:r>
      <w:proofErr w:type="spellStart"/>
      <w:r w:rsidR="00880BB7">
        <w:rPr>
          <w:i/>
        </w:rPr>
        <w:t>Enz</w:t>
      </w:r>
      <w:proofErr w:type="spellEnd"/>
      <w:r w:rsidR="00880BB7">
        <w:rPr>
          <w:i/>
        </w:rPr>
        <w:t xml:space="preserve"> </w:t>
      </w:r>
      <w:r w:rsidR="00197C92">
        <w:rPr>
          <w:i/>
        </w:rPr>
        <w:t>column</w:t>
      </w:r>
      <w:r w:rsidR="00880BB7">
        <w:rPr>
          <w:i/>
        </w:rPr>
        <w:t>s</w:t>
      </w:r>
      <w:r w:rsidR="00197C92">
        <w:rPr>
          <w:i/>
        </w:rPr>
        <w:t xml:space="preserve"> represent, and ho</w:t>
      </w:r>
      <w:r w:rsidR="00880BB7">
        <w:rPr>
          <w:i/>
        </w:rPr>
        <w:t xml:space="preserve">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521EDA" w:rsidP="009F2930">
      <w:pPr>
        <w:spacing w:after="0" w:line="240" w:lineRule="auto"/>
        <w:jc w:val="center"/>
      </w:pPr>
      <w:r>
        <w:rPr>
          <w:noProof/>
          <w:lang w:val="nb-NO" w:eastAsia="nb-NO"/>
        </w:rPr>
        <w:drawing>
          <wp:inline distT="0" distB="0" distL="0" distR="0">
            <wp:extent cx="5674250" cy="1411041"/>
            <wp:effectExtent l="57150" t="19050" r="116950" b="74859"/>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674725" cy="141115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3F3A38" w:rsidP="009F2930">
      <w:pPr>
        <w:jc w:val="both"/>
      </w:pPr>
      <w:r>
        <w:t xml:space="preserve">Note that </w:t>
      </w:r>
      <w:r w:rsidR="00493232" w:rsidRPr="001817A1">
        <w:t xml:space="preserve">proteins </w:t>
      </w:r>
      <w:r>
        <w:t>in a protein group can be attached to different genes or</w:t>
      </w:r>
      <w:r w:rsidR="00493232" w:rsidRPr="001817A1">
        <w:t xml:space="preserve"> chromosomes. Choosing one or the other can hence strongly impact the biological interpretation of the results! </w:t>
      </w:r>
      <w:r w:rsidR="004B0622" w:rsidRPr="001817A1">
        <w:rPr>
          <w:color w:val="002060"/>
        </w:rPr>
        <w:t>PeptideShaker</w:t>
      </w:r>
      <w:r w:rsidR="004B0622" w:rsidRPr="001817A1">
        <w:t xml:space="preserve"> </w:t>
      </w:r>
      <w:r w:rsidR="00E5110C">
        <w:t xml:space="preserve">always </w:t>
      </w:r>
      <w:r w:rsidR="00E5110C" w:rsidRPr="001817A1">
        <w:t>choos</w:t>
      </w:r>
      <w:r w:rsidR="00E5110C">
        <w:t>es</w:t>
      </w:r>
      <w:r w:rsidR="00493232" w:rsidRPr="001817A1">
        <w:t xml:space="preserve"> the </w:t>
      </w:r>
      <w:r w:rsidR="00E5110C">
        <w:t>protein</w:t>
      </w:r>
      <w:r w:rsidR="00493232" w:rsidRPr="001817A1">
        <w:t xml:space="preserve"> with the </w:t>
      </w:r>
      <w:r w:rsidR="00200C31">
        <w:t>best</w:t>
      </w:r>
      <w:r w:rsidR="00C17402">
        <w:t xml:space="preserve"> evidence according to </w:t>
      </w:r>
      <w:proofErr w:type="spellStart"/>
      <w:r w:rsidR="00C17402">
        <w:t>UnitP</w:t>
      </w:r>
      <w:r w:rsidR="00493232" w:rsidRPr="001817A1">
        <w:t>rot</w:t>
      </w:r>
      <w:proofErr w:type="spellEnd"/>
      <w:r w:rsidR="00493232" w:rsidRPr="001817A1">
        <w:t>.</w:t>
      </w:r>
      <w:hyperlink w:anchor="_ENREF_7" w:tooltip="Magrane, 2011 #1" w:history="1">
        <w:r w:rsidR="00310AC1"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310AC1" w:rsidRPr="001817A1">
          <w:fldChar w:fldCharType="separate"/>
        </w:r>
        <w:r w:rsidR="00C22017" w:rsidRPr="00C22017">
          <w:rPr>
            <w:noProof/>
            <w:vertAlign w:val="superscript"/>
          </w:rPr>
          <w:t>4</w:t>
        </w:r>
        <w:r w:rsidR="00310AC1" w:rsidRPr="001817A1">
          <w:fldChar w:fldCharType="end"/>
        </w:r>
      </w:hyperlink>
    </w:p>
    <w:p w:rsidR="00493232" w:rsidRPr="001817A1" w:rsidRDefault="00310AC1">
      <w:pPr>
        <w:spacing w:after="0" w:line="240" w:lineRule="auto"/>
      </w:pPr>
      <w:r w:rsidRPr="00310AC1">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310AC1" w:rsidP="009F2930">
      <w:pPr>
        <w:jc w:val="both"/>
      </w:pPr>
      <w:r w:rsidRPr="00310AC1">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310AC1" w:rsidP="009F2930">
      <w:r w:rsidRPr="00310AC1">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310AC1">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310AC1">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310AC1">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310AC1">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310AC1">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310AC1" w:rsidP="009F2930">
      <w:r w:rsidRPr="00310AC1">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310AC1" w:rsidP="009F2930">
      <w:pPr>
        <w:spacing w:after="0" w:line="240" w:lineRule="auto"/>
      </w:pPr>
      <w:r w:rsidRPr="00310AC1">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310AC1">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310AC1">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310AC1">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310AC1">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310AC1">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310AC1">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310AC1" w:rsidP="009F2930">
      <w:pPr>
        <w:spacing w:after="0" w:line="240" w:lineRule="auto"/>
      </w:pPr>
      <w:r w:rsidRPr="00310AC1">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F04C1B" w:rsidRDefault="009F2930" w:rsidP="00E41798">
      <w:pPr>
        <w:rPr>
          <w:sz w:val="2"/>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6D21FF" w:rsidP="009F2930">
      <w:pPr>
        <w:jc w:val="center"/>
      </w:pPr>
      <w:r w:rsidRPr="006D21FF">
        <w:rPr>
          <w:noProof/>
          <w:lang w:val="nb-NO" w:eastAsia="nb-NO"/>
        </w:rPr>
        <w:drawing>
          <wp:inline distT="0" distB="0" distL="0" distR="0">
            <wp:extent cx="5060230" cy="1696941"/>
            <wp:effectExtent l="57150" t="19050" r="121370" b="74709"/>
            <wp:docPr id="2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cstate="print"/>
                    <a:srcRect l="1646" t="4972" r="1646" b="50000"/>
                    <a:stretch>
                      <a:fillRect/>
                    </a:stretch>
                  </pic:blipFill>
                  <pic:spPr bwMode="auto">
                    <a:xfrm>
                      <a:off x="0" y="0"/>
                      <a:ext cx="5062160" cy="1697588"/>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6D21FF" w:rsidRPr="006D21FF">
        <w:rPr>
          <w:color w:val="1F497D" w:themeColor="text2"/>
        </w:rPr>
        <w:t>Q9UNF1</w:t>
      </w:r>
      <w:r w:rsidR="00682CCA" w:rsidRPr="001817A1">
        <w:t xml:space="preserve"> (</w:t>
      </w:r>
      <w:r w:rsidR="00B67191" w:rsidRPr="001817A1">
        <w:t>row index</w:t>
      </w:r>
      <w:r w:rsidR="00682CCA" w:rsidRPr="001817A1">
        <w:t xml:space="preserve"> </w:t>
      </w:r>
      <w:r w:rsidR="00645570">
        <w:t>1139</w:t>
      </w:r>
      <w:r w:rsidR="00682CCA" w:rsidRPr="001817A1">
        <w:t>)</w:t>
      </w:r>
      <w:r w:rsidRPr="001817A1">
        <w:t xml:space="preserve">, and click on the </w:t>
      </w:r>
      <w:r w:rsidR="00D91785">
        <w:t>yellow</w:t>
      </w:r>
      <w:r w:rsidRPr="001817A1">
        <w:t xml:space="preserve"> box in the PI column. </w:t>
      </w:r>
      <w:r w:rsidR="006D21FF">
        <w:t>The</w:t>
      </w:r>
      <w:r w:rsidR="0002149A" w:rsidRPr="001817A1">
        <w:t xml:space="preserve"> dialog </w:t>
      </w:r>
      <w:r w:rsidR="006D21FF">
        <w:t>below</w:t>
      </w:r>
      <w:r w:rsidR="0002149A" w:rsidRPr="001817A1">
        <w:t xml:space="preserve"> </w:t>
      </w:r>
      <w:r w:rsidR="006D21FF">
        <w:t>will</w:t>
      </w:r>
      <w:r w:rsidR="0002149A" w:rsidRPr="001817A1">
        <w:t xml:space="preserve"> appear</w:t>
      </w:r>
      <w:r w:rsidRPr="001817A1">
        <w:t>:</w:t>
      </w:r>
    </w:p>
    <w:p w:rsidR="00D91785" w:rsidRPr="00D91785" w:rsidRDefault="00D91785" w:rsidP="009F2930">
      <w:pPr>
        <w:jc w:val="both"/>
        <w:rPr>
          <w:sz w:val="2"/>
        </w:rPr>
      </w:pPr>
    </w:p>
    <w:p w:rsidR="00DD1FC2" w:rsidRPr="001817A1" w:rsidRDefault="006318B8" w:rsidP="00682CCA">
      <w:pPr>
        <w:jc w:val="center"/>
      </w:pPr>
      <w:r>
        <w:rPr>
          <w:noProof/>
          <w:lang w:val="nb-NO" w:eastAsia="nb-NO"/>
        </w:rPr>
        <w:drawing>
          <wp:inline distT="0" distB="0" distL="0" distR="0">
            <wp:extent cx="5490972" cy="2916936"/>
            <wp:effectExtent l="0" t="19050" r="71628" b="5486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lastRenderedPageBreak/>
        <w:t xml:space="preserve">Here, </w:t>
      </w:r>
      <w:r w:rsidR="006318B8">
        <w:t>a peptide</w:t>
      </w:r>
      <w:r w:rsidRPr="001817A1">
        <w:t xml:space="preserve"> belonging to </w:t>
      </w:r>
      <w:r w:rsidR="006D21FF" w:rsidRPr="006D21FF">
        <w:rPr>
          <w:color w:val="1F497D" w:themeColor="text2"/>
        </w:rPr>
        <w:t>Q9UNF1</w:t>
      </w:r>
      <w:r w:rsidRPr="001817A1">
        <w:t xml:space="preserve"> </w:t>
      </w:r>
      <w:r w:rsidR="006318B8">
        <w:t>was</w:t>
      </w:r>
      <w:r w:rsidRPr="001817A1">
        <w:t xml:space="preserve"> found shared with </w:t>
      </w:r>
      <w:r w:rsidR="006D21FF" w:rsidRPr="006D21FF">
        <w:rPr>
          <w:color w:val="002060"/>
        </w:rPr>
        <w:t>Q9Y5V3</w:t>
      </w:r>
      <w:r w:rsidR="006318B8">
        <w:t>, and the</w:t>
      </w:r>
      <w:r w:rsidR="0002149A" w:rsidRPr="001817A1">
        <w:t xml:space="preserve"> </w:t>
      </w:r>
      <w:r w:rsidR="006318B8">
        <w:t>group was detected with</w:t>
      </w:r>
      <w:r w:rsidR="0002149A" w:rsidRPr="001817A1">
        <w:t xml:space="preserve"> a high confidence (100%)</w:t>
      </w:r>
      <w:r w:rsidR="006D21FF">
        <w:t>.</w:t>
      </w:r>
      <w:r w:rsidR="004B0622" w:rsidRPr="001817A1">
        <w:t xml:space="preserve"> </w:t>
      </w:r>
      <w:r w:rsidR="006318B8">
        <w:t>Additionally, t</w:t>
      </w:r>
      <w:r w:rsidR="006318B8" w:rsidRPr="006318B8">
        <w:t>he dialog also</w:t>
      </w:r>
      <w:r w:rsidR="004B0622" w:rsidRPr="006318B8">
        <w:t xml:space="preserve"> shows</w:t>
      </w:r>
      <w:r w:rsidR="004B0622" w:rsidRPr="001817A1">
        <w:t xml:space="preserve"> that</w:t>
      </w:r>
      <w:r w:rsidR="0002149A" w:rsidRPr="001817A1">
        <w:t xml:space="preserve"> </w:t>
      </w:r>
      <w:r w:rsidR="006D21FF" w:rsidRPr="006D21FF">
        <w:rPr>
          <w:color w:val="1F497D" w:themeColor="text2"/>
        </w:rPr>
        <w:t>Q9UNF1</w:t>
      </w:r>
      <w:r w:rsidR="006D21FF">
        <w:rPr>
          <w:color w:val="1F497D" w:themeColor="text2"/>
        </w:rPr>
        <w:t xml:space="preserve"> </w:t>
      </w:r>
      <w:r w:rsidR="004B0622" w:rsidRPr="001817A1">
        <w:t>was also iden</w:t>
      </w:r>
      <w:r w:rsidR="00AA1F94">
        <w:t>tified by unique peptides but with</w:t>
      </w:r>
      <w:r w:rsidR="004B0622" w:rsidRPr="001817A1">
        <w:t xml:space="preserve"> </w:t>
      </w:r>
      <w:r w:rsidR="00AA1F94">
        <w:t>a low confidence</w:t>
      </w:r>
      <w:r w:rsidR="004B0622" w:rsidRPr="001817A1">
        <w:t xml:space="preserve">. As a result, </w:t>
      </w:r>
      <w:r w:rsidR="006D21FF" w:rsidRPr="006D21FF">
        <w:rPr>
          <w:color w:val="1F497D" w:themeColor="text2"/>
        </w:rPr>
        <w:t>Q9UNF1</w:t>
      </w:r>
      <w:r w:rsidR="006D21FF">
        <w:rPr>
          <w:color w:val="1F497D" w:themeColor="text2"/>
        </w:rPr>
        <w:t xml:space="preserve"> </w:t>
      </w:r>
      <w:r w:rsidR="004B0622" w:rsidRPr="001817A1">
        <w:t>will appear twice in the protein table: once as a group (</w:t>
      </w:r>
      <w:r w:rsidR="006D21FF" w:rsidRPr="006D21FF">
        <w:rPr>
          <w:color w:val="1F497D" w:themeColor="text2"/>
        </w:rPr>
        <w:t>Q9UNF1</w:t>
      </w:r>
      <w:r w:rsidR="00FD3FF3">
        <w:rPr>
          <w:color w:val="002060"/>
        </w:rPr>
        <w:t xml:space="preserve"> </w:t>
      </w:r>
      <w:r w:rsidR="004B0622" w:rsidRPr="001817A1">
        <w:t xml:space="preserve">or </w:t>
      </w:r>
      <w:r w:rsidR="006D21FF" w:rsidRPr="006D21FF">
        <w:rPr>
          <w:color w:val="002060"/>
        </w:rPr>
        <w:t>Q9Y5V3</w:t>
      </w:r>
      <w:r w:rsidR="004B0622" w:rsidRPr="001817A1">
        <w:t>) and once as unique hit (</w:t>
      </w:r>
      <w:r w:rsidR="006D21FF" w:rsidRPr="006D21FF">
        <w:rPr>
          <w:color w:val="1F497D" w:themeColor="text2"/>
        </w:rPr>
        <w:t>Q9UNF1</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00DC5F55" w:rsidRPr="006D21FF">
        <w:rPr>
          <w:color w:val="1F497D" w:themeColor="text2"/>
        </w:rPr>
        <w:t>Q9UNF1</w:t>
      </w:r>
      <w:r w:rsidR="00B2606A">
        <w:rPr>
          <w:color w:val="002060"/>
        </w:rPr>
        <w:t xml:space="preserve"> </w:t>
      </w:r>
      <w:r w:rsidR="008D338E">
        <w:t>i</w:t>
      </w:r>
      <w:r w:rsidRPr="001817A1">
        <w:t>n the top right corner of the interface.</w:t>
      </w:r>
    </w:p>
    <w:p w:rsidR="00C519C4" w:rsidRPr="00C519C4" w:rsidRDefault="00C519C4" w:rsidP="00D27552">
      <w:pPr>
        <w:jc w:val="both"/>
        <w:rPr>
          <w:sz w:val="8"/>
        </w:rPr>
      </w:pPr>
    </w:p>
    <w:p w:rsidR="00D27552" w:rsidRPr="001817A1" w:rsidRDefault="00DC5F55" w:rsidP="00D27552">
      <w:pPr>
        <w:jc w:val="center"/>
      </w:pPr>
      <w:r>
        <w:rPr>
          <w:noProof/>
          <w:lang w:val="nb-NO" w:eastAsia="nb-NO"/>
        </w:rPr>
        <w:drawing>
          <wp:inline distT="0" distB="0" distL="0" distR="0">
            <wp:extent cx="2837235" cy="219358"/>
            <wp:effectExtent l="57150" t="19050" r="96465" b="85442"/>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839790" cy="21955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310AC1" w:rsidP="00D27552">
      <w:pPr>
        <w:jc w:val="both"/>
      </w:pPr>
      <w:r w:rsidRPr="00310AC1">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A27271">
        <w:t>at line 353</w:t>
      </w:r>
      <w:r w:rsidR="009D73D5" w:rsidRPr="001817A1">
        <w:t xml:space="preserve">,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w:t>
      </w:r>
      <w:r w:rsidR="00A73B5B">
        <w:t xml:space="preserve"> line </w:t>
      </w:r>
      <w:r w:rsidR="00A27271">
        <w:t>1224</w:t>
      </w:r>
      <w:r w:rsidR="009D73D5" w:rsidRPr="001817A1">
        <w:t>:</w:t>
      </w:r>
    </w:p>
    <w:p w:rsidR="006C684C" w:rsidRDefault="006C684C" w:rsidP="009F2930">
      <w:pPr>
        <w:jc w:val="both"/>
      </w:pPr>
    </w:p>
    <w:p w:rsidR="00683EE2" w:rsidRPr="001817A1" w:rsidRDefault="00683EE2" w:rsidP="009F2930">
      <w:pPr>
        <w:jc w:val="both"/>
      </w:pPr>
    </w:p>
    <w:p w:rsidR="009D73D5" w:rsidRPr="001817A1" w:rsidRDefault="00A27271" w:rsidP="009D73D5">
      <w:pPr>
        <w:jc w:val="center"/>
      </w:pPr>
      <w:r>
        <w:rPr>
          <w:noProof/>
          <w:lang w:val="nb-NO" w:eastAsia="nb-NO"/>
        </w:rPr>
        <w:drawing>
          <wp:inline distT="0" distB="0" distL="0" distR="0">
            <wp:extent cx="5490972" cy="2916936"/>
            <wp:effectExtent l="0" t="19050" r="71628" b="5486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080B6B" w:rsidRDefault="00080B6B">
      <w:pPr>
        <w:spacing w:after="0" w:line="240" w:lineRule="auto"/>
        <w:rPr>
          <w:i/>
          <w:lang w:val="fr-FR"/>
        </w:rPr>
      </w:pPr>
      <w:r>
        <w:rPr>
          <w:i/>
          <w:lang w:val="fr-FR"/>
        </w:rPr>
        <w:br w:type="page"/>
      </w:r>
    </w:p>
    <w:p w:rsidR="00B81468" w:rsidRDefault="00B81468" w:rsidP="009F2930">
      <w:pPr>
        <w:jc w:val="both"/>
      </w:pPr>
    </w:p>
    <w:p w:rsidR="009D73D5" w:rsidRDefault="00080B6B" w:rsidP="009F2930">
      <w:pPr>
        <w:jc w:val="both"/>
      </w:pPr>
      <w:r w:rsidRPr="00C00251">
        <w:t xml:space="preserve">As you have already seen </w:t>
      </w:r>
      <w:r w:rsidR="00C00251">
        <w:t>examples of above protein inference can be displayed as graphs.</w:t>
      </w:r>
      <w:r w:rsidR="00A30ED6">
        <w:t xml:space="preserve"> We will now look at some examples and see how such graphs can help better understand the complexity of protein inference.</w:t>
      </w:r>
    </w:p>
    <w:p w:rsidR="00001E7D" w:rsidRDefault="00001E7D" w:rsidP="009F2930">
      <w:pPr>
        <w:jc w:val="both"/>
      </w:pPr>
      <w:r>
        <w:t xml:space="preserve">First, sort the proteins on the index column (the first column in the protein table) in ascending order by clicking the column header. Now select the first protein </w:t>
      </w:r>
      <w:r w:rsidRPr="00BD2D6E">
        <w:rPr>
          <w:color w:val="002060"/>
        </w:rPr>
        <w:t xml:space="preserve">Q15159 - </w:t>
      </w:r>
      <w:proofErr w:type="spellStart"/>
      <w:r w:rsidRPr="00BD2D6E">
        <w:rPr>
          <w:color w:val="002060"/>
        </w:rPr>
        <w:t>Plectin</w:t>
      </w:r>
      <w:proofErr w:type="spellEnd"/>
      <w:r w:rsidRPr="00BD2D6E">
        <w:rPr>
          <w:color w:val="002060"/>
        </w:rPr>
        <w:t xml:space="preserve"> (PLEC_HUMAN)</w:t>
      </w:r>
      <w:r>
        <w:t xml:space="preserve"> and click the green square in the PI column. This will show the </w:t>
      </w:r>
      <w:r w:rsidRPr="00BD2D6E">
        <w:rPr>
          <w:color w:val="002060"/>
        </w:rPr>
        <w:t xml:space="preserve">Protein Inference </w:t>
      </w:r>
      <w:r w:rsidR="00BD2D6E">
        <w:rPr>
          <w:color w:val="002060"/>
        </w:rPr>
        <w:t>D</w:t>
      </w:r>
      <w:r w:rsidRPr="00BD2D6E">
        <w:rPr>
          <w:color w:val="002060"/>
        </w:rPr>
        <w:t>ialog</w:t>
      </w:r>
      <w:r>
        <w:t xml:space="preserve"> where you will see the following protein inference graph:</w:t>
      </w:r>
    </w:p>
    <w:p w:rsidR="00341F24" w:rsidRDefault="00341F24" w:rsidP="009F2930">
      <w:pPr>
        <w:jc w:val="both"/>
      </w:pPr>
    </w:p>
    <w:p w:rsidR="00001E7D" w:rsidRDefault="00001E7D" w:rsidP="00001E7D">
      <w:pPr>
        <w:jc w:val="center"/>
      </w:pPr>
      <w:r>
        <w:rPr>
          <w:noProof/>
          <w:lang w:val="nb-NO" w:eastAsia="nb-NO"/>
        </w:rPr>
        <w:drawing>
          <wp:inline distT="0" distB="0" distL="0" distR="0">
            <wp:extent cx="2247900" cy="228600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2247900" cy="2286000"/>
                    </a:xfrm>
                    <a:prstGeom prst="rect">
                      <a:avLst/>
                    </a:prstGeom>
                    <a:noFill/>
                    <a:ln w="9525">
                      <a:noFill/>
                      <a:miter lim="800000"/>
                      <a:headEnd/>
                      <a:tailEnd/>
                    </a:ln>
                  </pic:spPr>
                </pic:pic>
              </a:graphicData>
            </a:graphic>
          </wp:inline>
        </w:drawing>
      </w:r>
    </w:p>
    <w:p w:rsidR="00001E7D" w:rsidRDefault="00001E7D" w:rsidP="009F2930">
      <w:pPr>
        <w:jc w:val="both"/>
      </w:pPr>
    </w:p>
    <w:p w:rsidR="00001E7D" w:rsidRDefault="00001E7D" w:rsidP="009F2930">
      <w:pPr>
        <w:jc w:val="both"/>
      </w:pPr>
      <w:r>
        <w:t>The big red circle represents the protein</w:t>
      </w:r>
      <w:r w:rsidR="00537052">
        <w:t xml:space="preserve"> while the blue smaller circles represent the peptides. </w:t>
      </w:r>
      <w:r w:rsidR="001D133B">
        <w:t>A line is drawn between</w:t>
      </w:r>
      <w:r w:rsidR="00B27E13">
        <w:t xml:space="preserve"> a peptide and a protein if the</w:t>
      </w:r>
      <w:r w:rsidR="001D133B">
        <w:t xml:space="preserve"> </w:t>
      </w:r>
      <w:r w:rsidR="00B27E13">
        <w:t xml:space="preserve">sequence of the </w:t>
      </w:r>
      <w:r w:rsidR="001D133B">
        <w:t xml:space="preserve">peptide can </w:t>
      </w:r>
      <w:r w:rsidR="00B27E13">
        <w:t>be located in</w:t>
      </w:r>
      <w:r w:rsidR="001D133B">
        <w:t xml:space="preserve"> the </w:t>
      </w:r>
      <w:r w:rsidR="00B27E13">
        <w:t xml:space="preserve">sequence of the </w:t>
      </w:r>
      <w:r w:rsidR="001D133B">
        <w:t>protein.</w:t>
      </w:r>
      <w:r w:rsidR="005B1E2D">
        <w:t xml:space="preserve"> A fully-drawn line means that the peptide sequence is enzymatic in the given protein, while a dotted line means that the peptide sequence is not adhering to all the cleavage rules of the enzyme used.</w:t>
      </w:r>
      <w:r w:rsidR="00B02AEB">
        <w:t xml:space="preserve"> </w:t>
      </w:r>
      <w:r w:rsidR="00B02AEB">
        <w:rPr>
          <w:i/>
        </w:rPr>
        <w:t>How many non-enzymatic peptides have been detected for the protein above</w:t>
      </w:r>
      <w:r w:rsidR="00B02AEB" w:rsidRPr="007E259F">
        <w:rPr>
          <w:i/>
        </w:rPr>
        <w:t>?</w:t>
      </w:r>
      <w:r w:rsidR="00B02AEB">
        <w:t xml:space="preserve"> </w:t>
      </w:r>
      <w:r w:rsidR="00B02AEB" w:rsidRPr="00B2606A">
        <w:rPr>
          <w:i/>
          <w:color w:val="9BBB59" w:themeColor="accent3"/>
          <w:lang w:val="fr-FR"/>
        </w:rPr>
        <w:t>[</w:t>
      </w:r>
      <w:r w:rsidR="00B02AEB" w:rsidRPr="00B2606A">
        <w:rPr>
          <w:i/>
          <w:color w:val="9BBB59" w:themeColor="accent3"/>
          <w:sz w:val="20"/>
          <w:lang w:val="fr-FR"/>
        </w:rPr>
        <w:t>1.4</w:t>
      </w:r>
      <w:r w:rsidR="00683EE2">
        <w:rPr>
          <w:i/>
          <w:color w:val="9BBB59" w:themeColor="accent3"/>
          <w:sz w:val="20"/>
          <w:lang w:val="fr-FR"/>
        </w:rPr>
        <w:t>v</w:t>
      </w:r>
      <w:r w:rsidR="00B02AEB" w:rsidRPr="00B2606A">
        <w:rPr>
          <w:i/>
          <w:color w:val="9BBB59" w:themeColor="accent3"/>
          <w:sz w:val="20"/>
          <w:lang w:val="fr-FR"/>
        </w:rPr>
        <w:t>]</w:t>
      </w:r>
    </w:p>
    <w:p w:rsidR="00341F24" w:rsidRDefault="00341F24">
      <w:pPr>
        <w:spacing w:after="0" w:line="240" w:lineRule="auto"/>
      </w:pPr>
      <w:r>
        <w:br w:type="page"/>
      </w:r>
    </w:p>
    <w:p w:rsidR="005B1E2D" w:rsidRDefault="005B1E2D" w:rsidP="009F2930">
      <w:pPr>
        <w:jc w:val="both"/>
      </w:pPr>
    </w:p>
    <w:p w:rsidR="00A7701E" w:rsidRDefault="00913E4D" w:rsidP="009F2930">
      <w:pPr>
        <w:jc w:val="both"/>
      </w:pPr>
      <w:r>
        <w:t xml:space="preserve">Now we will add some additional annotation on top of the graph. Select the </w:t>
      </w:r>
      <w:r w:rsidRPr="00913E4D">
        <w:rPr>
          <w:color w:val="1F497D" w:themeColor="text2"/>
        </w:rPr>
        <w:t>Validation Status</w:t>
      </w:r>
      <w:r>
        <w:rPr>
          <w:color w:val="1F497D" w:themeColor="text2"/>
        </w:rPr>
        <w:t xml:space="preserve"> </w:t>
      </w:r>
      <w:r w:rsidRPr="00913E4D">
        <w:t>option</w:t>
      </w:r>
      <w:r>
        <w:t xml:space="preserve"> below the graph. This will color the proteins and peptides depending on their validation status (from Confident (green), </w:t>
      </w:r>
      <w:r w:rsidRPr="00913E4D">
        <w:rPr>
          <w:i/>
        </w:rPr>
        <w:t>via</w:t>
      </w:r>
      <w:r>
        <w:t xml:space="preserve"> Doubtful (yellow) to Not Validated (red).</w:t>
      </w:r>
      <w:r w:rsidR="00A7701E">
        <w:t xml:space="preserve"> </w:t>
      </w:r>
      <w:r w:rsidR="00FF233B">
        <w:t xml:space="preserve">(The validation details will be further explained in the next chapter.) </w:t>
      </w:r>
      <w:r w:rsidR="00A7701E">
        <w:rPr>
          <w:i/>
        </w:rPr>
        <w:t>How many doubtful and non-validated peptides have been detected for the given protein</w:t>
      </w:r>
      <w:r w:rsidR="00A7701E" w:rsidRPr="007E259F">
        <w:rPr>
          <w:i/>
        </w:rPr>
        <w:t>?</w:t>
      </w:r>
      <w:r w:rsidR="00A7701E">
        <w:t xml:space="preserve"> </w:t>
      </w:r>
      <w:r w:rsidR="00A7701E" w:rsidRPr="00B2606A">
        <w:rPr>
          <w:i/>
          <w:color w:val="9BBB59" w:themeColor="accent3"/>
          <w:lang w:val="fr-FR"/>
        </w:rPr>
        <w:t>[</w:t>
      </w:r>
      <w:r w:rsidR="00A7701E" w:rsidRPr="00B2606A">
        <w:rPr>
          <w:i/>
          <w:color w:val="9BBB59" w:themeColor="accent3"/>
          <w:sz w:val="20"/>
          <w:lang w:val="fr-FR"/>
        </w:rPr>
        <w:t>1.4</w:t>
      </w:r>
      <w:r w:rsidR="00683EE2">
        <w:rPr>
          <w:i/>
          <w:color w:val="9BBB59" w:themeColor="accent3"/>
          <w:sz w:val="20"/>
          <w:lang w:val="fr-FR"/>
        </w:rPr>
        <w:t>w</w:t>
      </w:r>
      <w:r w:rsidR="00A7701E" w:rsidRPr="00B2606A">
        <w:rPr>
          <w:i/>
          <w:color w:val="9BBB59" w:themeColor="accent3"/>
          <w:sz w:val="20"/>
          <w:lang w:val="fr-FR"/>
        </w:rPr>
        <w:t>]</w:t>
      </w:r>
    </w:p>
    <w:p w:rsidR="00341F24" w:rsidRPr="00913E4D" w:rsidRDefault="00A7701E" w:rsidP="00A7701E">
      <w:pPr>
        <w:jc w:val="center"/>
      </w:pPr>
      <w:r>
        <w:rPr>
          <w:noProof/>
          <w:lang w:val="nb-NO" w:eastAsia="nb-NO"/>
        </w:rPr>
        <w:drawing>
          <wp:inline distT="0" distB="0" distL="0" distR="0">
            <wp:extent cx="2263140" cy="2110740"/>
            <wp:effectExtent l="19050" t="0" r="381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2263140" cy="2110740"/>
                    </a:xfrm>
                    <a:prstGeom prst="rect">
                      <a:avLst/>
                    </a:prstGeom>
                    <a:noFill/>
                    <a:ln w="9525">
                      <a:noFill/>
                      <a:miter lim="800000"/>
                      <a:headEnd/>
                      <a:tailEnd/>
                    </a:ln>
                  </pic:spPr>
                </pic:pic>
              </a:graphicData>
            </a:graphic>
          </wp:inline>
        </w:drawing>
      </w:r>
    </w:p>
    <w:p w:rsidR="00A7701E" w:rsidRDefault="00FF233B" w:rsidP="009F2930">
      <w:pPr>
        <w:jc w:val="both"/>
      </w:pPr>
      <w:r>
        <w:t xml:space="preserve">If a </w:t>
      </w:r>
      <w:proofErr w:type="spellStart"/>
      <w:r w:rsidRPr="00FF233B">
        <w:rPr>
          <w:color w:val="1F497D" w:themeColor="text2"/>
        </w:rPr>
        <w:t>UniProt</w:t>
      </w:r>
      <w:proofErr w:type="spellEnd"/>
      <w:r>
        <w:t xml:space="preserve"> database is used it is also possible to color code the proteins based on the protein evidence available in </w:t>
      </w:r>
      <w:proofErr w:type="spellStart"/>
      <w:r w:rsidRPr="004E4397">
        <w:rPr>
          <w:color w:val="1F497D" w:themeColor="text2"/>
        </w:rPr>
        <w:t>UniProt</w:t>
      </w:r>
      <w:proofErr w:type="spellEnd"/>
      <w:r w:rsidR="004E4397">
        <w:t xml:space="preserve"> (from Protein Evidence (green) to Uncertain (red))</w:t>
      </w:r>
      <w:r>
        <w:t>:</w:t>
      </w:r>
    </w:p>
    <w:p w:rsidR="00FF233B" w:rsidRDefault="00FF233B" w:rsidP="00FF233B">
      <w:pPr>
        <w:jc w:val="center"/>
      </w:pPr>
      <w:r>
        <w:rPr>
          <w:noProof/>
          <w:lang w:val="nb-NO" w:eastAsia="nb-NO"/>
        </w:rPr>
        <w:drawing>
          <wp:inline distT="0" distB="0" distL="0" distR="0">
            <wp:extent cx="2164080" cy="2194560"/>
            <wp:effectExtent l="19050" t="0" r="762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2164080" cy="2194560"/>
                    </a:xfrm>
                    <a:prstGeom prst="rect">
                      <a:avLst/>
                    </a:prstGeom>
                    <a:noFill/>
                    <a:ln w="9525">
                      <a:noFill/>
                      <a:miter lim="800000"/>
                      <a:headEnd/>
                      <a:tailEnd/>
                    </a:ln>
                  </pic:spPr>
                </pic:pic>
              </a:graphicData>
            </a:graphic>
          </wp:inline>
        </w:drawing>
      </w:r>
    </w:p>
    <w:p w:rsidR="00A7701E" w:rsidRDefault="00A7701E" w:rsidP="009F2930">
      <w:pPr>
        <w:jc w:val="both"/>
      </w:pPr>
    </w:p>
    <w:p w:rsidR="004E4397" w:rsidRDefault="004E4397" w:rsidP="009F2930">
      <w:pPr>
        <w:jc w:val="both"/>
      </w:pPr>
      <w:r>
        <w:t xml:space="preserve">For an overview of </w:t>
      </w:r>
      <w:r w:rsidR="00714F99">
        <w:t>t</w:t>
      </w:r>
      <w:r>
        <w:t xml:space="preserve">he color coding </w:t>
      </w:r>
      <w:r w:rsidR="00714F99">
        <w:t xml:space="preserve">options, </w:t>
      </w:r>
      <w:r>
        <w:t xml:space="preserve">click the </w:t>
      </w:r>
      <w:r w:rsidRPr="004E4397">
        <w:rPr>
          <w:color w:val="1F497D" w:themeColor="text2"/>
        </w:rPr>
        <w:t>Legend</w:t>
      </w:r>
      <w:r>
        <w:t xml:space="preserve"> option at the top of the graph.</w:t>
      </w:r>
    </w:p>
    <w:p w:rsidR="00D11DE0" w:rsidRDefault="00D11DE0">
      <w:pPr>
        <w:spacing w:after="0" w:line="240" w:lineRule="auto"/>
      </w:pPr>
      <w:r>
        <w:br w:type="page"/>
      </w:r>
    </w:p>
    <w:p w:rsidR="00D11DE0" w:rsidRDefault="00D11DE0" w:rsidP="009F2930">
      <w:pPr>
        <w:jc w:val="both"/>
      </w:pPr>
    </w:p>
    <w:p w:rsidR="00BD2D6E" w:rsidRDefault="00BD2D6E" w:rsidP="009F2930">
      <w:pPr>
        <w:jc w:val="both"/>
      </w:pPr>
      <w:r>
        <w:t xml:space="preserve">Now we will look at a slightly more complex example. Open the </w:t>
      </w:r>
      <w:r w:rsidRPr="00BD2D6E">
        <w:rPr>
          <w:color w:val="002060"/>
        </w:rPr>
        <w:t xml:space="preserve">Protein Inference </w:t>
      </w:r>
      <w:r>
        <w:rPr>
          <w:color w:val="002060"/>
        </w:rPr>
        <w:t>D</w:t>
      </w:r>
      <w:r w:rsidRPr="00BD2D6E">
        <w:rPr>
          <w:color w:val="002060"/>
        </w:rPr>
        <w:t>ialog</w:t>
      </w:r>
      <w:r>
        <w:t xml:space="preserve"> for the protein </w:t>
      </w:r>
      <w:r w:rsidRPr="00BD2D6E">
        <w:rPr>
          <w:color w:val="002060"/>
        </w:rPr>
        <w:t xml:space="preserve">P14526 - </w:t>
      </w:r>
      <w:proofErr w:type="spellStart"/>
      <w:r w:rsidRPr="00BD2D6E">
        <w:rPr>
          <w:color w:val="002060"/>
        </w:rPr>
        <w:t>Endoplasmin</w:t>
      </w:r>
      <w:proofErr w:type="spellEnd"/>
      <w:r w:rsidRPr="00BD2D6E">
        <w:rPr>
          <w:color w:val="002060"/>
        </w:rPr>
        <w:t xml:space="preserve"> (ENPL_HUMAN)</w:t>
      </w:r>
      <w:r w:rsidRPr="00BD2D6E">
        <w:t>.</w:t>
      </w:r>
      <w:r>
        <w:t xml:space="preserve"> </w:t>
      </w:r>
    </w:p>
    <w:p w:rsidR="007541E0" w:rsidRDefault="007541E0" w:rsidP="009F2930">
      <w:pPr>
        <w:jc w:val="both"/>
      </w:pPr>
    </w:p>
    <w:p w:rsidR="000D624A" w:rsidRDefault="000D624A" w:rsidP="000D624A">
      <w:pPr>
        <w:jc w:val="center"/>
      </w:pPr>
      <w:r>
        <w:rPr>
          <w:noProof/>
          <w:lang w:val="nb-NO" w:eastAsia="nb-NO"/>
        </w:rPr>
        <w:drawing>
          <wp:inline distT="0" distB="0" distL="0" distR="0">
            <wp:extent cx="3021330" cy="3411220"/>
            <wp:effectExtent l="19050" t="0" r="762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3021330" cy="3411220"/>
                    </a:xfrm>
                    <a:prstGeom prst="rect">
                      <a:avLst/>
                    </a:prstGeom>
                    <a:noFill/>
                    <a:ln w="9525">
                      <a:noFill/>
                      <a:miter lim="800000"/>
                      <a:headEnd/>
                      <a:tailEnd/>
                    </a:ln>
                  </pic:spPr>
                </pic:pic>
              </a:graphicData>
            </a:graphic>
          </wp:inline>
        </w:drawing>
      </w:r>
    </w:p>
    <w:p w:rsidR="007541E0" w:rsidRDefault="007541E0" w:rsidP="009F2930">
      <w:pPr>
        <w:jc w:val="both"/>
      </w:pPr>
    </w:p>
    <w:p w:rsidR="000D624A" w:rsidRDefault="000D624A" w:rsidP="009F2930">
      <w:pPr>
        <w:jc w:val="both"/>
        <w:rPr>
          <w:i/>
          <w:color w:val="9BBB59" w:themeColor="accent3"/>
          <w:sz w:val="20"/>
          <w:lang w:val="fr-FR"/>
        </w:rPr>
      </w:pPr>
      <w:r>
        <w:t xml:space="preserve">The select protein in the middle represents </w:t>
      </w:r>
      <w:proofErr w:type="spellStart"/>
      <w:r w:rsidRPr="00BD2D6E">
        <w:rPr>
          <w:color w:val="002060"/>
        </w:rPr>
        <w:t>Endoplasmin</w:t>
      </w:r>
      <w:proofErr w:type="spellEnd"/>
      <w:r w:rsidRPr="000D624A">
        <w:t xml:space="preserve"> (as you can confirm by holding the mouse over it)</w:t>
      </w:r>
      <w:r w:rsidR="00F90C21">
        <w:t xml:space="preserve">, while there are also five other proteins that could be used to explain some of the peptides attributed to </w:t>
      </w:r>
      <w:proofErr w:type="spellStart"/>
      <w:r w:rsidR="00F90C21" w:rsidRPr="00BD2D6E">
        <w:rPr>
          <w:color w:val="002060"/>
        </w:rPr>
        <w:t>Endoplasmin</w:t>
      </w:r>
      <w:proofErr w:type="spellEnd"/>
      <w:r w:rsidR="00F90C21" w:rsidRPr="00F90C21">
        <w:t>.</w:t>
      </w:r>
      <w:r w:rsidR="00F90C21">
        <w:t xml:space="preserve"> </w:t>
      </w:r>
      <w:r w:rsidR="00DF3EB4">
        <w:rPr>
          <w:i/>
        </w:rPr>
        <w:t xml:space="preserve">By using the graph options, can you figure out why the </w:t>
      </w:r>
      <w:proofErr w:type="spellStart"/>
      <w:r w:rsidR="00085E9F" w:rsidRPr="00085E9F">
        <w:rPr>
          <w:i/>
        </w:rPr>
        <w:t>Endoplasmin</w:t>
      </w:r>
      <w:proofErr w:type="spellEnd"/>
      <w:r w:rsidR="00085E9F">
        <w:rPr>
          <w:i/>
        </w:rPr>
        <w:t xml:space="preserve"> protein was retained</w:t>
      </w:r>
      <w:r w:rsidR="00DF3EB4" w:rsidRPr="007E259F">
        <w:rPr>
          <w:i/>
        </w:rPr>
        <w:t>?</w:t>
      </w:r>
      <w:r w:rsidR="00085E9F">
        <w:rPr>
          <w:i/>
        </w:rPr>
        <w:t xml:space="preserve"> Do you agree with this decision?</w:t>
      </w:r>
      <w:r w:rsidR="00DF3EB4">
        <w:t xml:space="preserve"> </w:t>
      </w:r>
      <w:r w:rsidR="00DF3EB4" w:rsidRPr="00B2606A">
        <w:rPr>
          <w:i/>
          <w:color w:val="9BBB59" w:themeColor="accent3"/>
          <w:lang w:val="fr-FR"/>
        </w:rPr>
        <w:t>[</w:t>
      </w:r>
      <w:r w:rsidR="00DF3EB4" w:rsidRPr="00B2606A">
        <w:rPr>
          <w:i/>
          <w:color w:val="9BBB59" w:themeColor="accent3"/>
          <w:sz w:val="20"/>
          <w:lang w:val="fr-FR"/>
        </w:rPr>
        <w:t>1.4</w:t>
      </w:r>
      <w:r w:rsidR="00683EE2">
        <w:rPr>
          <w:i/>
          <w:color w:val="9BBB59" w:themeColor="accent3"/>
          <w:sz w:val="20"/>
          <w:lang w:val="fr-FR"/>
        </w:rPr>
        <w:t>x</w:t>
      </w:r>
      <w:r w:rsidR="00DF3EB4" w:rsidRPr="00B2606A">
        <w:rPr>
          <w:i/>
          <w:color w:val="9BBB59" w:themeColor="accent3"/>
          <w:sz w:val="20"/>
          <w:lang w:val="fr-FR"/>
        </w:rPr>
        <w:t>]</w:t>
      </w:r>
    </w:p>
    <w:p w:rsidR="00D11DE0" w:rsidRDefault="00D11DE0" w:rsidP="00D11DE0">
      <w:pPr>
        <w:jc w:val="both"/>
      </w:pPr>
    </w:p>
    <w:p w:rsidR="00683EE2" w:rsidRPr="00B2606A" w:rsidRDefault="00D11DE0" w:rsidP="00683EE2">
      <w:pPr>
        <w:jc w:val="both"/>
        <w:rPr>
          <w:lang w:val="fr-FR"/>
        </w:rPr>
      </w:pPr>
      <w:r w:rsidRPr="00D11DE0">
        <w:t>If you have time, explore the protein inference graphs for other protein groups.</w:t>
      </w:r>
      <w:r w:rsidR="00683EE2" w:rsidRPr="00683EE2">
        <w:rPr>
          <w:i/>
        </w:rPr>
        <w:t xml:space="preserve"> </w:t>
      </w:r>
      <w:r w:rsidR="00683EE2" w:rsidRPr="001817A1">
        <w:rPr>
          <w:i/>
        </w:rPr>
        <w:t>Can we avoid protein inference issues in shotgun proteomics?</w:t>
      </w:r>
      <w:r w:rsidR="00683EE2" w:rsidRPr="001817A1">
        <w:t xml:space="preserve"> </w:t>
      </w:r>
      <w:r w:rsidR="00683EE2" w:rsidRPr="00B2606A">
        <w:rPr>
          <w:i/>
          <w:color w:val="9BBB59" w:themeColor="accent3"/>
          <w:lang w:val="fr-FR"/>
        </w:rPr>
        <w:t>[</w:t>
      </w:r>
      <w:r w:rsidR="00683EE2" w:rsidRPr="00B2606A">
        <w:rPr>
          <w:i/>
          <w:color w:val="9BBB59" w:themeColor="accent3"/>
          <w:sz w:val="20"/>
          <w:lang w:val="fr-FR"/>
        </w:rPr>
        <w:t>1.4</w:t>
      </w:r>
      <w:r w:rsidR="00683EE2">
        <w:rPr>
          <w:i/>
          <w:color w:val="9BBB59" w:themeColor="accent3"/>
          <w:sz w:val="20"/>
          <w:lang w:val="fr-FR"/>
        </w:rPr>
        <w:t>y</w:t>
      </w:r>
      <w:r w:rsidR="00683EE2" w:rsidRPr="00B2606A">
        <w:rPr>
          <w:i/>
          <w:color w:val="9BBB59" w:themeColor="accent3"/>
          <w:sz w:val="20"/>
          <w:lang w:val="fr-FR"/>
        </w:rPr>
        <w:t>]</w:t>
      </w:r>
    </w:p>
    <w:p w:rsidR="00A3563E" w:rsidRPr="00683EE2" w:rsidRDefault="00A3563E" w:rsidP="00D11DE0">
      <w:pPr>
        <w:jc w:val="both"/>
        <w:rPr>
          <w:lang w:val="fr-FR"/>
        </w:rPr>
      </w:pPr>
    </w:p>
    <w:p w:rsidR="00256DC0" w:rsidRPr="001B5DAF" w:rsidRDefault="00256DC0" w:rsidP="001B5DAF">
      <w:pPr>
        <w:jc w:val="both"/>
      </w:pPr>
      <w:r w:rsidRPr="00477A62">
        <w:br w:type="page"/>
      </w:r>
    </w:p>
    <w:p w:rsidR="007C26C4" w:rsidRPr="00B2606A" w:rsidRDefault="007C26C4" w:rsidP="007C26C4">
      <w:pPr>
        <w:pStyle w:val="Title"/>
        <w:rPr>
          <w:lang w:val="fr-FR"/>
        </w:rPr>
      </w:pPr>
      <w:proofErr w:type="spellStart"/>
      <w:r w:rsidRPr="00B2606A">
        <w:rPr>
          <w:lang w:val="fr-FR"/>
        </w:rPr>
        <w:lastRenderedPageBreak/>
        <w:t>References</w:t>
      </w:r>
      <w:proofErr w:type="spellEnd"/>
    </w:p>
    <w:p w:rsidR="00C22017" w:rsidRPr="00C22017" w:rsidRDefault="00310AC1" w:rsidP="00C22017">
      <w:pPr>
        <w:spacing w:after="0" w:line="240" w:lineRule="auto"/>
        <w:ind w:left="720" w:hanging="720"/>
        <w:rPr>
          <w:noProof/>
          <w:lang w:val="fr-FR"/>
        </w:rPr>
      </w:pPr>
      <w:r w:rsidRPr="001817A1">
        <w:fldChar w:fldCharType="begin"/>
      </w:r>
      <w:r w:rsidR="00072926" w:rsidRPr="00B2606A">
        <w:rPr>
          <w:lang w:val="fr-FR"/>
        </w:rPr>
        <w:instrText xml:space="preserve"> ADDIN EN.REFLIST </w:instrText>
      </w:r>
      <w:r w:rsidRPr="001817A1">
        <w:fldChar w:fldCharType="separate"/>
      </w:r>
      <w:r w:rsidR="00C22017" w:rsidRPr="00C22017">
        <w:rPr>
          <w:noProof/>
          <w:lang w:val="fr-FR"/>
        </w:rPr>
        <w:t>1.</w:t>
      </w:r>
      <w:r w:rsidR="00C22017" w:rsidRPr="00C22017">
        <w:rPr>
          <w:noProof/>
          <w:lang w:val="fr-FR"/>
        </w:rPr>
        <w:tab/>
        <w:t xml:space="preserve">Vaudel, M. et al. PeptideShaker enables reanalysis of MS-derived proteomics data sets. </w:t>
      </w:r>
      <w:r w:rsidR="00C22017" w:rsidRPr="00C22017">
        <w:rPr>
          <w:i/>
          <w:noProof/>
          <w:lang w:val="fr-FR"/>
        </w:rPr>
        <w:t>Nat Biotech</w:t>
      </w:r>
      <w:r w:rsidR="00C22017" w:rsidRPr="00C22017">
        <w:rPr>
          <w:noProof/>
          <w:lang w:val="fr-FR"/>
        </w:rPr>
        <w:t xml:space="preserve"> </w:t>
      </w:r>
      <w:r w:rsidR="00C22017" w:rsidRPr="00C22017">
        <w:rPr>
          <w:b/>
          <w:noProof/>
          <w:lang w:val="fr-FR"/>
        </w:rPr>
        <w:t>33</w:t>
      </w:r>
      <w:r w:rsidR="00C22017" w:rsidRPr="00C22017">
        <w:rPr>
          <w:noProof/>
          <w:lang w:val="fr-FR"/>
        </w:rPr>
        <w:t>, 22-24 (2015).</w:t>
      </w:r>
    </w:p>
    <w:p w:rsidR="00C22017" w:rsidRPr="00C22017" w:rsidRDefault="00C22017" w:rsidP="00C22017">
      <w:pPr>
        <w:spacing w:after="0" w:line="240" w:lineRule="auto"/>
        <w:ind w:left="720" w:hanging="720"/>
        <w:rPr>
          <w:noProof/>
          <w:lang w:val="fr-FR"/>
        </w:rPr>
      </w:pPr>
      <w:r w:rsidRPr="00C22017">
        <w:rPr>
          <w:noProof/>
          <w:lang w:val="fr-FR"/>
        </w:rPr>
        <w:t>2.</w:t>
      </w:r>
      <w:r w:rsidRPr="00C22017">
        <w:rPr>
          <w:noProof/>
          <w:lang w:val="fr-FR"/>
        </w:rPr>
        <w:tab/>
        <w:t xml:space="preserve">Martens, L. et al. PRIDE: the proteomics identifications database. </w:t>
      </w:r>
      <w:r w:rsidRPr="00C22017">
        <w:rPr>
          <w:i/>
          <w:noProof/>
          <w:lang w:val="fr-FR"/>
        </w:rPr>
        <w:t>Proteomics</w:t>
      </w:r>
      <w:r w:rsidRPr="00C22017">
        <w:rPr>
          <w:noProof/>
          <w:lang w:val="fr-FR"/>
        </w:rPr>
        <w:t xml:space="preserve"> </w:t>
      </w:r>
      <w:r w:rsidRPr="00C22017">
        <w:rPr>
          <w:b/>
          <w:noProof/>
          <w:lang w:val="fr-FR"/>
        </w:rPr>
        <w:t>5</w:t>
      </w:r>
      <w:r w:rsidRPr="00C22017">
        <w:rPr>
          <w:noProof/>
          <w:lang w:val="fr-FR"/>
        </w:rPr>
        <w:t>, 3537-3545 (2005).</w:t>
      </w:r>
    </w:p>
    <w:p w:rsidR="00C22017" w:rsidRPr="00C22017" w:rsidRDefault="00C22017" w:rsidP="00C22017">
      <w:pPr>
        <w:spacing w:after="0" w:line="240" w:lineRule="auto"/>
        <w:ind w:left="720" w:hanging="720"/>
        <w:rPr>
          <w:noProof/>
          <w:lang w:val="fr-FR"/>
        </w:rPr>
      </w:pPr>
      <w:r w:rsidRPr="00C22017">
        <w:rPr>
          <w:noProof/>
          <w:lang w:val="fr-FR"/>
        </w:rPr>
        <w:t>3.</w:t>
      </w:r>
      <w:r w:rsidRPr="00C22017">
        <w:rPr>
          <w:noProof/>
          <w:lang w:val="fr-FR"/>
        </w:rPr>
        <w:tab/>
        <w:t xml:space="preserve">Nesvizhskii, A.I. &amp; Aebersold, R. Interpretation of shotgun proteomic data: the protein inference problem. </w:t>
      </w:r>
      <w:r w:rsidRPr="00C22017">
        <w:rPr>
          <w:i/>
          <w:noProof/>
          <w:lang w:val="fr-FR"/>
        </w:rPr>
        <w:t>Mol Cell Proteomics</w:t>
      </w:r>
      <w:r w:rsidRPr="00C22017">
        <w:rPr>
          <w:noProof/>
          <w:lang w:val="fr-FR"/>
        </w:rPr>
        <w:t xml:space="preserve"> </w:t>
      </w:r>
      <w:r w:rsidRPr="00C22017">
        <w:rPr>
          <w:b/>
          <w:noProof/>
          <w:lang w:val="fr-FR"/>
        </w:rPr>
        <w:t>4</w:t>
      </w:r>
      <w:r w:rsidRPr="00C22017">
        <w:rPr>
          <w:noProof/>
          <w:lang w:val="fr-FR"/>
        </w:rPr>
        <w:t>, 1419-1440 (2005).</w:t>
      </w:r>
    </w:p>
    <w:p w:rsidR="00C22017" w:rsidRPr="00C22017" w:rsidRDefault="00C22017" w:rsidP="00C22017">
      <w:pPr>
        <w:spacing w:after="0" w:line="240" w:lineRule="auto"/>
        <w:ind w:left="720" w:hanging="720"/>
        <w:rPr>
          <w:noProof/>
          <w:lang w:val="fr-FR"/>
        </w:rPr>
      </w:pPr>
      <w:r w:rsidRPr="00C22017">
        <w:rPr>
          <w:noProof/>
          <w:lang w:val="fr-FR"/>
        </w:rPr>
        <w:t>4.</w:t>
      </w:r>
      <w:r w:rsidRPr="00C22017">
        <w:rPr>
          <w:noProof/>
          <w:lang w:val="fr-FR"/>
        </w:rPr>
        <w:tab/>
        <w:t xml:space="preserve">Magrane, M. &amp; Consortium, U. UniProt Knowledgebase: a hub of integrated protein data. </w:t>
      </w:r>
      <w:r w:rsidRPr="00C22017">
        <w:rPr>
          <w:i/>
          <w:noProof/>
          <w:lang w:val="fr-FR"/>
        </w:rPr>
        <w:t>Database : the journal of biological databases and curation</w:t>
      </w:r>
      <w:r w:rsidRPr="00C22017">
        <w:rPr>
          <w:noProof/>
          <w:lang w:val="fr-FR"/>
        </w:rPr>
        <w:t xml:space="preserve"> </w:t>
      </w:r>
      <w:r w:rsidRPr="00C22017">
        <w:rPr>
          <w:b/>
          <w:noProof/>
          <w:lang w:val="fr-FR"/>
        </w:rPr>
        <w:t>2011</w:t>
      </w:r>
      <w:r w:rsidRPr="00C22017">
        <w:rPr>
          <w:noProof/>
          <w:lang w:val="fr-FR"/>
        </w:rPr>
        <w:t>, bar009 (2011).</w:t>
      </w:r>
    </w:p>
    <w:p w:rsidR="00C22017" w:rsidRDefault="00C22017" w:rsidP="00C22017">
      <w:pPr>
        <w:spacing w:after="0" w:line="240" w:lineRule="auto"/>
        <w:ind w:left="720" w:hanging="720"/>
        <w:rPr>
          <w:noProof/>
          <w:lang w:val="fr-FR"/>
        </w:rPr>
      </w:pPr>
    </w:p>
    <w:p w:rsidR="002C4A56" w:rsidRPr="001817A1" w:rsidRDefault="00310AC1" w:rsidP="00901F81">
      <w:pPr>
        <w:ind w:left="567" w:hanging="425"/>
      </w:pPr>
      <w:r w:rsidRPr="001817A1">
        <w:fldChar w:fldCharType="end"/>
      </w:r>
    </w:p>
    <w:sectPr w:rsidR="002C4A56" w:rsidRPr="001817A1" w:rsidSect="00005785">
      <w:headerReference w:type="default"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6B03" w:rsidRDefault="00976B03" w:rsidP="00C22471">
      <w:pPr>
        <w:spacing w:after="0" w:line="240" w:lineRule="auto"/>
      </w:pPr>
      <w:r>
        <w:separator/>
      </w:r>
    </w:p>
  </w:endnote>
  <w:endnote w:type="continuationSeparator" w:id="0">
    <w:p w:rsidR="00976B03" w:rsidRDefault="00976B0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310AC1" w:rsidRPr="00EE5E45">
      <w:rPr>
        <w:b/>
      </w:rPr>
      <w:fldChar w:fldCharType="begin"/>
    </w:r>
    <w:r w:rsidR="006A2D05" w:rsidRPr="00EE5E45">
      <w:rPr>
        <w:b/>
      </w:rPr>
      <w:instrText xml:space="preserve"> PAGE </w:instrText>
    </w:r>
    <w:r w:rsidR="00310AC1" w:rsidRPr="00EE5E45">
      <w:rPr>
        <w:b/>
      </w:rPr>
      <w:fldChar w:fldCharType="separate"/>
    </w:r>
    <w:r w:rsidR="00494F1E">
      <w:rPr>
        <w:b/>
        <w:noProof/>
      </w:rPr>
      <w:t>7</w:t>
    </w:r>
    <w:r w:rsidR="00310AC1" w:rsidRPr="00EE5E45">
      <w:rPr>
        <w:b/>
      </w:rPr>
      <w:fldChar w:fldCharType="end"/>
    </w:r>
    <w:r w:rsidR="006A2D05" w:rsidRPr="00EE5E45">
      <w:t xml:space="preserve"> of </w:t>
    </w:r>
    <w:r w:rsidR="00310AC1" w:rsidRPr="00EE5E45">
      <w:rPr>
        <w:b/>
      </w:rPr>
      <w:fldChar w:fldCharType="begin"/>
    </w:r>
    <w:r w:rsidR="006A2D05" w:rsidRPr="00EE5E45">
      <w:rPr>
        <w:b/>
      </w:rPr>
      <w:instrText xml:space="preserve"> NUMPAGES  </w:instrText>
    </w:r>
    <w:r w:rsidR="00310AC1" w:rsidRPr="00EE5E45">
      <w:rPr>
        <w:b/>
      </w:rPr>
      <w:fldChar w:fldCharType="separate"/>
    </w:r>
    <w:r w:rsidR="00494F1E">
      <w:rPr>
        <w:b/>
        <w:noProof/>
      </w:rPr>
      <w:t>33</w:t>
    </w:r>
    <w:r w:rsidR="00310AC1"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6B03" w:rsidRDefault="00976B03" w:rsidP="00C22471">
      <w:pPr>
        <w:spacing w:after="0" w:line="240" w:lineRule="auto"/>
      </w:pPr>
      <w:r>
        <w:separator/>
      </w:r>
    </w:p>
  </w:footnote>
  <w:footnote w:type="continuationSeparator" w:id="0">
    <w:p w:rsidR="00976B03" w:rsidRDefault="00976B0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1C4C"/>
    <w:rsid w:val="00001E7D"/>
    <w:rsid w:val="0000502A"/>
    <w:rsid w:val="00005785"/>
    <w:rsid w:val="00005832"/>
    <w:rsid w:val="0000630C"/>
    <w:rsid w:val="00006BA9"/>
    <w:rsid w:val="00006BFE"/>
    <w:rsid w:val="0000757D"/>
    <w:rsid w:val="00007C40"/>
    <w:rsid w:val="00011997"/>
    <w:rsid w:val="00012C34"/>
    <w:rsid w:val="00012ED1"/>
    <w:rsid w:val="00013C0F"/>
    <w:rsid w:val="00013E46"/>
    <w:rsid w:val="00014CF7"/>
    <w:rsid w:val="000174A6"/>
    <w:rsid w:val="00020DED"/>
    <w:rsid w:val="0002149A"/>
    <w:rsid w:val="000238A9"/>
    <w:rsid w:val="00025484"/>
    <w:rsid w:val="00025CE2"/>
    <w:rsid w:val="00026B90"/>
    <w:rsid w:val="000276A6"/>
    <w:rsid w:val="00031C19"/>
    <w:rsid w:val="00032559"/>
    <w:rsid w:val="00033A92"/>
    <w:rsid w:val="00035BB4"/>
    <w:rsid w:val="00036071"/>
    <w:rsid w:val="0003611A"/>
    <w:rsid w:val="00037256"/>
    <w:rsid w:val="000373CA"/>
    <w:rsid w:val="00037FAE"/>
    <w:rsid w:val="0004274D"/>
    <w:rsid w:val="00043283"/>
    <w:rsid w:val="0004403D"/>
    <w:rsid w:val="00044B7B"/>
    <w:rsid w:val="0004562B"/>
    <w:rsid w:val="00046033"/>
    <w:rsid w:val="0004665C"/>
    <w:rsid w:val="000467A7"/>
    <w:rsid w:val="00046A77"/>
    <w:rsid w:val="00050999"/>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65C9"/>
    <w:rsid w:val="00076B25"/>
    <w:rsid w:val="000776F3"/>
    <w:rsid w:val="00080B6B"/>
    <w:rsid w:val="00080F34"/>
    <w:rsid w:val="0008428F"/>
    <w:rsid w:val="00085E9F"/>
    <w:rsid w:val="00086670"/>
    <w:rsid w:val="00086BB9"/>
    <w:rsid w:val="00086CEA"/>
    <w:rsid w:val="000873AD"/>
    <w:rsid w:val="0009251A"/>
    <w:rsid w:val="00092CFA"/>
    <w:rsid w:val="0009510F"/>
    <w:rsid w:val="00095CDD"/>
    <w:rsid w:val="00097989"/>
    <w:rsid w:val="000A13B4"/>
    <w:rsid w:val="000A1D10"/>
    <w:rsid w:val="000A2D6C"/>
    <w:rsid w:val="000A51D6"/>
    <w:rsid w:val="000A5E24"/>
    <w:rsid w:val="000A6038"/>
    <w:rsid w:val="000A66F8"/>
    <w:rsid w:val="000A795F"/>
    <w:rsid w:val="000A7DA1"/>
    <w:rsid w:val="000B0118"/>
    <w:rsid w:val="000B1283"/>
    <w:rsid w:val="000B1EB1"/>
    <w:rsid w:val="000B23D2"/>
    <w:rsid w:val="000B2BA2"/>
    <w:rsid w:val="000B2FF0"/>
    <w:rsid w:val="000B36EC"/>
    <w:rsid w:val="000B37DB"/>
    <w:rsid w:val="000B3D16"/>
    <w:rsid w:val="000B7BD6"/>
    <w:rsid w:val="000C0D30"/>
    <w:rsid w:val="000C138F"/>
    <w:rsid w:val="000C27CA"/>
    <w:rsid w:val="000C2BCD"/>
    <w:rsid w:val="000C33E0"/>
    <w:rsid w:val="000C4EA4"/>
    <w:rsid w:val="000C55B8"/>
    <w:rsid w:val="000D00BB"/>
    <w:rsid w:val="000D02F8"/>
    <w:rsid w:val="000D1B17"/>
    <w:rsid w:val="000D218B"/>
    <w:rsid w:val="000D2CFC"/>
    <w:rsid w:val="000D3BAD"/>
    <w:rsid w:val="000D40F8"/>
    <w:rsid w:val="000D4186"/>
    <w:rsid w:val="000D43E8"/>
    <w:rsid w:val="000D4516"/>
    <w:rsid w:val="000D53ED"/>
    <w:rsid w:val="000D624A"/>
    <w:rsid w:val="000D7B80"/>
    <w:rsid w:val="000E193C"/>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4A11"/>
    <w:rsid w:val="001153FE"/>
    <w:rsid w:val="00115750"/>
    <w:rsid w:val="00116BCB"/>
    <w:rsid w:val="00120ED0"/>
    <w:rsid w:val="0012314A"/>
    <w:rsid w:val="00123CF8"/>
    <w:rsid w:val="00126707"/>
    <w:rsid w:val="001311BE"/>
    <w:rsid w:val="0013206C"/>
    <w:rsid w:val="00132594"/>
    <w:rsid w:val="001334CE"/>
    <w:rsid w:val="00133A73"/>
    <w:rsid w:val="00134270"/>
    <w:rsid w:val="0013427F"/>
    <w:rsid w:val="001352B1"/>
    <w:rsid w:val="0013667E"/>
    <w:rsid w:val="00136F54"/>
    <w:rsid w:val="0014128A"/>
    <w:rsid w:val="0014156D"/>
    <w:rsid w:val="00141D1D"/>
    <w:rsid w:val="00142E11"/>
    <w:rsid w:val="001440BE"/>
    <w:rsid w:val="001450CB"/>
    <w:rsid w:val="0014549C"/>
    <w:rsid w:val="00147048"/>
    <w:rsid w:val="00150C0B"/>
    <w:rsid w:val="00153644"/>
    <w:rsid w:val="00153A9A"/>
    <w:rsid w:val="00154A41"/>
    <w:rsid w:val="00154EB6"/>
    <w:rsid w:val="00154FE3"/>
    <w:rsid w:val="001551F6"/>
    <w:rsid w:val="001552B0"/>
    <w:rsid w:val="0015689A"/>
    <w:rsid w:val="00156EBD"/>
    <w:rsid w:val="00157175"/>
    <w:rsid w:val="001578F9"/>
    <w:rsid w:val="001579AB"/>
    <w:rsid w:val="0016078A"/>
    <w:rsid w:val="00161AE9"/>
    <w:rsid w:val="001621E2"/>
    <w:rsid w:val="00162978"/>
    <w:rsid w:val="0016395B"/>
    <w:rsid w:val="0016396F"/>
    <w:rsid w:val="001639EC"/>
    <w:rsid w:val="00164287"/>
    <w:rsid w:val="001648A7"/>
    <w:rsid w:val="001648ED"/>
    <w:rsid w:val="001659BA"/>
    <w:rsid w:val="00165A2D"/>
    <w:rsid w:val="001661A6"/>
    <w:rsid w:val="001664DB"/>
    <w:rsid w:val="00166C57"/>
    <w:rsid w:val="0017071F"/>
    <w:rsid w:val="0017072B"/>
    <w:rsid w:val="00170D5A"/>
    <w:rsid w:val="001713DA"/>
    <w:rsid w:val="00172ECE"/>
    <w:rsid w:val="001731E1"/>
    <w:rsid w:val="00173775"/>
    <w:rsid w:val="00175AC0"/>
    <w:rsid w:val="0017621B"/>
    <w:rsid w:val="00176347"/>
    <w:rsid w:val="001773B2"/>
    <w:rsid w:val="00177A3F"/>
    <w:rsid w:val="001812A8"/>
    <w:rsid w:val="0018155A"/>
    <w:rsid w:val="001817A1"/>
    <w:rsid w:val="00181C01"/>
    <w:rsid w:val="00181E09"/>
    <w:rsid w:val="00182C5E"/>
    <w:rsid w:val="00183CCB"/>
    <w:rsid w:val="0018468A"/>
    <w:rsid w:val="00186E6A"/>
    <w:rsid w:val="00190BAA"/>
    <w:rsid w:val="00191646"/>
    <w:rsid w:val="00191870"/>
    <w:rsid w:val="00193718"/>
    <w:rsid w:val="001943E7"/>
    <w:rsid w:val="00194E29"/>
    <w:rsid w:val="00197465"/>
    <w:rsid w:val="00197C92"/>
    <w:rsid w:val="001A00F0"/>
    <w:rsid w:val="001A0848"/>
    <w:rsid w:val="001A14D4"/>
    <w:rsid w:val="001A53C9"/>
    <w:rsid w:val="001A6B16"/>
    <w:rsid w:val="001A751C"/>
    <w:rsid w:val="001B0072"/>
    <w:rsid w:val="001B042E"/>
    <w:rsid w:val="001B06E3"/>
    <w:rsid w:val="001B1075"/>
    <w:rsid w:val="001B2871"/>
    <w:rsid w:val="001B43AC"/>
    <w:rsid w:val="001B5768"/>
    <w:rsid w:val="001B5DAF"/>
    <w:rsid w:val="001B635F"/>
    <w:rsid w:val="001C0002"/>
    <w:rsid w:val="001C18F7"/>
    <w:rsid w:val="001C213D"/>
    <w:rsid w:val="001C28D9"/>
    <w:rsid w:val="001C4013"/>
    <w:rsid w:val="001C5C9E"/>
    <w:rsid w:val="001C5D22"/>
    <w:rsid w:val="001D0A3E"/>
    <w:rsid w:val="001D133B"/>
    <w:rsid w:val="001D2181"/>
    <w:rsid w:val="001D4136"/>
    <w:rsid w:val="001D58EC"/>
    <w:rsid w:val="001D6D4F"/>
    <w:rsid w:val="001D78C7"/>
    <w:rsid w:val="001E0964"/>
    <w:rsid w:val="001E1115"/>
    <w:rsid w:val="001E3172"/>
    <w:rsid w:val="001E3926"/>
    <w:rsid w:val="001E4786"/>
    <w:rsid w:val="001E5C31"/>
    <w:rsid w:val="001E7CA8"/>
    <w:rsid w:val="001E7CC5"/>
    <w:rsid w:val="001F12E2"/>
    <w:rsid w:val="001F270A"/>
    <w:rsid w:val="001F3055"/>
    <w:rsid w:val="001F471E"/>
    <w:rsid w:val="001F4B79"/>
    <w:rsid w:val="001F50A4"/>
    <w:rsid w:val="001F50D7"/>
    <w:rsid w:val="001F5856"/>
    <w:rsid w:val="001F5B92"/>
    <w:rsid w:val="001F5D4B"/>
    <w:rsid w:val="001F66AE"/>
    <w:rsid w:val="001F748C"/>
    <w:rsid w:val="001F7829"/>
    <w:rsid w:val="002008BF"/>
    <w:rsid w:val="00200C31"/>
    <w:rsid w:val="00201CD2"/>
    <w:rsid w:val="0020340D"/>
    <w:rsid w:val="00203476"/>
    <w:rsid w:val="0020566C"/>
    <w:rsid w:val="00210E4B"/>
    <w:rsid w:val="00211695"/>
    <w:rsid w:val="00213B68"/>
    <w:rsid w:val="00214A86"/>
    <w:rsid w:val="00214FAF"/>
    <w:rsid w:val="0021550F"/>
    <w:rsid w:val="00215836"/>
    <w:rsid w:val="002163F2"/>
    <w:rsid w:val="00216A7C"/>
    <w:rsid w:val="00220C94"/>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6619"/>
    <w:rsid w:val="002370A8"/>
    <w:rsid w:val="0023713C"/>
    <w:rsid w:val="00237833"/>
    <w:rsid w:val="00237883"/>
    <w:rsid w:val="002438DF"/>
    <w:rsid w:val="00244747"/>
    <w:rsid w:val="00245730"/>
    <w:rsid w:val="00246397"/>
    <w:rsid w:val="00251806"/>
    <w:rsid w:val="00251D8C"/>
    <w:rsid w:val="00251F13"/>
    <w:rsid w:val="00251FA9"/>
    <w:rsid w:val="00252BCA"/>
    <w:rsid w:val="00253E4C"/>
    <w:rsid w:val="0025441B"/>
    <w:rsid w:val="00254839"/>
    <w:rsid w:val="00256DC0"/>
    <w:rsid w:val="00260576"/>
    <w:rsid w:val="00260D7D"/>
    <w:rsid w:val="00260EC7"/>
    <w:rsid w:val="002615A1"/>
    <w:rsid w:val="00261A7C"/>
    <w:rsid w:val="00262352"/>
    <w:rsid w:val="00263108"/>
    <w:rsid w:val="0026490A"/>
    <w:rsid w:val="00266C8C"/>
    <w:rsid w:val="00267826"/>
    <w:rsid w:val="00271096"/>
    <w:rsid w:val="002719E9"/>
    <w:rsid w:val="00271F28"/>
    <w:rsid w:val="0027259D"/>
    <w:rsid w:val="00273A91"/>
    <w:rsid w:val="00273BAA"/>
    <w:rsid w:val="00273D75"/>
    <w:rsid w:val="0027431D"/>
    <w:rsid w:val="002749B0"/>
    <w:rsid w:val="00274E30"/>
    <w:rsid w:val="00275E0D"/>
    <w:rsid w:val="002767E3"/>
    <w:rsid w:val="00277262"/>
    <w:rsid w:val="00277534"/>
    <w:rsid w:val="002800CA"/>
    <w:rsid w:val="00281ADA"/>
    <w:rsid w:val="00283123"/>
    <w:rsid w:val="00285264"/>
    <w:rsid w:val="00285996"/>
    <w:rsid w:val="00287EAD"/>
    <w:rsid w:val="00290CD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1FC"/>
    <w:rsid w:val="002A438F"/>
    <w:rsid w:val="002A476A"/>
    <w:rsid w:val="002A4DCA"/>
    <w:rsid w:val="002A5891"/>
    <w:rsid w:val="002A6699"/>
    <w:rsid w:val="002A6EC2"/>
    <w:rsid w:val="002A77B9"/>
    <w:rsid w:val="002A7BDF"/>
    <w:rsid w:val="002B151D"/>
    <w:rsid w:val="002B1800"/>
    <w:rsid w:val="002B197F"/>
    <w:rsid w:val="002B1AA5"/>
    <w:rsid w:val="002B21B8"/>
    <w:rsid w:val="002B3C1D"/>
    <w:rsid w:val="002B3D5F"/>
    <w:rsid w:val="002B7C0F"/>
    <w:rsid w:val="002C0D15"/>
    <w:rsid w:val="002C311D"/>
    <w:rsid w:val="002C3EB9"/>
    <w:rsid w:val="002C4A56"/>
    <w:rsid w:val="002C4C35"/>
    <w:rsid w:val="002C7A47"/>
    <w:rsid w:val="002D0ECA"/>
    <w:rsid w:val="002D1295"/>
    <w:rsid w:val="002D2467"/>
    <w:rsid w:val="002D2E78"/>
    <w:rsid w:val="002D3039"/>
    <w:rsid w:val="002D56FA"/>
    <w:rsid w:val="002D6515"/>
    <w:rsid w:val="002E01EB"/>
    <w:rsid w:val="002E0962"/>
    <w:rsid w:val="002E1874"/>
    <w:rsid w:val="002E2E5F"/>
    <w:rsid w:val="002E35E0"/>
    <w:rsid w:val="002E50CB"/>
    <w:rsid w:val="002E550F"/>
    <w:rsid w:val="002E5EE1"/>
    <w:rsid w:val="002E5F12"/>
    <w:rsid w:val="002E6C1B"/>
    <w:rsid w:val="002E7088"/>
    <w:rsid w:val="002E74A4"/>
    <w:rsid w:val="002E79B4"/>
    <w:rsid w:val="002E7A5F"/>
    <w:rsid w:val="002F3070"/>
    <w:rsid w:val="002F36BD"/>
    <w:rsid w:val="002F3CFD"/>
    <w:rsid w:val="002F4017"/>
    <w:rsid w:val="002F4902"/>
    <w:rsid w:val="002F4F10"/>
    <w:rsid w:val="002F5F16"/>
    <w:rsid w:val="002F64B8"/>
    <w:rsid w:val="002F694C"/>
    <w:rsid w:val="002F6D98"/>
    <w:rsid w:val="002F7814"/>
    <w:rsid w:val="003000E2"/>
    <w:rsid w:val="00300401"/>
    <w:rsid w:val="00302C97"/>
    <w:rsid w:val="003034B4"/>
    <w:rsid w:val="00305F6F"/>
    <w:rsid w:val="00310AC1"/>
    <w:rsid w:val="0031224D"/>
    <w:rsid w:val="003127FD"/>
    <w:rsid w:val="003129C0"/>
    <w:rsid w:val="00314011"/>
    <w:rsid w:val="00314B42"/>
    <w:rsid w:val="00316322"/>
    <w:rsid w:val="00316BEF"/>
    <w:rsid w:val="0031730D"/>
    <w:rsid w:val="003202C1"/>
    <w:rsid w:val="00321B45"/>
    <w:rsid w:val="00324902"/>
    <w:rsid w:val="00324AB6"/>
    <w:rsid w:val="00325349"/>
    <w:rsid w:val="00325674"/>
    <w:rsid w:val="00326448"/>
    <w:rsid w:val="00326CCB"/>
    <w:rsid w:val="00327066"/>
    <w:rsid w:val="0032736C"/>
    <w:rsid w:val="00327FEA"/>
    <w:rsid w:val="00330BD3"/>
    <w:rsid w:val="0033145D"/>
    <w:rsid w:val="00332DD0"/>
    <w:rsid w:val="00333CA9"/>
    <w:rsid w:val="003375DD"/>
    <w:rsid w:val="00337E81"/>
    <w:rsid w:val="00341F24"/>
    <w:rsid w:val="0034242A"/>
    <w:rsid w:val="00343083"/>
    <w:rsid w:val="003437C4"/>
    <w:rsid w:val="00344E6E"/>
    <w:rsid w:val="00344FB3"/>
    <w:rsid w:val="00345DA5"/>
    <w:rsid w:val="00345E9E"/>
    <w:rsid w:val="003468AC"/>
    <w:rsid w:val="00351C1B"/>
    <w:rsid w:val="00352E77"/>
    <w:rsid w:val="0035350A"/>
    <w:rsid w:val="00353AB8"/>
    <w:rsid w:val="0035712A"/>
    <w:rsid w:val="00357FDB"/>
    <w:rsid w:val="00360613"/>
    <w:rsid w:val="0036092A"/>
    <w:rsid w:val="00362FCF"/>
    <w:rsid w:val="00363479"/>
    <w:rsid w:val="00363631"/>
    <w:rsid w:val="00363736"/>
    <w:rsid w:val="00363C0F"/>
    <w:rsid w:val="00364276"/>
    <w:rsid w:val="003657F4"/>
    <w:rsid w:val="00371EEA"/>
    <w:rsid w:val="00372416"/>
    <w:rsid w:val="00373105"/>
    <w:rsid w:val="00373486"/>
    <w:rsid w:val="0037441F"/>
    <w:rsid w:val="0037595B"/>
    <w:rsid w:val="00375E9F"/>
    <w:rsid w:val="00377AA1"/>
    <w:rsid w:val="003800B1"/>
    <w:rsid w:val="00381CDD"/>
    <w:rsid w:val="00382C18"/>
    <w:rsid w:val="0038308F"/>
    <w:rsid w:val="0038363B"/>
    <w:rsid w:val="00385D67"/>
    <w:rsid w:val="00387EF2"/>
    <w:rsid w:val="00390C1C"/>
    <w:rsid w:val="003917DC"/>
    <w:rsid w:val="003918D5"/>
    <w:rsid w:val="00392032"/>
    <w:rsid w:val="003929A6"/>
    <w:rsid w:val="00393B72"/>
    <w:rsid w:val="003950BE"/>
    <w:rsid w:val="00396252"/>
    <w:rsid w:val="0039676C"/>
    <w:rsid w:val="00396DB1"/>
    <w:rsid w:val="003A0AE3"/>
    <w:rsid w:val="003A2B6E"/>
    <w:rsid w:val="003A4575"/>
    <w:rsid w:val="003A5607"/>
    <w:rsid w:val="003A67D4"/>
    <w:rsid w:val="003A7688"/>
    <w:rsid w:val="003B0375"/>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581F"/>
    <w:rsid w:val="003C6A88"/>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5A45"/>
    <w:rsid w:val="003E5DE1"/>
    <w:rsid w:val="003E66F7"/>
    <w:rsid w:val="003E70E8"/>
    <w:rsid w:val="003E75F1"/>
    <w:rsid w:val="003E7974"/>
    <w:rsid w:val="003E7F03"/>
    <w:rsid w:val="003F1EF7"/>
    <w:rsid w:val="003F3A38"/>
    <w:rsid w:val="003F639F"/>
    <w:rsid w:val="003F6A79"/>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26382"/>
    <w:rsid w:val="00430673"/>
    <w:rsid w:val="0043218A"/>
    <w:rsid w:val="00432839"/>
    <w:rsid w:val="00434411"/>
    <w:rsid w:val="00437D5C"/>
    <w:rsid w:val="004402B7"/>
    <w:rsid w:val="004416B0"/>
    <w:rsid w:val="004428FA"/>
    <w:rsid w:val="004432E8"/>
    <w:rsid w:val="004436CB"/>
    <w:rsid w:val="00445623"/>
    <w:rsid w:val="004467FE"/>
    <w:rsid w:val="004475C2"/>
    <w:rsid w:val="00447D3B"/>
    <w:rsid w:val="004515E4"/>
    <w:rsid w:val="00451D26"/>
    <w:rsid w:val="004535E7"/>
    <w:rsid w:val="0045545F"/>
    <w:rsid w:val="004555C6"/>
    <w:rsid w:val="00456295"/>
    <w:rsid w:val="00457806"/>
    <w:rsid w:val="0046073B"/>
    <w:rsid w:val="0046346E"/>
    <w:rsid w:val="00463922"/>
    <w:rsid w:val="00463DB5"/>
    <w:rsid w:val="00466476"/>
    <w:rsid w:val="00466B24"/>
    <w:rsid w:val="00467C2B"/>
    <w:rsid w:val="00472A19"/>
    <w:rsid w:val="00472CEC"/>
    <w:rsid w:val="00472F8E"/>
    <w:rsid w:val="00475445"/>
    <w:rsid w:val="004769FB"/>
    <w:rsid w:val="00477A62"/>
    <w:rsid w:val="00481CCA"/>
    <w:rsid w:val="00481E25"/>
    <w:rsid w:val="004835B0"/>
    <w:rsid w:val="004859CE"/>
    <w:rsid w:val="00485A47"/>
    <w:rsid w:val="004864E5"/>
    <w:rsid w:val="00487A48"/>
    <w:rsid w:val="00491C88"/>
    <w:rsid w:val="0049253F"/>
    <w:rsid w:val="00493232"/>
    <w:rsid w:val="00494536"/>
    <w:rsid w:val="00494BD2"/>
    <w:rsid w:val="00494F1E"/>
    <w:rsid w:val="004958D0"/>
    <w:rsid w:val="00497334"/>
    <w:rsid w:val="00497D3F"/>
    <w:rsid w:val="004A0411"/>
    <w:rsid w:val="004A3067"/>
    <w:rsid w:val="004A40A0"/>
    <w:rsid w:val="004A7284"/>
    <w:rsid w:val="004A7363"/>
    <w:rsid w:val="004A739A"/>
    <w:rsid w:val="004B0622"/>
    <w:rsid w:val="004B0A65"/>
    <w:rsid w:val="004B15EF"/>
    <w:rsid w:val="004B182A"/>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1516"/>
    <w:rsid w:val="004D377D"/>
    <w:rsid w:val="004D3B40"/>
    <w:rsid w:val="004D3D78"/>
    <w:rsid w:val="004D4468"/>
    <w:rsid w:val="004D5B33"/>
    <w:rsid w:val="004E0D77"/>
    <w:rsid w:val="004E1E40"/>
    <w:rsid w:val="004E217B"/>
    <w:rsid w:val="004E2FE3"/>
    <w:rsid w:val="004E308B"/>
    <w:rsid w:val="004E3E45"/>
    <w:rsid w:val="004E3F7E"/>
    <w:rsid w:val="004E411A"/>
    <w:rsid w:val="004E4397"/>
    <w:rsid w:val="004E46A3"/>
    <w:rsid w:val="004E4CA5"/>
    <w:rsid w:val="004E653E"/>
    <w:rsid w:val="004E66B3"/>
    <w:rsid w:val="004E7B5A"/>
    <w:rsid w:val="004F1480"/>
    <w:rsid w:val="004F3C51"/>
    <w:rsid w:val="004F4B69"/>
    <w:rsid w:val="004F5EE9"/>
    <w:rsid w:val="004F6A06"/>
    <w:rsid w:val="004F6E1A"/>
    <w:rsid w:val="004F7642"/>
    <w:rsid w:val="00500ED2"/>
    <w:rsid w:val="00502967"/>
    <w:rsid w:val="00502BDA"/>
    <w:rsid w:val="00504215"/>
    <w:rsid w:val="0050427C"/>
    <w:rsid w:val="00504434"/>
    <w:rsid w:val="005044E4"/>
    <w:rsid w:val="005068B9"/>
    <w:rsid w:val="005076D5"/>
    <w:rsid w:val="005079B3"/>
    <w:rsid w:val="00511D32"/>
    <w:rsid w:val="00512261"/>
    <w:rsid w:val="00513781"/>
    <w:rsid w:val="005145BD"/>
    <w:rsid w:val="0051559A"/>
    <w:rsid w:val="005163CE"/>
    <w:rsid w:val="00516511"/>
    <w:rsid w:val="00516E82"/>
    <w:rsid w:val="00516FCC"/>
    <w:rsid w:val="005200FA"/>
    <w:rsid w:val="005212A0"/>
    <w:rsid w:val="0052176C"/>
    <w:rsid w:val="00521BF8"/>
    <w:rsid w:val="00521C6D"/>
    <w:rsid w:val="00521EDA"/>
    <w:rsid w:val="00522CE8"/>
    <w:rsid w:val="00523402"/>
    <w:rsid w:val="0052726A"/>
    <w:rsid w:val="005325C7"/>
    <w:rsid w:val="00533A08"/>
    <w:rsid w:val="005359DC"/>
    <w:rsid w:val="005364C3"/>
    <w:rsid w:val="005364E1"/>
    <w:rsid w:val="00537052"/>
    <w:rsid w:val="00537A6E"/>
    <w:rsid w:val="005408E9"/>
    <w:rsid w:val="005409E4"/>
    <w:rsid w:val="00540FA0"/>
    <w:rsid w:val="00541B3D"/>
    <w:rsid w:val="0054214A"/>
    <w:rsid w:val="00542EB0"/>
    <w:rsid w:val="005446F2"/>
    <w:rsid w:val="005452B7"/>
    <w:rsid w:val="005501DD"/>
    <w:rsid w:val="005515C7"/>
    <w:rsid w:val="00553E52"/>
    <w:rsid w:val="005555C0"/>
    <w:rsid w:val="005557F3"/>
    <w:rsid w:val="00556162"/>
    <w:rsid w:val="0055624F"/>
    <w:rsid w:val="005562BA"/>
    <w:rsid w:val="00557278"/>
    <w:rsid w:val="00557B47"/>
    <w:rsid w:val="00560CAD"/>
    <w:rsid w:val="00561141"/>
    <w:rsid w:val="0056132E"/>
    <w:rsid w:val="005620DD"/>
    <w:rsid w:val="00563F4E"/>
    <w:rsid w:val="005656BA"/>
    <w:rsid w:val="005658FB"/>
    <w:rsid w:val="005661F2"/>
    <w:rsid w:val="00566299"/>
    <w:rsid w:val="005675C3"/>
    <w:rsid w:val="00567955"/>
    <w:rsid w:val="0057018B"/>
    <w:rsid w:val="0057045D"/>
    <w:rsid w:val="00570962"/>
    <w:rsid w:val="00571404"/>
    <w:rsid w:val="00571DE4"/>
    <w:rsid w:val="00572210"/>
    <w:rsid w:val="00572633"/>
    <w:rsid w:val="00572B3B"/>
    <w:rsid w:val="00572FD7"/>
    <w:rsid w:val="00573608"/>
    <w:rsid w:val="00574BBD"/>
    <w:rsid w:val="00575545"/>
    <w:rsid w:val="00575A96"/>
    <w:rsid w:val="00575C7E"/>
    <w:rsid w:val="005761C7"/>
    <w:rsid w:val="00582D84"/>
    <w:rsid w:val="005841CA"/>
    <w:rsid w:val="00585D39"/>
    <w:rsid w:val="0058793C"/>
    <w:rsid w:val="00587DF7"/>
    <w:rsid w:val="00590524"/>
    <w:rsid w:val="00591330"/>
    <w:rsid w:val="00592CA2"/>
    <w:rsid w:val="00592EAA"/>
    <w:rsid w:val="005934F0"/>
    <w:rsid w:val="00593F11"/>
    <w:rsid w:val="00595698"/>
    <w:rsid w:val="005959A4"/>
    <w:rsid w:val="00595AD5"/>
    <w:rsid w:val="0059665A"/>
    <w:rsid w:val="00597200"/>
    <w:rsid w:val="005A0DB9"/>
    <w:rsid w:val="005A114C"/>
    <w:rsid w:val="005A156E"/>
    <w:rsid w:val="005A1CD5"/>
    <w:rsid w:val="005A24EC"/>
    <w:rsid w:val="005A2919"/>
    <w:rsid w:val="005A3077"/>
    <w:rsid w:val="005A3573"/>
    <w:rsid w:val="005A572F"/>
    <w:rsid w:val="005A57EA"/>
    <w:rsid w:val="005A5CB6"/>
    <w:rsid w:val="005A69CF"/>
    <w:rsid w:val="005B0175"/>
    <w:rsid w:val="005B0331"/>
    <w:rsid w:val="005B1E2D"/>
    <w:rsid w:val="005B39C7"/>
    <w:rsid w:val="005B3FC8"/>
    <w:rsid w:val="005B50E2"/>
    <w:rsid w:val="005B51E7"/>
    <w:rsid w:val="005B53FA"/>
    <w:rsid w:val="005B5BB2"/>
    <w:rsid w:val="005B6579"/>
    <w:rsid w:val="005C10AA"/>
    <w:rsid w:val="005C1909"/>
    <w:rsid w:val="005C2175"/>
    <w:rsid w:val="005C2BBF"/>
    <w:rsid w:val="005C2FCC"/>
    <w:rsid w:val="005C33C4"/>
    <w:rsid w:val="005C3FF9"/>
    <w:rsid w:val="005C57C6"/>
    <w:rsid w:val="005C5F9B"/>
    <w:rsid w:val="005C67B6"/>
    <w:rsid w:val="005C69DB"/>
    <w:rsid w:val="005C74E3"/>
    <w:rsid w:val="005C7548"/>
    <w:rsid w:val="005D10E6"/>
    <w:rsid w:val="005D191B"/>
    <w:rsid w:val="005D2850"/>
    <w:rsid w:val="005D4449"/>
    <w:rsid w:val="005D507F"/>
    <w:rsid w:val="005D50FA"/>
    <w:rsid w:val="005D5FC4"/>
    <w:rsid w:val="005D61B9"/>
    <w:rsid w:val="005D6413"/>
    <w:rsid w:val="005D686A"/>
    <w:rsid w:val="005D739B"/>
    <w:rsid w:val="005E3B0C"/>
    <w:rsid w:val="005E3C2E"/>
    <w:rsid w:val="005E4BC3"/>
    <w:rsid w:val="005E609F"/>
    <w:rsid w:val="005E6717"/>
    <w:rsid w:val="005E71B1"/>
    <w:rsid w:val="005F0532"/>
    <w:rsid w:val="005F0E3D"/>
    <w:rsid w:val="005F2768"/>
    <w:rsid w:val="005F2F5D"/>
    <w:rsid w:val="005F3939"/>
    <w:rsid w:val="005F61B1"/>
    <w:rsid w:val="00600C9D"/>
    <w:rsid w:val="00600F79"/>
    <w:rsid w:val="00601344"/>
    <w:rsid w:val="006020B6"/>
    <w:rsid w:val="00603F08"/>
    <w:rsid w:val="006059F7"/>
    <w:rsid w:val="0060625E"/>
    <w:rsid w:val="00606967"/>
    <w:rsid w:val="00610E64"/>
    <w:rsid w:val="00611E89"/>
    <w:rsid w:val="00612A20"/>
    <w:rsid w:val="00612D78"/>
    <w:rsid w:val="00612E2C"/>
    <w:rsid w:val="00614816"/>
    <w:rsid w:val="0061631A"/>
    <w:rsid w:val="006174D0"/>
    <w:rsid w:val="006174E5"/>
    <w:rsid w:val="00620F65"/>
    <w:rsid w:val="00621509"/>
    <w:rsid w:val="00621ABF"/>
    <w:rsid w:val="00622A9C"/>
    <w:rsid w:val="0062366B"/>
    <w:rsid w:val="00623BA2"/>
    <w:rsid w:val="00623CC0"/>
    <w:rsid w:val="00625BD5"/>
    <w:rsid w:val="0062730F"/>
    <w:rsid w:val="00630106"/>
    <w:rsid w:val="0063052B"/>
    <w:rsid w:val="0063055C"/>
    <w:rsid w:val="006318B8"/>
    <w:rsid w:val="00633117"/>
    <w:rsid w:val="006332EA"/>
    <w:rsid w:val="00633630"/>
    <w:rsid w:val="00634355"/>
    <w:rsid w:val="00637176"/>
    <w:rsid w:val="00637C75"/>
    <w:rsid w:val="006401F1"/>
    <w:rsid w:val="00640D11"/>
    <w:rsid w:val="00642FF3"/>
    <w:rsid w:val="00643F52"/>
    <w:rsid w:val="006443F7"/>
    <w:rsid w:val="00645527"/>
    <w:rsid w:val="00645570"/>
    <w:rsid w:val="00645A9F"/>
    <w:rsid w:val="00645E7F"/>
    <w:rsid w:val="00646A93"/>
    <w:rsid w:val="00646DB1"/>
    <w:rsid w:val="00647715"/>
    <w:rsid w:val="00650B7F"/>
    <w:rsid w:val="00651201"/>
    <w:rsid w:val="0065128D"/>
    <w:rsid w:val="00651EDE"/>
    <w:rsid w:val="006534F9"/>
    <w:rsid w:val="0065471C"/>
    <w:rsid w:val="006550EE"/>
    <w:rsid w:val="00655868"/>
    <w:rsid w:val="006562E7"/>
    <w:rsid w:val="00662E21"/>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0662"/>
    <w:rsid w:val="006811D2"/>
    <w:rsid w:val="00681D98"/>
    <w:rsid w:val="00682174"/>
    <w:rsid w:val="00682973"/>
    <w:rsid w:val="00682CCA"/>
    <w:rsid w:val="0068330B"/>
    <w:rsid w:val="00683EE2"/>
    <w:rsid w:val="006842DA"/>
    <w:rsid w:val="0068467D"/>
    <w:rsid w:val="00684705"/>
    <w:rsid w:val="00685211"/>
    <w:rsid w:val="00686ADF"/>
    <w:rsid w:val="006878BC"/>
    <w:rsid w:val="00692E5F"/>
    <w:rsid w:val="00693861"/>
    <w:rsid w:val="00693EA3"/>
    <w:rsid w:val="0069403F"/>
    <w:rsid w:val="00694A65"/>
    <w:rsid w:val="00694F46"/>
    <w:rsid w:val="006975A5"/>
    <w:rsid w:val="00697A19"/>
    <w:rsid w:val="00697D51"/>
    <w:rsid w:val="006A0E6D"/>
    <w:rsid w:val="006A1B4B"/>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4E8"/>
    <w:rsid w:val="006B4ED5"/>
    <w:rsid w:val="006B5383"/>
    <w:rsid w:val="006B5DA7"/>
    <w:rsid w:val="006B6C60"/>
    <w:rsid w:val="006B7AD9"/>
    <w:rsid w:val="006C09DE"/>
    <w:rsid w:val="006C1DDF"/>
    <w:rsid w:val="006C4D52"/>
    <w:rsid w:val="006C5D4B"/>
    <w:rsid w:val="006C684C"/>
    <w:rsid w:val="006C6DD7"/>
    <w:rsid w:val="006C7861"/>
    <w:rsid w:val="006D1F95"/>
    <w:rsid w:val="006D21FF"/>
    <w:rsid w:val="006D304C"/>
    <w:rsid w:val="006D3106"/>
    <w:rsid w:val="006D3240"/>
    <w:rsid w:val="006D3961"/>
    <w:rsid w:val="006D39FF"/>
    <w:rsid w:val="006D3C7F"/>
    <w:rsid w:val="006D5CBF"/>
    <w:rsid w:val="006D68F4"/>
    <w:rsid w:val="006D6EB2"/>
    <w:rsid w:val="006D6FDE"/>
    <w:rsid w:val="006D75F3"/>
    <w:rsid w:val="006D7C9B"/>
    <w:rsid w:val="006E037E"/>
    <w:rsid w:val="006E1931"/>
    <w:rsid w:val="006E5623"/>
    <w:rsid w:val="006E73A8"/>
    <w:rsid w:val="006F0A69"/>
    <w:rsid w:val="006F1A07"/>
    <w:rsid w:val="006F32F3"/>
    <w:rsid w:val="006F48D4"/>
    <w:rsid w:val="006F492D"/>
    <w:rsid w:val="006F4EE5"/>
    <w:rsid w:val="006F5024"/>
    <w:rsid w:val="006F5D32"/>
    <w:rsid w:val="006F6F3D"/>
    <w:rsid w:val="006F77BB"/>
    <w:rsid w:val="0070117F"/>
    <w:rsid w:val="00701224"/>
    <w:rsid w:val="00701514"/>
    <w:rsid w:val="00701ABC"/>
    <w:rsid w:val="00703946"/>
    <w:rsid w:val="00704078"/>
    <w:rsid w:val="00704857"/>
    <w:rsid w:val="00711AC4"/>
    <w:rsid w:val="007125C2"/>
    <w:rsid w:val="00712CD3"/>
    <w:rsid w:val="00713519"/>
    <w:rsid w:val="00713A90"/>
    <w:rsid w:val="00714F99"/>
    <w:rsid w:val="00715438"/>
    <w:rsid w:val="00716174"/>
    <w:rsid w:val="00716C24"/>
    <w:rsid w:val="0071730C"/>
    <w:rsid w:val="00717F2F"/>
    <w:rsid w:val="0072114B"/>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37325"/>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41E0"/>
    <w:rsid w:val="00755BC9"/>
    <w:rsid w:val="00760DA9"/>
    <w:rsid w:val="00762BE4"/>
    <w:rsid w:val="00764411"/>
    <w:rsid w:val="007668D2"/>
    <w:rsid w:val="0076714E"/>
    <w:rsid w:val="00767203"/>
    <w:rsid w:val="0076723E"/>
    <w:rsid w:val="0077159B"/>
    <w:rsid w:val="00773C59"/>
    <w:rsid w:val="00774333"/>
    <w:rsid w:val="007747FE"/>
    <w:rsid w:val="00775504"/>
    <w:rsid w:val="0077550B"/>
    <w:rsid w:val="007765A7"/>
    <w:rsid w:val="00776D47"/>
    <w:rsid w:val="00777403"/>
    <w:rsid w:val="0077795F"/>
    <w:rsid w:val="00780E77"/>
    <w:rsid w:val="00781AF6"/>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4079"/>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31A"/>
    <w:rsid w:val="007C53F0"/>
    <w:rsid w:val="007C5AC4"/>
    <w:rsid w:val="007C68E4"/>
    <w:rsid w:val="007D1919"/>
    <w:rsid w:val="007D2907"/>
    <w:rsid w:val="007D3E5A"/>
    <w:rsid w:val="007D3F7C"/>
    <w:rsid w:val="007D4099"/>
    <w:rsid w:val="007D5A35"/>
    <w:rsid w:val="007D7343"/>
    <w:rsid w:val="007E259F"/>
    <w:rsid w:val="007E42FB"/>
    <w:rsid w:val="007E4A7A"/>
    <w:rsid w:val="007E6796"/>
    <w:rsid w:val="007F0137"/>
    <w:rsid w:val="007F0432"/>
    <w:rsid w:val="007F1A88"/>
    <w:rsid w:val="007F2505"/>
    <w:rsid w:val="007F3655"/>
    <w:rsid w:val="007F48C6"/>
    <w:rsid w:val="007F682A"/>
    <w:rsid w:val="00801AED"/>
    <w:rsid w:val="00801DF4"/>
    <w:rsid w:val="00803C79"/>
    <w:rsid w:val="00804108"/>
    <w:rsid w:val="008042EA"/>
    <w:rsid w:val="0080642A"/>
    <w:rsid w:val="0081036F"/>
    <w:rsid w:val="00810F2E"/>
    <w:rsid w:val="00812A0D"/>
    <w:rsid w:val="008149CA"/>
    <w:rsid w:val="008169B3"/>
    <w:rsid w:val="00817460"/>
    <w:rsid w:val="008203C8"/>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3139"/>
    <w:rsid w:val="008435E3"/>
    <w:rsid w:val="0084442E"/>
    <w:rsid w:val="00846AC8"/>
    <w:rsid w:val="00847E5D"/>
    <w:rsid w:val="00851448"/>
    <w:rsid w:val="00851E62"/>
    <w:rsid w:val="00852809"/>
    <w:rsid w:val="00852CEB"/>
    <w:rsid w:val="00854886"/>
    <w:rsid w:val="00856E32"/>
    <w:rsid w:val="008573E7"/>
    <w:rsid w:val="00860339"/>
    <w:rsid w:val="00860EDD"/>
    <w:rsid w:val="00861077"/>
    <w:rsid w:val="00864D4E"/>
    <w:rsid w:val="00865C37"/>
    <w:rsid w:val="008661A5"/>
    <w:rsid w:val="00866B97"/>
    <w:rsid w:val="00870F03"/>
    <w:rsid w:val="00871B5B"/>
    <w:rsid w:val="00871E79"/>
    <w:rsid w:val="00873024"/>
    <w:rsid w:val="0087369E"/>
    <w:rsid w:val="00874D0B"/>
    <w:rsid w:val="0087511D"/>
    <w:rsid w:val="00875BF3"/>
    <w:rsid w:val="00876C38"/>
    <w:rsid w:val="00876E62"/>
    <w:rsid w:val="00880BB7"/>
    <w:rsid w:val="008816DB"/>
    <w:rsid w:val="0088176B"/>
    <w:rsid w:val="008819DC"/>
    <w:rsid w:val="00882428"/>
    <w:rsid w:val="0088278E"/>
    <w:rsid w:val="008843D8"/>
    <w:rsid w:val="00891416"/>
    <w:rsid w:val="0089364B"/>
    <w:rsid w:val="00894769"/>
    <w:rsid w:val="00896583"/>
    <w:rsid w:val="00896EB6"/>
    <w:rsid w:val="008973F3"/>
    <w:rsid w:val="008A13AB"/>
    <w:rsid w:val="008A143B"/>
    <w:rsid w:val="008A244D"/>
    <w:rsid w:val="008A2A7C"/>
    <w:rsid w:val="008A37B8"/>
    <w:rsid w:val="008A482D"/>
    <w:rsid w:val="008A4888"/>
    <w:rsid w:val="008A6BD1"/>
    <w:rsid w:val="008A7836"/>
    <w:rsid w:val="008B0952"/>
    <w:rsid w:val="008B1698"/>
    <w:rsid w:val="008B1AD0"/>
    <w:rsid w:val="008B2C97"/>
    <w:rsid w:val="008B30F9"/>
    <w:rsid w:val="008B5165"/>
    <w:rsid w:val="008B6809"/>
    <w:rsid w:val="008B707B"/>
    <w:rsid w:val="008C04BA"/>
    <w:rsid w:val="008C1432"/>
    <w:rsid w:val="008C1E07"/>
    <w:rsid w:val="008C23FE"/>
    <w:rsid w:val="008C25B8"/>
    <w:rsid w:val="008C2C7B"/>
    <w:rsid w:val="008C554F"/>
    <w:rsid w:val="008C582F"/>
    <w:rsid w:val="008C5A33"/>
    <w:rsid w:val="008C6364"/>
    <w:rsid w:val="008C63F9"/>
    <w:rsid w:val="008C6510"/>
    <w:rsid w:val="008C721E"/>
    <w:rsid w:val="008C7949"/>
    <w:rsid w:val="008C7FC9"/>
    <w:rsid w:val="008D013D"/>
    <w:rsid w:val="008D26E0"/>
    <w:rsid w:val="008D338E"/>
    <w:rsid w:val="008D3EFE"/>
    <w:rsid w:val="008D3F91"/>
    <w:rsid w:val="008D551E"/>
    <w:rsid w:val="008D5930"/>
    <w:rsid w:val="008E0EE7"/>
    <w:rsid w:val="008E0F50"/>
    <w:rsid w:val="008E1C43"/>
    <w:rsid w:val="008E203F"/>
    <w:rsid w:val="008E20AF"/>
    <w:rsid w:val="008E2D72"/>
    <w:rsid w:val="008E3096"/>
    <w:rsid w:val="008E32F6"/>
    <w:rsid w:val="008E5C66"/>
    <w:rsid w:val="008E5F29"/>
    <w:rsid w:val="008E6C3D"/>
    <w:rsid w:val="008E6EC8"/>
    <w:rsid w:val="008E778E"/>
    <w:rsid w:val="008F182E"/>
    <w:rsid w:val="008F49CC"/>
    <w:rsid w:val="008F58A2"/>
    <w:rsid w:val="008F769B"/>
    <w:rsid w:val="00900083"/>
    <w:rsid w:val="00901CA4"/>
    <w:rsid w:val="00901CFE"/>
    <w:rsid w:val="00901F81"/>
    <w:rsid w:val="00902978"/>
    <w:rsid w:val="00902B51"/>
    <w:rsid w:val="0090341B"/>
    <w:rsid w:val="009044AB"/>
    <w:rsid w:val="00905C35"/>
    <w:rsid w:val="00907F2D"/>
    <w:rsid w:val="00910043"/>
    <w:rsid w:val="009123F0"/>
    <w:rsid w:val="00912909"/>
    <w:rsid w:val="00913677"/>
    <w:rsid w:val="00913BDF"/>
    <w:rsid w:val="00913E4D"/>
    <w:rsid w:val="0091451B"/>
    <w:rsid w:val="00914736"/>
    <w:rsid w:val="00916659"/>
    <w:rsid w:val="00916DF9"/>
    <w:rsid w:val="00921AC3"/>
    <w:rsid w:val="00923A60"/>
    <w:rsid w:val="0092441B"/>
    <w:rsid w:val="00924861"/>
    <w:rsid w:val="00924CB6"/>
    <w:rsid w:val="00925CEC"/>
    <w:rsid w:val="009261D9"/>
    <w:rsid w:val="009263D2"/>
    <w:rsid w:val="00927B98"/>
    <w:rsid w:val="009300C4"/>
    <w:rsid w:val="009301A3"/>
    <w:rsid w:val="0093021D"/>
    <w:rsid w:val="0093101B"/>
    <w:rsid w:val="009332F0"/>
    <w:rsid w:val="00933433"/>
    <w:rsid w:val="00933E6E"/>
    <w:rsid w:val="0093448B"/>
    <w:rsid w:val="0093464F"/>
    <w:rsid w:val="00936681"/>
    <w:rsid w:val="00936B72"/>
    <w:rsid w:val="00937912"/>
    <w:rsid w:val="0094215E"/>
    <w:rsid w:val="00942447"/>
    <w:rsid w:val="00942498"/>
    <w:rsid w:val="0094347A"/>
    <w:rsid w:val="00944811"/>
    <w:rsid w:val="00944FCF"/>
    <w:rsid w:val="009475E5"/>
    <w:rsid w:val="00947833"/>
    <w:rsid w:val="00947FE0"/>
    <w:rsid w:val="00950B37"/>
    <w:rsid w:val="00951BDB"/>
    <w:rsid w:val="00951D0E"/>
    <w:rsid w:val="0095215F"/>
    <w:rsid w:val="0095366C"/>
    <w:rsid w:val="00953BBD"/>
    <w:rsid w:val="00956940"/>
    <w:rsid w:val="009572E4"/>
    <w:rsid w:val="00957699"/>
    <w:rsid w:val="00960935"/>
    <w:rsid w:val="00963E90"/>
    <w:rsid w:val="009651A6"/>
    <w:rsid w:val="0096615E"/>
    <w:rsid w:val="00966440"/>
    <w:rsid w:val="00967790"/>
    <w:rsid w:val="00967AE0"/>
    <w:rsid w:val="00970008"/>
    <w:rsid w:val="009701CA"/>
    <w:rsid w:val="009709CE"/>
    <w:rsid w:val="009720A8"/>
    <w:rsid w:val="00973032"/>
    <w:rsid w:val="009734BE"/>
    <w:rsid w:val="00973F8C"/>
    <w:rsid w:val="00975DC6"/>
    <w:rsid w:val="0097652A"/>
    <w:rsid w:val="00976B03"/>
    <w:rsid w:val="009809D1"/>
    <w:rsid w:val="0098139D"/>
    <w:rsid w:val="00984838"/>
    <w:rsid w:val="00990155"/>
    <w:rsid w:val="009913A6"/>
    <w:rsid w:val="00991403"/>
    <w:rsid w:val="00992933"/>
    <w:rsid w:val="00992BF5"/>
    <w:rsid w:val="00992D8A"/>
    <w:rsid w:val="00993AFC"/>
    <w:rsid w:val="00995927"/>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267"/>
    <w:rsid w:val="009D1C7A"/>
    <w:rsid w:val="009D1DFA"/>
    <w:rsid w:val="009D257E"/>
    <w:rsid w:val="009D2811"/>
    <w:rsid w:val="009D354E"/>
    <w:rsid w:val="009D696B"/>
    <w:rsid w:val="009D7270"/>
    <w:rsid w:val="009D73D5"/>
    <w:rsid w:val="009D7B5B"/>
    <w:rsid w:val="009E02B0"/>
    <w:rsid w:val="009E05CA"/>
    <w:rsid w:val="009E604A"/>
    <w:rsid w:val="009E6A88"/>
    <w:rsid w:val="009E76FC"/>
    <w:rsid w:val="009F056D"/>
    <w:rsid w:val="009F2930"/>
    <w:rsid w:val="009F2AEF"/>
    <w:rsid w:val="009F3412"/>
    <w:rsid w:val="009F690F"/>
    <w:rsid w:val="009F70B5"/>
    <w:rsid w:val="00A00810"/>
    <w:rsid w:val="00A03F9C"/>
    <w:rsid w:val="00A07203"/>
    <w:rsid w:val="00A07E0C"/>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271"/>
    <w:rsid w:val="00A277C5"/>
    <w:rsid w:val="00A279A8"/>
    <w:rsid w:val="00A3087F"/>
    <w:rsid w:val="00A30CFC"/>
    <w:rsid w:val="00A30ED6"/>
    <w:rsid w:val="00A311E6"/>
    <w:rsid w:val="00A331A9"/>
    <w:rsid w:val="00A3554A"/>
    <w:rsid w:val="00A3563E"/>
    <w:rsid w:val="00A376B1"/>
    <w:rsid w:val="00A402CD"/>
    <w:rsid w:val="00A405ED"/>
    <w:rsid w:val="00A45164"/>
    <w:rsid w:val="00A4600D"/>
    <w:rsid w:val="00A51200"/>
    <w:rsid w:val="00A52E2C"/>
    <w:rsid w:val="00A52F17"/>
    <w:rsid w:val="00A53DE9"/>
    <w:rsid w:val="00A53F0E"/>
    <w:rsid w:val="00A54DC9"/>
    <w:rsid w:val="00A5704E"/>
    <w:rsid w:val="00A579D3"/>
    <w:rsid w:val="00A60493"/>
    <w:rsid w:val="00A6056E"/>
    <w:rsid w:val="00A640BC"/>
    <w:rsid w:val="00A648A9"/>
    <w:rsid w:val="00A65DF6"/>
    <w:rsid w:val="00A66950"/>
    <w:rsid w:val="00A70F14"/>
    <w:rsid w:val="00A71ACF"/>
    <w:rsid w:val="00A72076"/>
    <w:rsid w:val="00A7270C"/>
    <w:rsid w:val="00A73B5B"/>
    <w:rsid w:val="00A73EFF"/>
    <w:rsid w:val="00A744EF"/>
    <w:rsid w:val="00A748EF"/>
    <w:rsid w:val="00A74F88"/>
    <w:rsid w:val="00A7536B"/>
    <w:rsid w:val="00A753D8"/>
    <w:rsid w:val="00A75715"/>
    <w:rsid w:val="00A76181"/>
    <w:rsid w:val="00A76EEA"/>
    <w:rsid w:val="00A7701E"/>
    <w:rsid w:val="00A838BD"/>
    <w:rsid w:val="00A847F5"/>
    <w:rsid w:val="00A84D67"/>
    <w:rsid w:val="00A85606"/>
    <w:rsid w:val="00A90278"/>
    <w:rsid w:val="00A90F4F"/>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2D51"/>
    <w:rsid w:val="00AB4C81"/>
    <w:rsid w:val="00AB6A4F"/>
    <w:rsid w:val="00AB6B52"/>
    <w:rsid w:val="00AB7EAF"/>
    <w:rsid w:val="00AC1D72"/>
    <w:rsid w:val="00AC21D0"/>
    <w:rsid w:val="00AC2426"/>
    <w:rsid w:val="00AC6B52"/>
    <w:rsid w:val="00AC79D4"/>
    <w:rsid w:val="00AC7C2D"/>
    <w:rsid w:val="00AD1F6F"/>
    <w:rsid w:val="00AD27E7"/>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AF67DD"/>
    <w:rsid w:val="00B0014E"/>
    <w:rsid w:val="00B00F16"/>
    <w:rsid w:val="00B0254E"/>
    <w:rsid w:val="00B02AEB"/>
    <w:rsid w:val="00B03C79"/>
    <w:rsid w:val="00B042F6"/>
    <w:rsid w:val="00B04773"/>
    <w:rsid w:val="00B04A67"/>
    <w:rsid w:val="00B0733C"/>
    <w:rsid w:val="00B10A5F"/>
    <w:rsid w:val="00B1218B"/>
    <w:rsid w:val="00B159C3"/>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724"/>
    <w:rsid w:val="00B25E5D"/>
    <w:rsid w:val="00B2606A"/>
    <w:rsid w:val="00B2669F"/>
    <w:rsid w:val="00B268C1"/>
    <w:rsid w:val="00B27696"/>
    <w:rsid w:val="00B27C67"/>
    <w:rsid w:val="00B27CCD"/>
    <w:rsid w:val="00B27E13"/>
    <w:rsid w:val="00B30498"/>
    <w:rsid w:val="00B3295B"/>
    <w:rsid w:val="00B3341A"/>
    <w:rsid w:val="00B33495"/>
    <w:rsid w:val="00B35726"/>
    <w:rsid w:val="00B358A2"/>
    <w:rsid w:val="00B368DC"/>
    <w:rsid w:val="00B37A78"/>
    <w:rsid w:val="00B404C4"/>
    <w:rsid w:val="00B40A81"/>
    <w:rsid w:val="00B434B0"/>
    <w:rsid w:val="00B43C36"/>
    <w:rsid w:val="00B477F5"/>
    <w:rsid w:val="00B502A0"/>
    <w:rsid w:val="00B50FA9"/>
    <w:rsid w:val="00B5314C"/>
    <w:rsid w:val="00B5367A"/>
    <w:rsid w:val="00B53C19"/>
    <w:rsid w:val="00B54C1F"/>
    <w:rsid w:val="00B553B4"/>
    <w:rsid w:val="00B55C22"/>
    <w:rsid w:val="00B56788"/>
    <w:rsid w:val="00B56DFA"/>
    <w:rsid w:val="00B61CE0"/>
    <w:rsid w:val="00B62217"/>
    <w:rsid w:val="00B624CC"/>
    <w:rsid w:val="00B66250"/>
    <w:rsid w:val="00B67191"/>
    <w:rsid w:val="00B6797C"/>
    <w:rsid w:val="00B7070F"/>
    <w:rsid w:val="00B70E3C"/>
    <w:rsid w:val="00B71799"/>
    <w:rsid w:val="00B72A57"/>
    <w:rsid w:val="00B72AC2"/>
    <w:rsid w:val="00B72BD4"/>
    <w:rsid w:val="00B73BC1"/>
    <w:rsid w:val="00B74B27"/>
    <w:rsid w:val="00B7565A"/>
    <w:rsid w:val="00B80F8E"/>
    <w:rsid w:val="00B81021"/>
    <w:rsid w:val="00B81468"/>
    <w:rsid w:val="00B8148A"/>
    <w:rsid w:val="00B84CC0"/>
    <w:rsid w:val="00B85038"/>
    <w:rsid w:val="00B85D52"/>
    <w:rsid w:val="00B8637A"/>
    <w:rsid w:val="00B91090"/>
    <w:rsid w:val="00B91897"/>
    <w:rsid w:val="00B9234D"/>
    <w:rsid w:val="00B93E73"/>
    <w:rsid w:val="00B95AAE"/>
    <w:rsid w:val="00B96673"/>
    <w:rsid w:val="00B9720A"/>
    <w:rsid w:val="00B97D49"/>
    <w:rsid w:val="00BA08C3"/>
    <w:rsid w:val="00BA13DC"/>
    <w:rsid w:val="00BA1B70"/>
    <w:rsid w:val="00BA1E03"/>
    <w:rsid w:val="00BA37B4"/>
    <w:rsid w:val="00BA572D"/>
    <w:rsid w:val="00BA64B0"/>
    <w:rsid w:val="00BB0857"/>
    <w:rsid w:val="00BB398A"/>
    <w:rsid w:val="00BB398C"/>
    <w:rsid w:val="00BB4FFC"/>
    <w:rsid w:val="00BB72FD"/>
    <w:rsid w:val="00BB7F10"/>
    <w:rsid w:val="00BC33D7"/>
    <w:rsid w:val="00BC3B38"/>
    <w:rsid w:val="00BC3FEB"/>
    <w:rsid w:val="00BC4145"/>
    <w:rsid w:val="00BC4E3D"/>
    <w:rsid w:val="00BC5812"/>
    <w:rsid w:val="00BC6054"/>
    <w:rsid w:val="00BC64F6"/>
    <w:rsid w:val="00BD02FB"/>
    <w:rsid w:val="00BD0AF5"/>
    <w:rsid w:val="00BD2553"/>
    <w:rsid w:val="00BD2D6E"/>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3AC"/>
    <w:rsid w:val="00BF2D82"/>
    <w:rsid w:val="00BF3795"/>
    <w:rsid w:val="00BF4499"/>
    <w:rsid w:val="00BF5D83"/>
    <w:rsid w:val="00BF6804"/>
    <w:rsid w:val="00BF6DEF"/>
    <w:rsid w:val="00BF7020"/>
    <w:rsid w:val="00C00251"/>
    <w:rsid w:val="00C02CF6"/>
    <w:rsid w:val="00C04A5C"/>
    <w:rsid w:val="00C04F12"/>
    <w:rsid w:val="00C05C74"/>
    <w:rsid w:val="00C0600B"/>
    <w:rsid w:val="00C06B7A"/>
    <w:rsid w:val="00C07864"/>
    <w:rsid w:val="00C07E83"/>
    <w:rsid w:val="00C100AA"/>
    <w:rsid w:val="00C102FB"/>
    <w:rsid w:val="00C10C70"/>
    <w:rsid w:val="00C11054"/>
    <w:rsid w:val="00C141AC"/>
    <w:rsid w:val="00C149D9"/>
    <w:rsid w:val="00C15C69"/>
    <w:rsid w:val="00C15D2C"/>
    <w:rsid w:val="00C17402"/>
    <w:rsid w:val="00C213C6"/>
    <w:rsid w:val="00C22017"/>
    <w:rsid w:val="00C22471"/>
    <w:rsid w:val="00C2357D"/>
    <w:rsid w:val="00C25407"/>
    <w:rsid w:val="00C25786"/>
    <w:rsid w:val="00C316C9"/>
    <w:rsid w:val="00C3241B"/>
    <w:rsid w:val="00C3273A"/>
    <w:rsid w:val="00C3302D"/>
    <w:rsid w:val="00C344C5"/>
    <w:rsid w:val="00C355EE"/>
    <w:rsid w:val="00C3565D"/>
    <w:rsid w:val="00C37483"/>
    <w:rsid w:val="00C40499"/>
    <w:rsid w:val="00C406EF"/>
    <w:rsid w:val="00C429FC"/>
    <w:rsid w:val="00C4380A"/>
    <w:rsid w:val="00C443AF"/>
    <w:rsid w:val="00C4443F"/>
    <w:rsid w:val="00C44602"/>
    <w:rsid w:val="00C45EA4"/>
    <w:rsid w:val="00C460B6"/>
    <w:rsid w:val="00C461A2"/>
    <w:rsid w:val="00C473AD"/>
    <w:rsid w:val="00C505F2"/>
    <w:rsid w:val="00C50F05"/>
    <w:rsid w:val="00C50FA0"/>
    <w:rsid w:val="00C515E1"/>
    <w:rsid w:val="00C5165E"/>
    <w:rsid w:val="00C519C4"/>
    <w:rsid w:val="00C53231"/>
    <w:rsid w:val="00C5393F"/>
    <w:rsid w:val="00C5399D"/>
    <w:rsid w:val="00C55AB6"/>
    <w:rsid w:val="00C576D8"/>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5CFE"/>
    <w:rsid w:val="00C862D2"/>
    <w:rsid w:val="00C90055"/>
    <w:rsid w:val="00C9218F"/>
    <w:rsid w:val="00C93455"/>
    <w:rsid w:val="00C9386F"/>
    <w:rsid w:val="00C93E0A"/>
    <w:rsid w:val="00C9604E"/>
    <w:rsid w:val="00C97051"/>
    <w:rsid w:val="00CA0EFC"/>
    <w:rsid w:val="00CA155C"/>
    <w:rsid w:val="00CA2AF5"/>
    <w:rsid w:val="00CA7425"/>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39B"/>
    <w:rsid w:val="00CD4749"/>
    <w:rsid w:val="00CD4AE1"/>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5491"/>
    <w:rsid w:val="00CF57AD"/>
    <w:rsid w:val="00CF6275"/>
    <w:rsid w:val="00CF6424"/>
    <w:rsid w:val="00CF7008"/>
    <w:rsid w:val="00D01220"/>
    <w:rsid w:val="00D01502"/>
    <w:rsid w:val="00D01FF8"/>
    <w:rsid w:val="00D02640"/>
    <w:rsid w:val="00D03A22"/>
    <w:rsid w:val="00D04CA4"/>
    <w:rsid w:val="00D04F0B"/>
    <w:rsid w:val="00D0704E"/>
    <w:rsid w:val="00D073D3"/>
    <w:rsid w:val="00D07780"/>
    <w:rsid w:val="00D112B3"/>
    <w:rsid w:val="00D11DE0"/>
    <w:rsid w:val="00D154A8"/>
    <w:rsid w:val="00D15F47"/>
    <w:rsid w:val="00D172EB"/>
    <w:rsid w:val="00D1769C"/>
    <w:rsid w:val="00D239AD"/>
    <w:rsid w:val="00D26828"/>
    <w:rsid w:val="00D26D68"/>
    <w:rsid w:val="00D27552"/>
    <w:rsid w:val="00D301C6"/>
    <w:rsid w:val="00D30ECC"/>
    <w:rsid w:val="00D31C53"/>
    <w:rsid w:val="00D32865"/>
    <w:rsid w:val="00D32EE3"/>
    <w:rsid w:val="00D347E0"/>
    <w:rsid w:val="00D34E96"/>
    <w:rsid w:val="00D36742"/>
    <w:rsid w:val="00D37F60"/>
    <w:rsid w:val="00D40D3E"/>
    <w:rsid w:val="00D44EC0"/>
    <w:rsid w:val="00D46359"/>
    <w:rsid w:val="00D46623"/>
    <w:rsid w:val="00D479F8"/>
    <w:rsid w:val="00D51985"/>
    <w:rsid w:val="00D51B62"/>
    <w:rsid w:val="00D52C4A"/>
    <w:rsid w:val="00D53B90"/>
    <w:rsid w:val="00D5415D"/>
    <w:rsid w:val="00D553A8"/>
    <w:rsid w:val="00D561D8"/>
    <w:rsid w:val="00D61363"/>
    <w:rsid w:val="00D61415"/>
    <w:rsid w:val="00D6567F"/>
    <w:rsid w:val="00D667D4"/>
    <w:rsid w:val="00D66AA4"/>
    <w:rsid w:val="00D702EF"/>
    <w:rsid w:val="00D714E1"/>
    <w:rsid w:val="00D72AB2"/>
    <w:rsid w:val="00D735EE"/>
    <w:rsid w:val="00D73FC3"/>
    <w:rsid w:val="00D75F07"/>
    <w:rsid w:val="00D7670B"/>
    <w:rsid w:val="00D80D31"/>
    <w:rsid w:val="00D850EB"/>
    <w:rsid w:val="00D90376"/>
    <w:rsid w:val="00D90ECB"/>
    <w:rsid w:val="00D91785"/>
    <w:rsid w:val="00D92DDA"/>
    <w:rsid w:val="00D97808"/>
    <w:rsid w:val="00D97CFA"/>
    <w:rsid w:val="00DA05A5"/>
    <w:rsid w:val="00DA30E1"/>
    <w:rsid w:val="00DA4174"/>
    <w:rsid w:val="00DA4B4A"/>
    <w:rsid w:val="00DB1933"/>
    <w:rsid w:val="00DB2A8A"/>
    <w:rsid w:val="00DB3A7F"/>
    <w:rsid w:val="00DB460C"/>
    <w:rsid w:val="00DB533B"/>
    <w:rsid w:val="00DC280B"/>
    <w:rsid w:val="00DC352A"/>
    <w:rsid w:val="00DC4124"/>
    <w:rsid w:val="00DC49A1"/>
    <w:rsid w:val="00DC5F55"/>
    <w:rsid w:val="00DC6547"/>
    <w:rsid w:val="00DC72E1"/>
    <w:rsid w:val="00DD0276"/>
    <w:rsid w:val="00DD10B5"/>
    <w:rsid w:val="00DD10B6"/>
    <w:rsid w:val="00DD11AE"/>
    <w:rsid w:val="00DD1C15"/>
    <w:rsid w:val="00DD1FC2"/>
    <w:rsid w:val="00DD412E"/>
    <w:rsid w:val="00DD59C8"/>
    <w:rsid w:val="00DD7526"/>
    <w:rsid w:val="00DE02CF"/>
    <w:rsid w:val="00DE0F37"/>
    <w:rsid w:val="00DE1013"/>
    <w:rsid w:val="00DE20C3"/>
    <w:rsid w:val="00DE4DCD"/>
    <w:rsid w:val="00DE5E4A"/>
    <w:rsid w:val="00DE67F1"/>
    <w:rsid w:val="00DE76BF"/>
    <w:rsid w:val="00DF0D52"/>
    <w:rsid w:val="00DF23A7"/>
    <w:rsid w:val="00DF27A1"/>
    <w:rsid w:val="00DF2BE8"/>
    <w:rsid w:val="00DF3560"/>
    <w:rsid w:val="00DF3AF6"/>
    <w:rsid w:val="00DF3EB4"/>
    <w:rsid w:val="00DF49BC"/>
    <w:rsid w:val="00DF556C"/>
    <w:rsid w:val="00DF7D2A"/>
    <w:rsid w:val="00DF7E23"/>
    <w:rsid w:val="00E0057C"/>
    <w:rsid w:val="00E00C65"/>
    <w:rsid w:val="00E00CC5"/>
    <w:rsid w:val="00E012AD"/>
    <w:rsid w:val="00E01DAC"/>
    <w:rsid w:val="00E037CC"/>
    <w:rsid w:val="00E04D01"/>
    <w:rsid w:val="00E05155"/>
    <w:rsid w:val="00E076E2"/>
    <w:rsid w:val="00E10100"/>
    <w:rsid w:val="00E10BE4"/>
    <w:rsid w:val="00E12FF8"/>
    <w:rsid w:val="00E131EC"/>
    <w:rsid w:val="00E13EDA"/>
    <w:rsid w:val="00E1444D"/>
    <w:rsid w:val="00E153B1"/>
    <w:rsid w:val="00E21EBF"/>
    <w:rsid w:val="00E22CED"/>
    <w:rsid w:val="00E26156"/>
    <w:rsid w:val="00E30C1D"/>
    <w:rsid w:val="00E34681"/>
    <w:rsid w:val="00E37293"/>
    <w:rsid w:val="00E373A8"/>
    <w:rsid w:val="00E37C74"/>
    <w:rsid w:val="00E402C5"/>
    <w:rsid w:val="00E407CB"/>
    <w:rsid w:val="00E40E32"/>
    <w:rsid w:val="00E415A5"/>
    <w:rsid w:val="00E41798"/>
    <w:rsid w:val="00E4267F"/>
    <w:rsid w:val="00E42AE7"/>
    <w:rsid w:val="00E42D9F"/>
    <w:rsid w:val="00E4316E"/>
    <w:rsid w:val="00E431C0"/>
    <w:rsid w:val="00E438B2"/>
    <w:rsid w:val="00E4429F"/>
    <w:rsid w:val="00E46925"/>
    <w:rsid w:val="00E46E32"/>
    <w:rsid w:val="00E4718A"/>
    <w:rsid w:val="00E47377"/>
    <w:rsid w:val="00E47596"/>
    <w:rsid w:val="00E508CB"/>
    <w:rsid w:val="00E5110C"/>
    <w:rsid w:val="00E5224A"/>
    <w:rsid w:val="00E52C0A"/>
    <w:rsid w:val="00E52E84"/>
    <w:rsid w:val="00E542B4"/>
    <w:rsid w:val="00E54B64"/>
    <w:rsid w:val="00E560AE"/>
    <w:rsid w:val="00E578A4"/>
    <w:rsid w:val="00E57930"/>
    <w:rsid w:val="00E61A87"/>
    <w:rsid w:val="00E657E0"/>
    <w:rsid w:val="00E65C8D"/>
    <w:rsid w:val="00E66B20"/>
    <w:rsid w:val="00E66B5D"/>
    <w:rsid w:val="00E70801"/>
    <w:rsid w:val="00E70EB1"/>
    <w:rsid w:val="00E70EEA"/>
    <w:rsid w:val="00E72672"/>
    <w:rsid w:val="00E72863"/>
    <w:rsid w:val="00E752EE"/>
    <w:rsid w:val="00E75C72"/>
    <w:rsid w:val="00E77B9C"/>
    <w:rsid w:val="00E80B14"/>
    <w:rsid w:val="00E83766"/>
    <w:rsid w:val="00E8487E"/>
    <w:rsid w:val="00E8527D"/>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335F"/>
    <w:rsid w:val="00EA49A9"/>
    <w:rsid w:val="00EA543C"/>
    <w:rsid w:val="00EA658B"/>
    <w:rsid w:val="00EA768C"/>
    <w:rsid w:val="00EA7F14"/>
    <w:rsid w:val="00EB0863"/>
    <w:rsid w:val="00EB2DFA"/>
    <w:rsid w:val="00EB2FE6"/>
    <w:rsid w:val="00EB325D"/>
    <w:rsid w:val="00EB37B4"/>
    <w:rsid w:val="00EB3AA4"/>
    <w:rsid w:val="00EB4072"/>
    <w:rsid w:val="00EB4E57"/>
    <w:rsid w:val="00EC03DC"/>
    <w:rsid w:val="00EC0E5B"/>
    <w:rsid w:val="00EC2FF9"/>
    <w:rsid w:val="00EC35EF"/>
    <w:rsid w:val="00EC3BE3"/>
    <w:rsid w:val="00EC626A"/>
    <w:rsid w:val="00ED124C"/>
    <w:rsid w:val="00ED692F"/>
    <w:rsid w:val="00ED6C1C"/>
    <w:rsid w:val="00ED6C1E"/>
    <w:rsid w:val="00ED723A"/>
    <w:rsid w:val="00ED7358"/>
    <w:rsid w:val="00ED7E22"/>
    <w:rsid w:val="00EE04B9"/>
    <w:rsid w:val="00EE1A4F"/>
    <w:rsid w:val="00EE5282"/>
    <w:rsid w:val="00EE5EA7"/>
    <w:rsid w:val="00EE6346"/>
    <w:rsid w:val="00EE66DE"/>
    <w:rsid w:val="00EE68D2"/>
    <w:rsid w:val="00EE76FB"/>
    <w:rsid w:val="00EE7874"/>
    <w:rsid w:val="00EF0E9D"/>
    <w:rsid w:val="00EF14BB"/>
    <w:rsid w:val="00EF16D3"/>
    <w:rsid w:val="00EF1E35"/>
    <w:rsid w:val="00EF3F46"/>
    <w:rsid w:val="00EF4561"/>
    <w:rsid w:val="00EF5759"/>
    <w:rsid w:val="00EF5A59"/>
    <w:rsid w:val="00EF79B1"/>
    <w:rsid w:val="00F00EFF"/>
    <w:rsid w:val="00F01551"/>
    <w:rsid w:val="00F0163A"/>
    <w:rsid w:val="00F0253B"/>
    <w:rsid w:val="00F03133"/>
    <w:rsid w:val="00F03FCC"/>
    <w:rsid w:val="00F04C1B"/>
    <w:rsid w:val="00F05F1A"/>
    <w:rsid w:val="00F063C8"/>
    <w:rsid w:val="00F140EC"/>
    <w:rsid w:val="00F1446C"/>
    <w:rsid w:val="00F159C7"/>
    <w:rsid w:val="00F15CE8"/>
    <w:rsid w:val="00F16639"/>
    <w:rsid w:val="00F205EB"/>
    <w:rsid w:val="00F207E3"/>
    <w:rsid w:val="00F21AEF"/>
    <w:rsid w:val="00F22342"/>
    <w:rsid w:val="00F226C3"/>
    <w:rsid w:val="00F25C11"/>
    <w:rsid w:val="00F31318"/>
    <w:rsid w:val="00F31341"/>
    <w:rsid w:val="00F32020"/>
    <w:rsid w:val="00F339B2"/>
    <w:rsid w:val="00F340A6"/>
    <w:rsid w:val="00F35190"/>
    <w:rsid w:val="00F35270"/>
    <w:rsid w:val="00F3751B"/>
    <w:rsid w:val="00F42E16"/>
    <w:rsid w:val="00F43042"/>
    <w:rsid w:val="00F43A0F"/>
    <w:rsid w:val="00F443EB"/>
    <w:rsid w:val="00F44765"/>
    <w:rsid w:val="00F473A3"/>
    <w:rsid w:val="00F47469"/>
    <w:rsid w:val="00F47E66"/>
    <w:rsid w:val="00F50EAE"/>
    <w:rsid w:val="00F529BD"/>
    <w:rsid w:val="00F542A8"/>
    <w:rsid w:val="00F558D4"/>
    <w:rsid w:val="00F560D4"/>
    <w:rsid w:val="00F56AA6"/>
    <w:rsid w:val="00F56B12"/>
    <w:rsid w:val="00F576C9"/>
    <w:rsid w:val="00F57F7B"/>
    <w:rsid w:val="00F604A8"/>
    <w:rsid w:val="00F6055E"/>
    <w:rsid w:val="00F61917"/>
    <w:rsid w:val="00F62998"/>
    <w:rsid w:val="00F62DBD"/>
    <w:rsid w:val="00F65128"/>
    <w:rsid w:val="00F65F36"/>
    <w:rsid w:val="00F6608B"/>
    <w:rsid w:val="00F67AEB"/>
    <w:rsid w:val="00F71A8E"/>
    <w:rsid w:val="00F74A70"/>
    <w:rsid w:val="00F751C4"/>
    <w:rsid w:val="00F7538E"/>
    <w:rsid w:val="00F75467"/>
    <w:rsid w:val="00F754A3"/>
    <w:rsid w:val="00F75707"/>
    <w:rsid w:val="00F768F3"/>
    <w:rsid w:val="00F77B1C"/>
    <w:rsid w:val="00F808A1"/>
    <w:rsid w:val="00F82509"/>
    <w:rsid w:val="00F847EE"/>
    <w:rsid w:val="00F84CFF"/>
    <w:rsid w:val="00F851D1"/>
    <w:rsid w:val="00F85B3B"/>
    <w:rsid w:val="00F86332"/>
    <w:rsid w:val="00F8661D"/>
    <w:rsid w:val="00F87000"/>
    <w:rsid w:val="00F90C21"/>
    <w:rsid w:val="00F910BC"/>
    <w:rsid w:val="00F91113"/>
    <w:rsid w:val="00F932B5"/>
    <w:rsid w:val="00F9516F"/>
    <w:rsid w:val="00F955EA"/>
    <w:rsid w:val="00F97242"/>
    <w:rsid w:val="00FA0CC7"/>
    <w:rsid w:val="00FA199F"/>
    <w:rsid w:val="00FA1D82"/>
    <w:rsid w:val="00FA3EF7"/>
    <w:rsid w:val="00FA5302"/>
    <w:rsid w:val="00FA5B0C"/>
    <w:rsid w:val="00FA790E"/>
    <w:rsid w:val="00FA7F14"/>
    <w:rsid w:val="00FB0AFA"/>
    <w:rsid w:val="00FB3E53"/>
    <w:rsid w:val="00FB47B0"/>
    <w:rsid w:val="00FB630E"/>
    <w:rsid w:val="00FB783B"/>
    <w:rsid w:val="00FC00B4"/>
    <w:rsid w:val="00FC0F05"/>
    <w:rsid w:val="00FC11AF"/>
    <w:rsid w:val="00FC15DB"/>
    <w:rsid w:val="00FC2C42"/>
    <w:rsid w:val="00FC3912"/>
    <w:rsid w:val="00FC45D8"/>
    <w:rsid w:val="00FC7D6D"/>
    <w:rsid w:val="00FD3FF3"/>
    <w:rsid w:val="00FD79AC"/>
    <w:rsid w:val="00FE0EDC"/>
    <w:rsid w:val="00FE1C0E"/>
    <w:rsid w:val="00FE2EA5"/>
    <w:rsid w:val="00FE3368"/>
    <w:rsid w:val="00FE45CA"/>
    <w:rsid w:val="00FE4D70"/>
    <w:rsid w:val="00FE55BC"/>
    <w:rsid w:val="00FE73F8"/>
    <w:rsid w:val="00FE75D7"/>
    <w:rsid w:val="00FF233B"/>
    <w:rsid w:val="00FF24C4"/>
    <w:rsid w:val="00FF27F2"/>
    <w:rsid w:val="00FF4D5E"/>
    <w:rsid w:val="00FF57FF"/>
    <w:rsid w:val="00FF76B8"/>
    <w:rsid w:val="00FF7B8A"/>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1FA64-849A-40CA-A5B6-33BDDAEA5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33</Pages>
  <Words>5106</Words>
  <Characters>27066</Characters>
  <Application>Microsoft Office Word</Application>
  <DocSecurity>0</DocSecurity>
  <Lines>225</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32108</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44</cp:revision>
  <cp:lastPrinted>2014-05-15T14:53:00Z</cp:lastPrinted>
  <dcterms:created xsi:type="dcterms:W3CDTF">2014-10-22T15:07:00Z</dcterms:created>
  <dcterms:modified xsi:type="dcterms:W3CDTF">2015-01-10T23:23:00Z</dcterms:modified>
</cp:coreProperties>
</file>