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9955CE" w:rsidP="00140A1B">
      <w:pPr>
        <w:pStyle w:val="Title"/>
        <w:rPr>
          <w:lang w:val="en-GB"/>
        </w:rPr>
      </w:pPr>
      <w:r>
        <w:rPr>
          <w:lang w:val="en-GB"/>
        </w:rPr>
        <w:t>Submit</w:t>
      </w:r>
      <w:r w:rsidR="005E17EB">
        <w:rPr>
          <w:lang w:val="en-GB"/>
        </w:rPr>
        <w:t>ting</w:t>
      </w:r>
      <w:r>
        <w:rPr>
          <w:lang w:val="en-GB"/>
        </w:rPr>
        <w:t xml:space="preserve"> to Online Repositories</w:t>
      </w:r>
    </w:p>
    <w:p w:rsidR="00CE412F" w:rsidRDefault="00902843" w:rsidP="0034367C">
      <w:pPr>
        <w:jc w:val="both"/>
        <w:rPr>
          <w:lang w:val="en-GB"/>
        </w:rPr>
      </w:pPr>
      <w:r>
        <w:rPr>
          <w:lang w:val="en-GB"/>
        </w:rPr>
        <w:t xml:space="preserve">In this </w:t>
      </w:r>
      <w:r w:rsidR="005219A7">
        <w:rPr>
          <w:lang w:val="en-GB"/>
        </w:rPr>
        <w:t>section</w:t>
      </w:r>
      <w:r>
        <w:rPr>
          <w:lang w:val="en-GB"/>
        </w:rPr>
        <w:t>, we will generate a</w:t>
      </w:r>
      <w:r w:rsidR="00F17ECE">
        <w:rPr>
          <w:color w:val="002060"/>
          <w:lang w:val="en-GB"/>
        </w:rPr>
        <w:t>n mzIdentML</w:t>
      </w:r>
      <w:r w:rsidR="00680096">
        <w:rPr>
          <w:color w:val="002060"/>
          <w:lang w:val="en-GB"/>
        </w:rPr>
        <w:fldChar w:fldCharType="begin">
          <w:fldData xml:space="preserve">PEVuZE5vdGU+PENpdGU+PEF1dGhvcj5Kb25lczwvQXV0aG9yPjxZZWFyPjIwMTI8L1llYXI+PFJl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</w:fldData>
        </w:fldChar>
      </w:r>
      <w:r w:rsidR="00C70750">
        <w:rPr>
          <w:color w:val="002060"/>
          <w:lang w:val="en-GB"/>
        </w:rPr>
        <w:instrText xml:space="preserve"> ADDIN EN.CITE </w:instrText>
      </w:r>
      <w:r w:rsidR="00680096">
        <w:rPr>
          <w:color w:val="002060"/>
          <w:lang w:val="en-GB"/>
        </w:rPr>
        <w:fldChar w:fldCharType="begin">
          <w:fldData xml:space="preserve">PEVuZE5vdGU+PENpdGU+PEF1dGhvcj5Kb25lczwvQXV0aG9yPjxZZWFyPjIwMTI8L1llYXI+PFJl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</w:fldData>
        </w:fldChar>
      </w:r>
      <w:r w:rsidR="00C70750">
        <w:rPr>
          <w:color w:val="002060"/>
          <w:lang w:val="en-GB"/>
        </w:rPr>
        <w:instrText xml:space="preserve"> ADDIN EN.CITE.DATA </w:instrText>
      </w:r>
      <w:r w:rsidR="00680096">
        <w:rPr>
          <w:color w:val="002060"/>
          <w:lang w:val="en-GB"/>
        </w:rPr>
      </w:r>
      <w:r w:rsidR="00680096">
        <w:rPr>
          <w:color w:val="002060"/>
          <w:lang w:val="en-GB"/>
        </w:rPr>
        <w:fldChar w:fldCharType="end"/>
      </w:r>
      <w:r w:rsidR="00680096">
        <w:rPr>
          <w:color w:val="002060"/>
          <w:lang w:val="en-GB"/>
        </w:rPr>
      </w:r>
      <w:r w:rsidR="00680096">
        <w:rPr>
          <w:color w:val="002060"/>
          <w:lang w:val="en-GB"/>
        </w:rPr>
        <w:fldChar w:fldCharType="separate"/>
      </w:r>
      <w:r w:rsidR="00F17ECE" w:rsidRPr="00F17ECE">
        <w:rPr>
          <w:noProof/>
          <w:color w:val="002060"/>
          <w:vertAlign w:val="superscript"/>
          <w:lang w:val="en-GB"/>
        </w:rPr>
        <w:t>1</w:t>
      </w:r>
      <w:r w:rsidR="00680096">
        <w:rPr>
          <w:color w:val="002060"/>
          <w:lang w:val="en-GB"/>
        </w:rPr>
        <w:fldChar w:fldCharType="end"/>
      </w:r>
      <w:r w:rsidRPr="00902843">
        <w:rPr>
          <w:color w:val="002060"/>
          <w:lang w:val="en-GB"/>
        </w:rPr>
        <w:t xml:space="preserve"> </w:t>
      </w:r>
      <w:r w:rsidRPr="00F2605B">
        <w:rPr>
          <w:lang w:val="en-GB"/>
        </w:rPr>
        <w:t>file</w:t>
      </w:r>
      <w:r>
        <w:rPr>
          <w:lang w:val="en-GB"/>
        </w:rPr>
        <w:t xml:space="preserve"> from</w:t>
      </w:r>
      <w:r w:rsidR="00DD7752">
        <w:rPr>
          <w:lang w:val="en-GB"/>
        </w:rPr>
        <w:t xml:space="preserve"> the </w:t>
      </w:r>
      <w:r w:rsidR="0034367C">
        <w:rPr>
          <w:lang w:val="en-GB"/>
        </w:rPr>
        <w:t>previously used</w:t>
      </w:r>
      <w:r w:rsidR="00DD7752">
        <w:rPr>
          <w:lang w:val="en-GB"/>
        </w:rPr>
        <w:t xml:space="preserve"> </w:t>
      </w:r>
      <w:proofErr w:type="spellStart"/>
      <w:r w:rsidR="009D325B">
        <w:rPr>
          <w:lang w:val="en-GB"/>
        </w:rPr>
        <w:t>HeLa</w:t>
      </w:r>
      <w:proofErr w:type="spellEnd"/>
      <w:r w:rsidR="00DD7752">
        <w:rPr>
          <w:lang w:val="en-GB"/>
        </w:rPr>
        <w:t xml:space="preserve"> dataset</w:t>
      </w:r>
      <w:r>
        <w:rPr>
          <w:lang w:val="en-GB"/>
        </w:rPr>
        <w:t xml:space="preserve">. Load the </w:t>
      </w:r>
      <w:r w:rsidR="009955CE">
        <w:rPr>
          <w:lang w:val="en-GB"/>
        </w:rPr>
        <w:t>example</w:t>
      </w:r>
      <w:r>
        <w:rPr>
          <w:lang w:val="en-GB"/>
        </w:rPr>
        <w:t xml:space="preserve"> </w:t>
      </w:r>
      <w:r w:rsidR="00CE412F">
        <w:rPr>
          <w:lang w:val="en-GB"/>
        </w:rPr>
        <w:t xml:space="preserve">project </w:t>
      </w:r>
      <w:r>
        <w:rPr>
          <w:lang w:val="en-GB"/>
        </w:rPr>
        <w:t xml:space="preserve">into </w:t>
      </w:r>
      <w:r w:rsidRPr="00227C79">
        <w:rPr>
          <w:color w:val="002060"/>
          <w:lang w:val="en-GB"/>
        </w:rPr>
        <w:t>PeptideShaker</w:t>
      </w:r>
      <w:r w:rsidR="00680096">
        <w:rPr>
          <w:color w:val="002060"/>
          <w:lang w:val="en-GB"/>
        </w:rPr>
        <w:fldChar w:fldCharType="begin"/>
      </w:r>
      <w:r w:rsidR="00C70750">
        <w:rPr>
          <w:color w:val="002060"/>
          <w:lang w:val="en-GB"/>
        </w:rPr>
        <w:instrText xml:space="preserve"> ADDIN EN.CITE &lt;EndNote&gt;&lt;Cite&gt;&lt;Author&gt;Vaudel&lt;/Author&gt;&lt;Year&gt;2015&lt;/Year&gt;&lt;RecNum&gt;492&lt;/RecNum&gt;&lt;record&gt;&lt;rec-number&gt;492&lt;/rec-number&gt;&lt;foreign-keys&gt;&lt;key app="EN" db-id="wsxvrwestxpfw9e2re6pzxdopvfd2pfwxadz"&gt;492&lt;/key&gt;&lt;/foreign-keys&gt;&lt;ref-type name="Journal Article"&gt;17&lt;/ref-type&gt;&lt;contributors&gt;&lt;authors&gt;&lt;author&gt;Vaudel, Marc&lt;/author&gt;&lt;author&gt;Burkhart, Julia M.&lt;/author&gt;&lt;author&gt;Zahedi, Rene P.&lt;/author&gt;&lt;author&gt;Oveland, Eystein&lt;/author&gt;&lt;author&gt;Berven, Frode S.&lt;/author&gt;&lt;author&gt;Sickmann, Albert&lt;/author&gt;&lt;author&gt;Martens, Lennart&lt;/author&gt;&lt;author&gt;Barsnes, Harald&lt;/author&gt;&lt;/authors&gt;&lt;/contributors&gt;&lt;titles&gt;&lt;title&gt;PeptideShaker enables reanalysis of MS-derived proteomics data sets&lt;/title&gt;&lt;secondary-title&gt;Nat Biotech&lt;/secondary-title&gt;&lt;/titles&gt;&lt;periodical&gt;&lt;full-title&gt;Nat Biotech&lt;/full-title&gt;&lt;/periodical&gt;&lt;pages&gt;22-24&lt;/pages&gt;&lt;volume&gt;33&lt;/volume&gt;&lt;number&gt;1&lt;/number&gt;&lt;dates&gt;&lt;year&gt;2015&lt;/year&gt;&lt;/dates&gt;&lt;publisher&gt;Nature Publishing Group, a division of Macmillan Publishers Limited. All Rights Reserved.&lt;/publisher&gt;&lt;isbn&gt;1087-0156&lt;/isbn&gt;&lt;work-type&gt;Opinion and Comment&lt;/work-type&gt;&lt;urls&gt;&lt;related-urls&gt;&lt;url&gt;http://dx.doi.org/10.1038/nbt.3109&lt;/url&gt;&lt;/related-urls&gt;&lt;/urls&gt;&lt;electronic-resource-num&gt;10.1038/nbt.3109&amp;#xD;http://www.nature.com/nbt/journal/v33/n1/abs/nbt.3109.html#supplementary-information&lt;/electronic-resource-num&gt;&lt;/record&gt;&lt;/Cite&gt;&lt;/EndNote&gt;</w:instrText>
      </w:r>
      <w:r w:rsidR="00680096">
        <w:rPr>
          <w:color w:val="002060"/>
          <w:lang w:val="en-GB"/>
        </w:rPr>
        <w:fldChar w:fldCharType="separate"/>
      </w:r>
      <w:r w:rsidR="00C70750" w:rsidRPr="00C70750">
        <w:rPr>
          <w:noProof/>
          <w:color w:val="002060"/>
          <w:vertAlign w:val="superscript"/>
          <w:lang w:val="en-GB"/>
        </w:rPr>
        <w:t>2</w:t>
      </w:r>
      <w:r w:rsidR="00680096">
        <w:rPr>
          <w:color w:val="002060"/>
          <w:lang w:val="en-GB"/>
        </w:rPr>
        <w:fldChar w:fldCharType="end"/>
      </w:r>
      <w:r w:rsidR="00717FDB">
        <w:rPr>
          <w:lang w:val="en-GB"/>
        </w:rPr>
        <w:t>.</w:t>
      </w:r>
    </w:p>
    <w:p w:rsidR="00557AEB" w:rsidRPr="00557AEB" w:rsidRDefault="00557AEB" w:rsidP="0034367C">
      <w:pPr>
        <w:jc w:val="both"/>
        <w:rPr>
          <w:sz w:val="2"/>
          <w:lang w:val="en-GB"/>
        </w:rPr>
      </w:pPr>
    </w:p>
    <w:p w:rsidR="00A64997" w:rsidRDefault="00717FDB" w:rsidP="0065323D">
      <w:pPr>
        <w:jc w:val="both"/>
        <w:rPr>
          <w:lang w:val="en-GB"/>
        </w:rPr>
      </w:pPr>
      <w:r>
        <w:rPr>
          <w:lang w:val="en-GB"/>
        </w:rPr>
        <w:t>C</w:t>
      </w:r>
      <w:r w:rsidR="008C4306">
        <w:rPr>
          <w:lang w:val="en-GB"/>
        </w:rPr>
        <w:t>lick on ‘Save A</w:t>
      </w:r>
      <w:r w:rsidR="009955CE">
        <w:rPr>
          <w:lang w:val="en-GB"/>
        </w:rPr>
        <w:t>s</w:t>
      </w:r>
      <w:r w:rsidR="008C4306">
        <w:rPr>
          <w:lang w:val="en-GB"/>
        </w:rPr>
        <w:t>...</w:t>
      </w:r>
      <w:r w:rsidR="009955CE">
        <w:rPr>
          <w:lang w:val="en-GB"/>
        </w:rPr>
        <w:t>’ in the</w:t>
      </w:r>
      <w:r w:rsidR="00A64997">
        <w:rPr>
          <w:lang w:val="en-GB"/>
        </w:rPr>
        <w:t xml:space="preserve"> ‘</w:t>
      </w:r>
      <w:r w:rsidR="009955CE">
        <w:rPr>
          <w:lang w:val="en-GB"/>
        </w:rPr>
        <w:t>File’</w:t>
      </w:r>
      <w:r w:rsidR="0065323D">
        <w:rPr>
          <w:lang w:val="en-GB"/>
        </w:rPr>
        <w:t xml:space="preserve"> menu </w:t>
      </w:r>
      <w:r w:rsidR="009955CE">
        <w:rPr>
          <w:lang w:val="en-GB"/>
        </w:rPr>
        <w:t xml:space="preserve">and </w:t>
      </w:r>
      <w:r w:rsidR="0065323D">
        <w:rPr>
          <w:lang w:val="en-GB"/>
        </w:rPr>
        <w:t xml:space="preserve">select </w:t>
      </w:r>
      <w:r w:rsidR="00A64997">
        <w:rPr>
          <w:lang w:val="en-GB"/>
        </w:rPr>
        <w:t>‘</w:t>
      </w:r>
      <w:r w:rsidR="009955CE">
        <w:rPr>
          <w:lang w:val="en-GB"/>
        </w:rPr>
        <w:t>Export to PRIDE</w:t>
      </w:r>
      <w:r w:rsidR="00A64997">
        <w:rPr>
          <w:lang w:val="en-GB"/>
        </w:rPr>
        <w:t>’. The following dialog appear</w:t>
      </w:r>
      <w:r w:rsidR="0065323D">
        <w:rPr>
          <w:lang w:val="en-GB"/>
        </w:rPr>
        <w:t>s</w:t>
      </w:r>
      <w:r w:rsidR="00A64997">
        <w:rPr>
          <w:lang w:val="en-GB"/>
        </w:rPr>
        <w:t>:</w:t>
      </w:r>
    </w:p>
    <w:p w:rsidR="00557AEB" w:rsidRPr="00557AEB" w:rsidRDefault="00557AEB" w:rsidP="0065323D">
      <w:pPr>
        <w:jc w:val="both"/>
        <w:rPr>
          <w:sz w:val="2"/>
          <w:lang w:val="en-GB"/>
        </w:rPr>
      </w:pPr>
    </w:p>
    <w:p w:rsidR="00A64997" w:rsidRDefault="00F17ECE" w:rsidP="005D2B27">
      <w:pPr>
        <w:jc w:val="center"/>
        <w:rPr>
          <w:lang w:val="en-GB"/>
        </w:rPr>
      </w:pPr>
      <w:r>
        <w:rPr>
          <w:noProof/>
          <w:lang w:val="nb-NO" w:eastAsia="nb-NO"/>
        </w:rPr>
        <w:drawing>
          <wp:inline distT="0" distB="0" distL="0" distR="0">
            <wp:extent cx="4176690" cy="3169423"/>
            <wp:effectExtent l="0" t="19050" r="71460" b="50027"/>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82466" cy="317380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983D56" w:rsidRDefault="00983D56">
      <w:pPr>
        <w:spacing w:after="0" w:line="240" w:lineRule="auto"/>
        <w:rPr>
          <w:lang w:val="en-GB"/>
        </w:rPr>
      </w:pPr>
    </w:p>
    <w:p w:rsidR="00E87FE8" w:rsidRDefault="00A64997" w:rsidP="00203A43">
      <w:pPr>
        <w:jc w:val="both"/>
        <w:rPr>
          <w:lang w:val="en-GB"/>
        </w:rPr>
      </w:pPr>
      <w:r>
        <w:rPr>
          <w:lang w:val="en-GB"/>
        </w:rPr>
        <w:t xml:space="preserve">The information </w:t>
      </w:r>
      <w:r w:rsidR="00717FDB">
        <w:rPr>
          <w:lang w:val="en-GB"/>
        </w:rPr>
        <w:t>inserted</w:t>
      </w:r>
      <w:r>
        <w:rPr>
          <w:lang w:val="en-GB"/>
        </w:rPr>
        <w:t xml:space="preserve"> here will be used to </w:t>
      </w:r>
      <w:r w:rsidR="00E87FE8">
        <w:rPr>
          <w:lang w:val="en-GB"/>
        </w:rPr>
        <w:t>annotate</w:t>
      </w:r>
      <w:r>
        <w:rPr>
          <w:lang w:val="en-GB"/>
        </w:rPr>
        <w:t xml:space="preserve"> your dataset in </w:t>
      </w:r>
      <w:r w:rsidRPr="00983D56">
        <w:rPr>
          <w:color w:val="002060"/>
          <w:lang w:val="en-GB"/>
        </w:rPr>
        <w:t>PRIDE</w:t>
      </w:r>
      <w:r w:rsidR="00680096">
        <w:rPr>
          <w:color w:val="002060"/>
          <w:lang w:val="en-GB"/>
        </w:rPr>
        <w:fldChar w:fldCharType="begin"/>
      </w:r>
      <w:r w:rsidR="00C70750">
        <w:rPr>
          <w:color w:val="002060"/>
          <w:lang w:val="en-GB"/>
        </w:rPr>
        <w:instrText xml:space="preserve"> ADDIN EN.CITE &lt;EndNote&gt;&lt;Cite&gt;&lt;Author&gt;Martens&lt;/Author&gt;&lt;Year&gt;2005&lt;/Year&gt;&lt;RecNum&gt;112&lt;/RecNum&gt;&lt;record&gt;&lt;rec-number&gt;112&lt;/rec-number&gt;&lt;foreign-keys&gt;&lt;key app="EN" db-id="wsxvrwestxpfw9e2re6pzxdopvfd2pfwxadz"&gt;112&lt;/key&gt;&lt;/foreign-keys&gt;&lt;ref-type name="Journal Article"&gt;17&lt;/ref-type&gt;&lt;contributors&gt;&lt;authors&gt;&lt;author&gt;Martens, L.&lt;/author&gt;&lt;author&gt;Hermjakob, H.&lt;/author&gt;&lt;author&gt;Jones, P.&lt;/author&gt;&lt;author&gt;Adamski, M.&lt;/author&gt;&lt;author&gt;Taylor, C.&lt;/author&gt;&lt;author&gt;States, D.&lt;/author&gt;&lt;author&gt;Gevaert, K.&lt;/author&gt;&lt;author&gt;Vandekerckhove, J.&lt;/author&gt;&lt;author&gt;Apweiler, R.&lt;/author&gt;&lt;/authors&gt;&lt;/contributors&gt;&lt;titles&gt;&lt;title&gt;PRIDE: the proteomics identifications database&lt;/title&gt;&lt;secondary-title&gt;Proteomics&lt;/secondary-title&gt;&lt;/titles&gt;&lt;periodical&gt;&lt;full-title&gt;Proteomics&lt;/full-title&gt;&lt;/periodical&gt;&lt;pages&gt;3537-45&lt;/pages&gt;&lt;volume&gt;5&lt;/volume&gt;&lt;number&gt;13&lt;/number&gt;&lt;section&gt;3537&lt;/section&gt;&lt;dates&gt;&lt;year&gt;2005&lt;/year&gt;&lt;/dates&gt;&lt;urls&gt;&lt;/urls&gt;&lt;/record&gt;&lt;/Cite&gt;&lt;/EndNote&gt;</w:instrText>
      </w:r>
      <w:r w:rsidR="00680096">
        <w:rPr>
          <w:color w:val="002060"/>
          <w:lang w:val="en-GB"/>
        </w:rPr>
        <w:fldChar w:fldCharType="separate"/>
      </w:r>
      <w:r w:rsidR="00C70750" w:rsidRPr="00C70750">
        <w:rPr>
          <w:noProof/>
          <w:color w:val="002060"/>
          <w:vertAlign w:val="superscript"/>
          <w:lang w:val="en-GB"/>
        </w:rPr>
        <w:t>3</w:t>
      </w:r>
      <w:r w:rsidR="00680096">
        <w:rPr>
          <w:color w:val="002060"/>
          <w:lang w:val="en-GB"/>
        </w:rPr>
        <w:fldChar w:fldCharType="end"/>
      </w:r>
      <w:r>
        <w:rPr>
          <w:lang w:val="en-GB"/>
        </w:rPr>
        <w:t xml:space="preserve">. </w:t>
      </w:r>
    </w:p>
    <w:p w:rsidR="009D325B" w:rsidRDefault="009D325B" w:rsidP="00CF4923">
      <w:pPr>
        <w:jc w:val="both"/>
        <w:rPr>
          <w:lang w:val="en-GB"/>
        </w:rPr>
      </w:pPr>
      <w:r w:rsidRPr="009D325B">
        <w:rPr>
          <w:i/>
          <w:lang w:val="en-GB"/>
        </w:rPr>
        <w:t xml:space="preserve">Why is it important to annotate our data? How </w:t>
      </w:r>
      <w:r>
        <w:rPr>
          <w:i/>
          <w:lang w:val="en-GB"/>
        </w:rPr>
        <w:t>to</w:t>
      </w:r>
      <w:r w:rsidRPr="009D325B">
        <w:rPr>
          <w:i/>
          <w:lang w:val="en-GB"/>
        </w:rPr>
        <w:t xml:space="preserve"> find the proper annotation?</w:t>
      </w:r>
      <w:r>
        <w:rPr>
          <w:lang w:val="en-GB"/>
        </w:rPr>
        <w:t xml:space="preserve"> </w:t>
      </w:r>
      <w:r w:rsidRPr="0005713E">
        <w:rPr>
          <w:i/>
          <w:color w:val="9BBB59" w:themeColor="accent3"/>
          <w:lang w:val="en-GB"/>
        </w:rPr>
        <w:t>[</w:t>
      </w:r>
      <w:r>
        <w:rPr>
          <w:i/>
          <w:color w:val="9BBB59" w:themeColor="accent3"/>
          <w:sz w:val="20"/>
          <w:lang w:val="en-GB"/>
        </w:rPr>
        <w:t>3.1</w:t>
      </w:r>
      <w:r w:rsidRPr="0005713E">
        <w:rPr>
          <w:i/>
          <w:color w:val="9BBB59" w:themeColor="accent3"/>
          <w:sz w:val="20"/>
          <w:lang w:val="en-GB"/>
        </w:rPr>
        <w:t>a</w:t>
      </w:r>
      <w:r>
        <w:rPr>
          <w:i/>
          <w:color w:val="9BBB59" w:themeColor="accent3"/>
          <w:sz w:val="20"/>
          <w:lang w:val="en-GB"/>
        </w:rPr>
        <w:t>]</w:t>
      </w:r>
    </w:p>
    <w:p w:rsidR="00F40C33" w:rsidRDefault="00F40C33" w:rsidP="00CF4923">
      <w:pPr>
        <w:jc w:val="both"/>
        <w:rPr>
          <w:lang w:val="en-GB"/>
        </w:rPr>
      </w:pPr>
    </w:p>
    <w:p w:rsidR="00CF4923" w:rsidRDefault="00983D56" w:rsidP="00CF4923">
      <w:pPr>
        <w:jc w:val="both"/>
        <w:rPr>
          <w:lang w:val="en-GB"/>
        </w:rPr>
      </w:pPr>
      <w:r>
        <w:rPr>
          <w:lang w:val="en-GB"/>
        </w:rPr>
        <w:t xml:space="preserve">Selecting an </w:t>
      </w:r>
      <w:r w:rsidRPr="00983D56">
        <w:rPr>
          <w:color w:val="002060"/>
          <w:lang w:val="en-GB"/>
        </w:rPr>
        <w:t xml:space="preserve">output </w:t>
      </w:r>
      <w:r w:rsidR="00717FDB">
        <w:rPr>
          <w:color w:val="002060"/>
          <w:lang w:val="en-GB"/>
        </w:rPr>
        <w:t>file</w:t>
      </w:r>
      <w:r w:rsidR="00EE00C2">
        <w:rPr>
          <w:lang w:val="en-GB"/>
        </w:rPr>
        <w:t xml:space="preserve"> and clicking on the 'C</w:t>
      </w:r>
      <w:r>
        <w:rPr>
          <w:lang w:val="en-GB"/>
        </w:rPr>
        <w:t>onvert</w:t>
      </w:r>
      <w:r w:rsidR="00EE00C2">
        <w:rPr>
          <w:lang w:val="en-GB"/>
        </w:rPr>
        <w:t>!'</w:t>
      </w:r>
      <w:r>
        <w:rPr>
          <w:lang w:val="en-GB"/>
        </w:rPr>
        <w:t xml:space="preserve"> </w:t>
      </w:r>
      <w:r w:rsidR="00EE00C2">
        <w:rPr>
          <w:lang w:val="en-GB"/>
        </w:rPr>
        <w:t xml:space="preserve">button </w:t>
      </w:r>
      <w:r>
        <w:rPr>
          <w:lang w:val="en-GB"/>
        </w:rPr>
        <w:t xml:space="preserve">will </w:t>
      </w:r>
      <w:r w:rsidR="00EE00C2">
        <w:rPr>
          <w:lang w:val="en-GB"/>
        </w:rPr>
        <w:t xml:space="preserve">start the creation of </w:t>
      </w:r>
      <w:r>
        <w:rPr>
          <w:lang w:val="en-GB"/>
        </w:rPr>
        <w:t xml:space="preserve">the </w:t>
      </w:r>
      <w:proofErr w:type="spellStart"/>
      <w:r w:rsidR="00717FDB">
        <w:rPr>
          <w:color w:val="002060"/>
          <w:lang w:val="en-GB"/>
        </w:rPr>
        <w:t>mzIdentML</w:t>
      </w:r>
      <w:proofErr w:type="spellEnd"/>
      <w:r w:rsidRPr="00983D56">
        <w:rPr>
          <w:color w:val="002060"/>
          <w:lang w:val="en-GB"/>
        </w:rPr>
        <w:t xml:space="preserve"> </w:t>
      </w:r>
      <w:r>
        <w:rPr>
          <w:lang w:val="en-GB"/>
        </w:rPr>
        <w:t>file.</w:t>
      </w:r>
      <w:r w:rsidRPr="00983D56">
        <w:rPr>
          <w:lang w:val="en-GB"/>
        </w:rPr>
        <w:t xml:space="preserve"> </w:t>
      </w:r>
      <w:r>
        <w:rPr>
          <w:lang w:val="en-GB"/>
        </w:rPr>
        <w:t xml:space="preserve">In order to save time, the corresponding file </w:t>
      </w:r>
      <w:r w:rsidR="00595464">
        <w:rPr>
          <w:lang w:val="en-GB"/>
        </w:rPr>
        <w:t>has</w:t>
      </w:r>
      <w:r>
        <w:rPr>
          <w:lang w:val="en-GB"/>
        </w:rPr>
        <w:t xml:space="preserve"> already </w:t>
      </w:r>
      <w:r w:rsidR="00A207F1">
        <w:rPr>
          <w:lang w:val="en-GB"/>
        </w:rPr>
        <w:t xml:space="preserve">been </w:t>
      </w:r>
      <w:r>
        <w:rPr>
          <w:lang w:val="en-GB"/>
        </w:rPr>
        <w:t xml:space="preserve">generated for you and is located in the </w:t>
      </w:r>
      <w:r w:rsidRPr="00983D56">
        <w:rPr>
          <w:color w:val="4F6228" w:themeColor="accent3" w:themeShade="80"/>
          <w:lang w:val="en-GB"/>
        </w:rPr>
        <w:t>resources</w:t>
      </w:r>
      <w:r>
        <w:rPr>
          <w:lang w:val="en-GB"/>
        </w:rPr>
        <w:t xml:space="preserve"> folder.</w:t>
      </w:r>
      <w:r w:rsidR="00822D9F" w:rsidRPr="00822D9F">
        <w:rPr>
          <w:lang w:val="en-GB"/>
        </w:rPr>
        <w:t xml:space="preserve"> </w:t>
      </w:r>
    </w:p>
    <w:p w:rsidR="00CF4923" w:rsidRDefault="00CF4923">
      <w:pPr>
        <w:spacing w:after="0" w:line="240" w:lineRule="auto"/>
        <w:rPr>
          <w:lang w:val="en-GB"/>
        </w:rPr>
      </w:pPr>
      <w:r>
        <w:rPr>
          <w:lang w:val="en-GB"/>
        </w:rPr>
        <w:br w:type="page"/>
      </w:r>
    </w:p>
    <w:p w:rsidR="00F40C33" w:rsidRDefault="00F40C33" w:rsidP="00CF4923">
      <w:pPr>
        <w:jc w:val="both"/>
        <w:rPr>
          <w:lang w:val="en-GB"/>
        </w:rPr>
      </w:pPr>
    </w:p>
    <w:p w:rsidR="00235A25" w:rsidRDefault="00BE68BE" w:rsidP="00CF4923">
      <w:pPr>
        <w:jc w:val="both"/>
        <w:rPr>
          <w:lang w:val="en-GB"/>
        </w:rPr>
      </w:pPr>
      <w:r>
        <w:rPr>
          <w:lang w:val="en-GB"/>
        </w:rPr>
        <w:t xml:space="preserve">Start the </w:t>
      </w:r>
      <w:r w:rsidRPr="005A1F70">
        <w:rPr>
          <w:color w:val="1F497D" w:themeColor="text2"/>
          <w:lang w:val="en-GB"/>
        </w:rPr>
        <w:t>ProteomeXchange</w:t>
      </w:r>
      <w:r w:rsidR="00680096">
        <w:rPr>
          <w:color w:val="1F497D" w:themeColor="text2"/>
          <w:lang w:val="en-GB"/>
        </w:rPr>
        <w:fldChar w:fldCharType="begin"/>
      </w:r>
      <w:r w:rsidR="00C70750">
        <w:rPr>
          <w:color w:val="1F497D" w:themeColor="text2"/>
          <w:lang w:val="en-GB"/>
        </w:rPr>
        <w:instrText xml:space="preserve"> ADDIN EN.CITE &lt;EndNote&gt;&lt;Cite&gt;&lt;Author&gt;Juan A Vizcaíno&lt;/Author&gt;&lt;Year&gt;2014&lt;/Year&gt;&lt;RecNum&gt;405&lt;/RecNum&gt;&lt;record&gt;&lt;rec-number&gt;405&lt;/rec-number&gt;&lt;foreign-keys&gt;&lt;key app="EN" db-id="wsxvrwestxpfw9e2re6pzxdopvfd2pfwxadz"&gt;405&lt;/key&gt;&lt;/foreign-keys&gt;&lt;ref-type name="Journal Article"&gt;17&lt;/ref-type&gt;&lt;contributors&gt;&lt;authors&gt;&lt;author&gt;Juan A Vizcaíno,&amp;#x9;&lt;/author&gt;&lt;author&gt; Eric W Deutsch,&amp;#x9;&lt;/author&gt;&lt;author&gt; Rui Wang,&amp;#x9;&lt;/author&gt;&lt;author&gt; Attila Csordas,&amp;#x9;&lt;/author&gt;&lt;author&gt; Florian Reisinger,&amp;#x9;&lt;/author&gt;&lt;author&gt; Daniel Ríos,&amp;#x9;&lt;/author&gt;&lt;author&gt; José A Dianes,&amp;#x9;&lt;/author&gt;&lt;author&gt; Zhi Sun,&amp;#x9;&lt;/author&gt;&lt;author&gt; Terry Farrah,&amp;#x9;&lt;/author&gt;&lt;author&gt; Nuno Bandeira,&amp;#x9;&lt;/author&gt;&lt;author&gt; Pierre-Alain Binz,&amp;#x9;&lt;/author&gt;&lt;author&gt; Ioannis Xenarios,&amp;#x9;&lt;/author&gt;&lt;author&gt; Martin Eisenacher,&amp;#x9;&lt;/author&gt;&lt;author&gt; Gerhard Mayer,&amp;#x9;&lt;/author&gt;&lt;author&gt; Laurent Gatto,&amp;#x9;&lt;/author&gt;&lt;author&gt; Alex Campos,&amp;#x9;&lt;/author&gt;&lt;author&gt; Robert J Chalkley,&amp;#x9;&lt;/author&gt;&lt;author&gt; Hans-Joachim Kraus,&amp;#x9;&lt;/author&gt;&lt;author&gt; Juan Pablo Albar,&amp;#x9;&lt;/author&gt;&lt;author&gt; Salvador Martinez-Bartolomé,&amp;#x9;&lt;/author&gt;&lt;author&gt; Rolf Apweiler,&amp;#x9;&lt;/author&gt;&lt;author&gt; Gilbert S Omenn,&amp;#x9;&lt;/author&gt;&lt;author&gt; Lennart Martens,&amp;#x9;&lt;/author&gt;&lt;author&gt; Andrew R Jones&amp;#x9;&lt;/author&gt;&lt;author&gt; &amp;amp; Henning Hermjakob&amp;#x9;&lt;/author&gt;&lt;/authors&gt;&lt;/contributors&gt;&lt;titles&gt;&lt;title&gt;ProteomeXchange provides globally coordinated proteomics data submission and dissemination&lt;/title&gt;&lt;secondary-title&gt;Nat Biotechnol&lt;/secondary-title&gt;&lt;/titles&gt;&lt;periodical&gt;&lt;full-title&gt;Nat Biotechnol&lt;/full-title&gt;&lt;/periodical&gt;&lt;pages&gt;223–226&lt;/pages&gt;&lt;volume&gt;32&lt;/volume&gt;&lt;section&gt;223&lt;/section&gt;&lt;dates&gt;&lt;year&gt;2014&lt;/year&gt;&lt;/dates&gt;&lt;urls&gt;&lt;/urls&gt;&lt;/record&gt;&lt;/Cite&gt;&lt;/EndNote&gt;</w:instrText>
      </w:r>
      <w:r w:rsidR="00680096">
        <w:rPr>
          <w:color w:val="1F497D" w:themeColor="text2"/>
          <w:lang w:val="en-GB"/>
        </w:rPr>
        <w:fldChar w:fldCharType="separate"/>
      </w:r>
      <w:r w:rsidR="00C70750" w:rsidRPr="00C70750">
        <w:rPr>
          <w:noProof/>
          <w:color w:val="1F497D" w:themeColor="text2"/>
          <w:vertAlign w:val="superscript"/>
          <w:lang w:val="en-GB"/>
        </w:rPr>
        <w:t>4</w:t>
      </w:r>
      <w:r w:rsidR="00680096">
        <w:rPr>
          <w:color w:val="1F497D" w:themeColor="text2"/>
          <w:lang w:val="en-GB"/>
        </w:rPr>
        <w:fldChar w:fldCharType="end"/>
      </w:r>
      <w:r w:rsidRPr="005A1F70">
        <w:rPr>
          <w:color w:val="1F497D" w:themeColor="text2"/>
          <w:lang w:val="en-GB"/>
        </w:rPr>
        <w:t xml:space="preserve"> </w:t>
      </w:r>
      <w:r>
        <w:rPr>
          <w:lang w:val="en-GB"/>
        </w:rPr>
        <w:t>submission</w:t>
      </w:r>
      <w:r w:rsidRPr="00BE68BE">
        <w:rPr>
          <w:lang w:val="en-GB"/>
        </w:rPr>
        <w:t xml:space="preserve"> </w:t>
      </w:r>
      <w:r>
        <w:rPr>
          <w:lang w:val="en-GB"/>
        </w:rPr>
        <w:t xml:space="preserve">tool located in the </w:t>
      </w:r>
      <w:r w:rsidRPr="00BE68BE">
        <w:rPr>
          <w:color w:val="4F6228" w:themeColor="accent3" w:themeShade="80"/>
          <w:lang w:val="en-GB"/>
        </w:rPr>
        <w:t xml:space="preserve">software </w:t>
      </w:r>
      <w:r>
        <w:rPr>
          <w:lang w:val="en-GB"/>
        </w:rPr>
        <w:t>folder (</w:t>
      </w:r>
      <w:proofErr w:type="spellStart"/>
      <w:r w:rsidRPr="00BE68BE">
        <w:rPr>
          <w:color w:val="4F6228" w:themeColor="accent3" w:themeShade="80"/>
          <w:lang w:val="en-GB"/>
        </w:rPr>
        <w:t>PX_Submission</w:t>
      </w:r>
      <w:proofErr w:type="spellEnd"/>
      <w:r>
        <w:rPr>
          <w:lang w:val="en-GB"/>
        </w:rPr>
        <w:t xml:space="preserve">). </w:t>
      </w:r>
      <w:r w:rsidR="008E6913">
        <w:rPr>
          <w:lang w:val="en-GB"/>
        </w:rPr>
        <w:t xml:space="preserve">The tool can </w:t>
      </w:r>
      <w:r w:rsidR="00B772D6">
        <w:rPr>
          <w:lang w:val="en-GB"/>
        </w:rPr>
        <w:t xml:space="preserve">also </w:t>
      </w:r>
      <w:r w:rsidR="008E6913">
        <w:rPr>
          <w:lang w:val="en-GB"/>
        </w:rPr>
        <w:t xml:space="preserve">be downloaded or launched directly from </w:t>
      </w:r>
      <w:hyperlink r:id="rId9" w:history="1">
        <w:r w:rsidR="008E6913" w:rsidRPr="008E6913">
          <w:rPr>
            <w:rStyle w:val="Hyperlink"/>
            <w:lang w:val="en-GB"/>
          </w:rPr>
          <w:t>http://www.proteomexchange.org</w:t>
        </w:r>
      </w:hyperlink>
      <w:r w:rsidR="00C77067">
        <w:rPr>
          <w:lang w:val="en-GB"/>
        </w:rPr>
        <w:t xml:space="preserve"> after clicking on “Submit Data”.</w:t>
      </w:r>
      <w:r w:rsidR="008E6913">
        <w:rPr>
          <w:lang w:val="en-GB"/>
        </w:rPr>
        <w:t xml:space="preserve"> </w:t>
      </w:r>
    </w:p>
    <w:p w:rsidR="00F40C33" w:rsidRDefault="00F40C33" w:rsidP="00CF4923">
      <w:pPr>
        <w:jc w:val="both"/>
        <w:rPr>
          <w:lang w:val="en-GB"/>
        </w:rPr>
      </w:pPr>
    </w:p>
    <w:p w:rsidR="003B5455" w:rsidRDefault="00BE68BE" w:rsidP="00CF4923">
      <w:pPr>
        <w:jc w:val="both"/>
        <w:rPr>
          <w:lang w:val="en-GB"/>
        </w:rPr>
      </w:pPr>
      <w:r>
        <w:rPr>
          <w:lang w:val="en-GB"/>
        </w:rPr>
        <w:t xml:space="preserve">You should </w:t>
      </w:r>
      <w:r w:rsidR="007C7B9E">
        <w:rPr>
          <w:lang w:val="en-GB"/>
        </w:rPr>
        <w:t xml:space="preserve">now </w:t>
      </w:r>
      <w:r>
        <w:rPr>
          <w:lang w:val="en-GB"/>
        </w:rPr>
        <w:t>see the following screen:</w:t>
      </w:r>
    </w:p>
    <w:p w:rsidR="00F40C33" w:rsidRDefault="00F40C33" w:rsidP="00CF4923">
      <w:pPr>
        <w:jc w:val="both"/>
        <w:rPr>
          <w:lang w:val="en-GB"/>
        </w:rPr>
      </w:pPr>
    </w:p>
    <w:p w:rsidR="008E6913" w:rsidRDefault="002402ED" w:rsidP="008E6913">
      <w:pPr>
        <w:spacing w:after="0" w:line="240" w:lineRule="auto"/>
        <w:jc w:val="center"/>
        <w:rPr>
          <w:lang w:val="en-GB"/>
        </w:rPr>
      </w:pPr>
      <w:r>
        <w:rPr>
          <w:noProof/>
          <w:lang w:val="nb-NO" w:eastAsia="nb-NO"/>
        </w:rPr>
        <w:drawing>
          <wp:inline distT="0" distB="0" distL="0" distR="0">
            <wp:extent cx="3600000" cy="3373316"/>
            <wp:effectExtent l="38100" t="38100" r="76835" b="74930"/>
            <wp:docPr id="11" name="Picture 11" descr="D:\tutorials\tutorial\3 - Data Sharing\3.1 - Submit\illustrations\p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torials\tutorial\3 - Data Sharing\3.1 - Submit\illustrations\px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E6913" w:rsidRDefault="008E6913" w:rsidP="008E6913">
      <w:pPr>
        <w:spacing w:after="0" w:line="240" w:lineRule="auto"/>
        <w:jc w:val="center"/>
        <w:rPr>
          <w:lang w:val="en-GB"/>
        </w:rPr>
      </w:pPr>
    </w:p>
    <w:p w:rsidR="008E6913" w:rsidRDefault="008E6913" w:rsidP="008E6913">
      <w:pPr>
        <w:spacing w:after="0" w:line="240" w:lineRule="auto"/>
        <w:jc w:val="both"/>
        <w:rPr>
          <w:lang w:val="en-GB"/>
        </w:rPr>
      </w:pPr>
    </w:p>
    <w:p w:rsidR="008E6913" w:rsidRDefault="008E6913" w:rsidP="008E6913">
      <w:pPr>
        <w:spacing w:after="0" w:line="240" w:lineRule="auto"/>
        <w:jc w:val="both"/>
        <w:rPr>
          <w:lang w:val="en-GB"/>
        </w:rPr>
      </w:pPr>
    </w:p>
    <w:p w:rsidR="00F40C33" w:rsidRDefault="00F40C33" w:rsidP="00235A25">
      <w:pPr>
        <w:spacing w:after="0"/>
        <w:jc w:val="both"/>
        <w:rPr>
          <w:lang w:val="en-GB"/>
        </w:rPr>
      </w:pPr>
    </w:p>
    <w:p w:rsidR="008E6913" w:rsidRDefault="00235A25" w:rsidP="00235A25">
      <w:pPr>
        <w:spacing w:after="0"/>
        <w:jc w:val="both"/>
        <w:rPr>
          <w:lang w:val="en-GB"/>
        </w:rPr>
      </w:pPr>
      <w:r>
        <w:rPr>
          <w:lang w:val="en-GB"/>
        </w:rPr>
        <w:t xml:space="preserve">Note that a complete tutorial </w:t>
      </w:r>
      <w:r w:rsidR="00632061">
        <w:rPr>
          <w:lang w:val="en-GB"/>
        </w:rPr>
        <w:t xml:space="preserve">of the PX submission tool </w:t>
      </w:r>
      <w:r>
        <w:rPr>
          <w:lang w:val="en-GB"/>
        </w:rPr>
        <w:t xml:space="preserve">is available in the </w:t>
      </w:r>
      <w:r w:rsidR="00632061">
        <w:rPr>
          <w:lang w:val="en-GB"/>
        </w:rPr>
        <w:t xml:space="preserve">document </w:t>
      </w:r>
      <w:r>
        <w:rPr>
          <w:lang w:val="en-GB"/>
        </w:rPr>
        <w:t xml:space="preserve">folder </w:t>
      </w:r>
      <w:r w:rsidR="00632061">
        <w:rPr>
          <w:lang w:val="en-GB"/>
        </w:rPr>
        <w:t xml:space="preserve">downloaded with </w:t>
      </w:r>
      <w:r>
        <w:rPr>
          <w:lang w:val="en-GB"/>
        </w:rPr>
        <w:t>the submission tool. The following is an example on the data we generated.</w:t>
      </w:r>
    </w:p>
    <w:p w:rsidR="00400D2D" w:rsidRDefault="00400D2D" w:rsidP="008E6913">
      <w:pPr>
        <w:spacing w:after="0" w:line="240" w:lineRule="auto"/>
        <w:jc w:val="both"/>
        <w:rPr>
          <w:lang w:val="en-GB"/>
        </w:rPr>
      </w:pPr>
      <w:r>
        <w:rPr>
          <w:lang w:val="en-GB"/>
        </w:rPr>
        <w:br w:type="page"/>
      </w:r>
    </w:p>
    <w:p w:rsidR="003B5455" w:rsidRDefault="00400D2D" w:rsidP="00CF4923">
      <w:pPr>
        <w:jc w:val="both"/>
        <w:rPr>
          <w:lang w:val="en-GB"/>
        </w:rPr>
      </w:pPr>
      <w:r>
        <w:rPr>
          <w:lang w:val="en-GB"/>
        </w:rPr>
        <w:lastRenderedPageBreak/>
        <w:t xml:space="preserve">Click on ‘Complete Submission’ then ‘Next’.  You will </w:t>
      </w:r>
      <w:r w:rsidR="002402ED">
        <w:rPr>
          <w:lang w:val="en-GB"/>
        </w:rPr>
        <w:t>be asked to register using your PRIDE credentials</w:t>
      </w:r>
      <w:r>
        <w:rPr>
          <w:lang w:val="en-GB"/>
        </w:rPr>
        <w:t>:</w:t>
      </w:r>
    </w:p>
    <w:p w:rsidR="000300A0" w:rsidRDefault="002402ED" w:rsidP="009B6793">
      <w:pPr>
        <w:jc w:val="center"/>
        <w:rPr>
          <w:lang w:val="en-GB"/>
        </w:rPr>
      </w:pPr>
      <w:r>
        <w:rPr>
          <w:noProof/>
          <w:lang w:val="nb-NO" w:eastAsia="nb-NO"/>
        </w:rPr>
        <w:drawing>
          <wp:inline distT="0" distB="0" distL="0" distR="0">
            <wp:extent cx="2732566" cy="2560502"/>
            <wp:effectExtent l="0" t="19050" r="67784" b="49348"/>
            <wp:docPr id="3" name="Picture 3" descr="D:\tutorials\tutorial\3 - Data Sharing\3.1 - Submit\illustrations\p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torials\tutorial\3 - Data Sharing\3.1 - Submit\illustrations\px3.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5651" cy="256339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402ED" w:rsidRDefault="00D04478" w:rsidP="00400D2D">
      <w:pPr>
        <w:jc w:val="both"/>
        <w:rPr>
          <w:i/>
          <w:lang w:val="en-GB"/>
        </w:rPr>
      </w:pPr>
      <w:r>
        <w:rPr>
          <w:lang w:val="en-GB"/>
        </w:rPr>
        <w:t>As a test account you can use</w:t>
      </w:r>
      <w:r w:rsidR="000300A0">
        <w:rPr>
          <w:lang w:val="en-GB"/>
        </w:rPr>
        <w:t>:</w:t>
      </w:r>
      <w:r w:rsidR="003D2A5B">
        <w:rPr>
          <w:lang w:val="en-GB"/>
        </w:rPr>
        <w:t xml:space="preserve"> "</w:t>
      </w:r>
      <w:r w:rsidR="003D2A5B" w:rsidRPr="003D2A5B">
        <w:rPr>
          <w:lang w:val="en-GB"/>
        </w:rPr>
        <w:t>pridestudent@ebi.ac.uk</w:t>
      </w:r>
      <w:r w:rsidR="003D2A5B">
        <w:rPr>
          <w:lang w:val="en-GB"/>
        </w:rPr>
        <w:t>" and "</w:t>
      </w:r>
      <w:r w:rsidR="003D2A5B" w:rsidRPr="003D2A5B">
        <w:rPr>
          <w:lang w:val="en-GB"/>
        </w:rPr>
        <w:t>student01</w:t>
      </w:r>
      <w:r w:rsidR="003D2A5B">
        <w:rPr>
          <w:lang w:val="en-GB"/>
        </w:rPr>
        <w:t>".</w:t>
      </w:r>
      <w:r>
        <w:rPr>
          <w:lang w:val="en-GB"/>
        </w:rPr>
        <w:t xml:space="preserve"> </w:t>
      </w:r>
      <w:r w:rsidRPr="00D04478">
        <w:rPr>
          <w:i/>
          <w:lang w:val="en-GB"/>
        </w:rPr>
        <w:t xml:space="preserve">But remember to get your own account when submitting your </w:t>
      </w:r>
      <w:r>
        <w:rPr>
          <w:i/>
          <w:lang w:val="en-GB"/>
        </w:rPr>
        <w:t>own</w:t>
      </w:r>
      <w:r w:rsidRPr="00D04478">
        <w:rPr>
          <w:i/>
          <w:lang w:val="en-GB"/>
        </w:rPr>
        <w:t xml:space="preserve"> data!</w:t>
      </w:r>
    </w:p>
    <w:p w:rsidR="00F40C33" w:rsidRDefault="00B171F5" w:rsidP="009B6793">
      <w:pPr>
        <w:spacing w:after="0" w:line="240" w:lineRule="auto"/>
        <w:rPr>
          <w:lang w:val="en-GB"/>
        </w:rPr>
      </w:pPr>
      <w:r>
        <w:rPr>
          <w:lang w:val="en-GB"/>
        </w:rPr>
        <w:t>You should now see the following dialog:</w:t>
      </w:r>
    </w:p>
    <w:p w:rsidR="009B6793" w:rsidRDefault="009B6793" w:rsidP="009B6793">
      <w:pPr>
        <w:spacing w:after="0" w:line="240" w:lineRule="auto"/>
        <w:rPr>
          <w:lang w:val="en-GB"/>
        </w:rPr>
      </w:pPr>
    </w:p>
    <w:p w:rsidR="00B171F5" w:rsidRDefault="00B171F5" w:rsidP="009B6793">
      <w:pPr>
        <w:jc w:val="center"/>
        <w:rPr>
          <w:lang w:val="en-GB"/>
        </w:rPr>
      </w:pPr>
      <w:r>
        <w:rPr>
          <w:noProof/>
          <w:lang w:val="nb-NO" w:eastAsia="nb-NO"/>
        </w:rPr>
        <w:drawing>
          <wp:inline distT="0" distB="0" distL="0" distR="0">
            <wp:extent cx="2942332" cy="2757059"/>
            <wp:effectExtent l="0" t="19050" r="67568" b="62341"/>
            <wp:docPr id="12" name="Picture 12" descr="D:\tutorials\tutorial\3 - Data Sharing\3.1 - Submit\illustrations\p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torials\tutorial\3 - Data Sharing\3.1 - Submit\illustrations\px4.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9078" cy="275401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A159D" w:rsidRDefault="00B171F5" w:rsidP="009B6793">
      <w:pPr>
        <w:jc w:val="both"/>
        <w:rPr>
          <w:lang w:val="en-GB"/>
        </w:rPr>
      </w:pPr>
      <w:r>
        <w:rPr>
          <w:lang w:val="en-GB"/>
        </w:rPr>
        <w:t xml:space="preserve">Here you are asked to fill the description of your project. While </w:t>
      </w:r>
      <w:r w:rsidR="00DA159D">
        <w:rPr>
          <w:lang w:val="en-GB"/>
        </w:rPr>
        <w:t>the annotation conducted during the conversion</w:t>
      </w:r>
      <w:r>
        <w:rPr>
          <w:lang w:val="en-GB"/>
        </w:rPr>
        <w:t xml:space="preserve"> was standardized for automatic recognition, here the input is user oriented. You can thus simply reuse parts of your manuscript.</w:t>
      </w:r>
      <w:r w:rsidR="00DA159D">
        <w:rPr>
          <w:lang w:val="en-GB"/>
        </w:rPr>
        <w:br w:type="page"/>
      </w:r>
    </w:p>
    <w:p w:rsidR="002402ED" w:rsidRDefault="00DA159D" w:rsidP="00400D2D">
      <w:pPr>
        <w:jc w:val="both"/>
        <w:rPr>
          <w:lang w:val="en-GB"/>
        </w:rPr>
      </w:pPr>
      <w:r>
        <w:rPr>
          <w:lang w:val="en-GB"/>
        </w:rPr>
        <w:lastRenderedPageBreak/>
        <w:t>After clicking on “Next”, you will be able to load your files:</w:t>
      </w:r>
    </w:p>
    <w:p w:rsidR="00DA159D" w:rsidRDefault="007E0B22" w:rsidP="00235A25">
      <w:pPr>
        <w:jc w:val="center"/>
        <w:rPr>
          <w:lang w:val="en-GB"/>
        </w:rPr>
      </w:pPr>
      <w:r>
        <w:rPr>
          <w:noProof/>
          <w:lang w:val="nb-NO" w:eastAsia="nb-NO"/>
        </w:rPr>
        <w:drawing>
          <wp:inline distT="0" distB="0" distL="0" distR="0">
            <wp:extent cx="3005224" cy="2815991"/>
            <wp:effectExtent l="0" t="19050" r="80876" b="60559"/>
            <wp:docPr id="13" name="Picture 13" descr="D:\tutorials\tutorial\3 - Data Sharing\3.1 - Submit\illustrations\p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torials\tutorial\3 - Data Sharing\3.1 - Submit\illustrations\px5.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6452" cy="281714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B580F" w:rsidRDefault="00196DD5" w:rsidP="009B6793">
      <w:pPr>
        <w:jc w:val="both"/>
        <w:rPr>
          <w:lang w:val="en-GB"/>
        </w:rPr>
      </w:pPr>
      <w:r>
        <w:rPr>
          <w:lang w:val="en-GB"/>
        </w:rPr>
        <w:t xml:space="preserve">Here, load </w:t>
      </w:r>
      <w:r w:rsidR="00587439">
        <w:rPr>
          <w:lang w:val="en-GB"/>
        </w:rPr>
        <w:t xml:space="preserve">1) </w:t>
      </w:r>
      <w:r>
        <w:rPr>
          <w:lang w:val="en-GB"/>
        </w:rPr>
        <w:t>the r</w:t>
      </w:r>
      <w:r w:rsidR="00400D2D">
        <w:rPr>
          <w:lang w:val="en-GB"/>
        </w:rPr>
        <w:t>aw file</w:t>
      </w:r>
      <w:r w:rsidR="00235A25">
        <w:rPr>
          <w:lang w:val="en-GB"/>
        </w:rPr>
        <w:t xml:space="preserve"> (</w:t>
      </w:r>
      <w:r w:rsidR="002472F9">
        <w:rPr>
          <w:lang w:val="en-GB"/>
        </w:rPr>
        <w:t xml:space="preserve">available </w:t>
      </w:r>
      <w:r w:rsidR="00235A25">
        <w:rPr>
          <w:lang w:val="en-GB"/>
        </w:rPr>
        <w:t xml:space="preserve">in the </w:t>
      </w:r>
      <w:r w:rsidR="00235A25" w:rsidRPr="00400D2D">
        <w:rPr>
          <w:color w:val="4F6228" w:themeColor="accent3" w:themeShade="80"/>
          <w:lang w:val="en-GB"/>
        </w:rPr>
        <w:t xml:space="preserve">resources </w:t>
      </w:r>
      <w:r w:rsidR="00235A25">
        <w:rPr>
          <w:lang w:val="en-GB"/>
        </w:rPr>
        <w:t>folder)</w:t>
      </w:r>
      <w:r w:rsidR="00587439">
        <w:rPr>
          <w:lang w:val="en-GB"/>
        </w:rPr>
        <w:t xml:space="preserve">, 2) the </w:t>
      </w:r>
      <w:proofErr w:type="spellStart"/>
      <w:r w:rsidR="00587439">
        <w:rPr>
          <w:lang w:val="en-GB"/>
        </w:rPr>
        <w:t>mgf</w:t>
      </w:r>
      <w:proofErr w:type="spellEnd"/>
      <w:r w:rsidR="00587439">
        <w:rPr>
          <w:lang w:val="en-GB"/>
        </w:rPr>
        <w:t xml:space="preserve"> file</w:t>
      </w:r>
      <w:r w:rsidR="00235A25">
        <w:rPr>
          <w:lang w:val="en-GB"/>
        </w:rPr>
        <w:t xml:space="preserve"> and</w:t>
      </w:r>
      <w:r w:rsidR="00400D2D">
        <w:rPr>
          <w:lang w:val="en-GB"/>
        </w:rPr>
        <w:t xml:space="preserve"> </w:t>
      </w:r>
      <w:r w:rsidR="00587439">
        <w:rPr>
          <w:lang w:val="en-GB"/>
        </w:rPr>
        <w:t xml:space="preserve">3) </w:t>
      </w:r>
      <w:r w:rsidR="00400D2D">
        <w:rPr>
          <w:lang w:val="en-GB"/>
        </w:rPr>
        <w:t xml:space="preserve">the </w:t>
      </w:r>
      <w:proofErr w:type="spellStart"/>
      <w:r w:rsidR="00DF7BDC">
        <w:rPr>
          <w:color w:val="4F6228" w:themeColor="accent3" w:themeShade="80"/>
          <w:lang w:val="en-GB"/>
        </w:rPr>
        <w:t>mzIdentML</w:t>
      </w:r>
      <w:proofErr w:type="spellEnd"/>
      <w:r w:rsidR="00400D2D">
        <w:rPr>
          <w:lang w:val="en-GB"/>
        </w:rPr>
        <w:t xml:space="preserve"> file</w:t>
      </w:r>
      <w:r w:rsidR="00235A25">
        <w:rPr>
          <w:lang w:val="en-GB"/>
        </w:rPr>
        <w:t xml:space="preserve"> we just created</w:t>
      </w:r>
      <w:r w:rsidR="00400D2D">
        <w:rPr>
          <w:lang w:val="en-GB"/>
        </w:rPr>
        <w:t xml:space="preserve">. </w:t>
      </w:r>
      <w:r w:rsidR="00AB580F">
        <w:rPr>
          <w:lang w:val="en-GB"/>
        </w:rPr>
        <w:t>Note that the submission tool recognizes the different file formats.</w:t>
      </w:r>
    </w:p>
    <w:p w:rsidR="00AB580F" w:rsidRDefault="00AB580F" w:rsidP="00AB580F">
      <w:pPr>
        <w:rPr>
          <w:lang w:val="en-GB"/>
        </w:rPr>
      </w:pPr>
      <w:r>
        <w:rPr>
          <w:lang w:val="en-GB"/>
        </w:rPr>
        <w:t xml:space="preserve">In the </w:t>
      </w:r>
      <w:r w:rsidR="002472F9">
        <w:rPr>
          <w:lang w:val="en-GB"/>
        </w:rPr>
        <w:t>next</w:t>
      </w:r>
      <w:r>
        <w:rPr>
          <w:lang w:val="en-GB"/>
        </w:rPr>
        <w:t xml:space="preserve"> step, we will indicate that </w:t>
      </w:r>
      <w:r w:rsidR="002472F9">
        <w:rPr>
          <w:lang w:val="en-GB"/>
        </w:rPr>
        <w:t xml:space="preserve">the </w:t>
      </w:r>
      <w:proofErr w:type="spellStart"/>
      <w:r w:rsidR="00CB2850" w:rsidRPr="00CB2850">
        <w:rPr>
          <w:color w:val="4F6228" w:themeColor="accent3" w:themeShade="80"/>
          <w:lang w:val="en-GB"/>
        </w:rPr>
        <w:t>mzIdentML</w:t>
      </w:r>
      <w:proofErr w:type="spellEnd"/>
      <w:r w:rsidR="000D77C0">
        <w:rPr>
          <w:lang w:val="en-GB"/>
        </w:rPr>
        <w:t xml:space="preserve"> </w:t>
      </w:r>
      <w:r w:rsidR="002472F9">
        <w:rPr>
          <w:lang w:val="en-GB"/>
        </w:rPr>
        <w:t xml:space="preserve">file </w:t>
      </w:r>
      <w:r w:rsidR="000D77C0">
        <w:rPr>
          <w:lang w:val="en-GB"/>
        </w:rPr>
        <w:t>result</w:t>
      </w:r>
      <w:r w:rsidR="002472F9">
        <w:rPr>
          <w:lang w:val="en-GB"/>
        </w:rPr>
        <w:t>s from the processing of the raw file</w:t>
      </w:r>
      <w:r w:rsidR="000D77C0">
        <w:rPr>
          <w:lang w:val="en-GB"/>
        </w:rPr>
        <w:t>. Add a relation</w:t>
      </w:r>
      <w:r>
        <w:rPr>
          <w:lang w:val="en-GB"/>
        </w:rPr>
        <w:t xml:space="preserve"> between </w:t>
      </w:r>
      <w:r w:rsidR="002472F9">
        <w:rPr>
          <w:lang w:val="en-GB"/>
        </w:rPr>
        <w:t>the raw file and</w:t>
      </w:r>
      <w:r>
        <w:rPr>
          <w:lang w:val="en-GB"/>
        </w:rPr>
        <w:t xml:space="preserve"> the </w:t>
      </w:r>
      <w:proofErr w:type="spellStart"/>
      <w:r w:rsidR="00587439" w:rsidRPr="00CB2850">
        <w:rPr>
          <w:color w:val="4F6228" w:themeColor="accent3" w:themeShade="80"/>
          <w:lang w:val="en-GB"/>
        </w:rPr>
        <w:t>mzIdentML</w:t>
      </w:r>
      <w:proofErr w:type="spellEnd"/>
      <w:r>
        <w:rPr>
          <w:lang w:val="en-GB"/>
        </w:rPr>
        <w:t xml:space="preserve"> file.</w:t>
      </w:r>
      <w:r w:rsidR="002472F9">
        <w:rPr>
          <w:lang w:val="en-GB"/>
        </w:rPr>
        <w:t xml:space="preserve"> You should see the following:</w:t>
      </w:r>
    </w:p>
    <w:p w:rsidR="004F173A" w:rsidRDefault="00587439" w:rsidP="009B6793">
      <w:pPr>
        <w:jc w:val="center"/>
        <w:rPr>
          <w:lang w:val="en-GB"/>
        </w:rPr>
      </w:pPr>
      <w:r>
        <w:rPr>
          <w:noProof/>
          <w:lang w:val="nb-NO" w:eastAsia="nb-NO"/>
        </w:rPr>
        <w:drawing>
          <wp:inline distT="0" distB="0" distL="0" distR="0">
            <wp:extent cx="2819400" cy="2643188"/>
            <wp:effectExtent l="0" t="19050" r="76200" b="6191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19400" cy="264318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6D5B79" w:rsidRDefault="004F173A" w:rsidP="009B6793">
      <w:pPr>
        <w:rPr>
          <w:lang w:val="en-GB"/>
        </w:rPr>
      </w:pPr>
      <w:r w:rsidRPr="00AB580F">
        <w:rPr>
          <w:i/>
          <w:lang w:val="en-GB"/>
        </w:rPr>
        <w:t xml:space="preserve">In which case will you have different </w:t>
      </w:r>
      <w:proofErr w:type="spellStart"/>
      <w:r w:rsidR="00CB2850">
        <w:rPr>
          <w:i/>
          <w:lang w:val="en-GB"/>
        </w:rPr>
        <w:t>mzIdentML</w:t>
      </w:r>
      <w:proofErr w:type="spellEnd"/>
      <w:r w:rsidRPr="00AB580F">
        <w:rPr>
          <w:i/>
          <w:lang w:val="en-GB"/>
        </w:rPr>
        <w:t xml:space="preserve"> files with different relations?</w:t>
      </w:r>
      <w:r w:rsidRPr="00D02B77">
        <w:rPr>
          <w:i/>
          <w:color w:val="9BBB59" w:themeColor="accent3"/>
          <w:lang w:val="en-GB"/>
        </w:rPr>
        <w:t xml:space="preserve"> </w:t>
      </w:r>
      <w:r w:rsidRPr="0005713E">
        <w:rPr>
          <w:i/>
          <w:color w:val="9BBB59" w:themeColor="accent3"/>
          <w:lang w:val="en-GB"/>
        </w:rPr>
        <w:t>[</w:t>
      </w:r>
      <w:r w:rsidR="00F11185">
        <w:rPr>
          <w:i/>
          <w:color w:val="9BBB59" w:themeColor="accent3"/>
          <w:sz w:val="20"/>
          <w:lang w:val="en-GB"/>
        </w:rPr>
        <w:t>3</w:t>
      </w:r>
      <w:r w:rsidR="00C02095">
        <w:rPr>
          <w:i/>
          <w:color w:val="9BBB59" w:themeColor="accent3"/>
          <w:sz w:val="20"/>
          <w:lang w:val="en-GB"/>
        </w:rPr>
        <w:t>.1</w:t>
      </w:r>
      <w:r w:rsidR="000237F8">
        <w:rPr>
          <w:i/>
          <w:color w:val="9BBB59" w:themeColor="accent3"/>
          <w:sz w:val="20"/>
          <w:lang w:val="en-GB"/>
        </w:rPr>
        <w:t>b</w:t>
      </w:r>
      <w:r>
        <w:rPr>
          <w:i/>
          <w:color w:val="9BBB59" w:themeColor="accent3"/>
          <w:sz w:val="20"/>
          <w:lang w:val="en-GB"/>
        </w:rPr>
        <w:t>]</w:t>
      </w:r>
      <w:r w:rsidR="006D5B79">
        <w:rPr>
          <w:lang w:val="en-GB"/>
        </w:rPr>
        <w:br w:type="page"/>
      </w:r>
    </w:p>
    <w:p w:rsidR="008E24D2" w:rsidRDefault="008E24D2" w:rsidP="006D5B79">
      <w:pPr>
        <w:spacing w:after="0"/>
        <w:rPr>
          <w:lang w:val="en-GB"/>
        </w:rPr>
      </w:pPr>
    </w:p>
    <w:p w:rsidR="006D5B79" w:rsidRDefault="006D5B79" w:rsidP="006D5B79">
      <w:pPr>
        <w:spacing w:after="0"/>
        <w:rPr>
          <w:lang w:val="en-GB"/>
        </w:rPr>
      </w:pPr>
      <w:r>
        <w:rPr>
          <w:lang w:val="en-GB"/>
        </w:rPr>
        <w:t>After clicking on “Next”, you will be asked to annotate your result files:</w:t>
      </w:r>
    </w:p>
    <w:p w:rsidR="008E24D2" w:rsidRPr="009B6793" w:rsidRDefault="008E24D2" w:rsidP="006D5B79">
      <w:pPr>
        <w:spacing w:after="0"/>
        <w:rPr>
          <w:sz w:val="12"/>
          <w:lang w:val="en-GB"/>
        </w:rPr>
      </w:pPr>
    </w:p>
    <w:p w:rsidR="006D5B79" w:rsidRDefault="009B6793" w:rsidP="006D5B79">
      <w:pPr>
        <w:spacing w:after="0"/>
        <w:jc w:val="center"/>
        <w:rPr>
          <w:lang w:val="en-GB"/>
        </w:rPr>
      </w:pPr>
      <w:r>
        <w:rPr>
          <w:noProof/>
          <w:lang w:val="nb-NO" w:eastAsia="nb-NO"/>
        </w:rPr>
        <w:drawing>
          <wp:inline distT="0" distB="0" distL="0" distR="0">
            <wp:extent cx="3102354" cy="2910177"/>
            <wp:effectExtent l="19050" t="0" r="2796" b="0"/>
            <wp:docPr id="8" name="Picture 7" descr="C:\Users\hba041\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ba041\Desktop\Picture1.png"/>
                    <pic:cNvPicPr>
                      <a:picLocks noChangeAspect="1" noChangeArrowheads="1"/>
                    </pic:cNvPicPr>
                  </pic:nvPicPr>
                  <pic:blipFill>
                    <a:blip r:embed="rId15" cstate="print"/>
                    <a:srcRect/>
                    <a:stretch>
                      <a:fillRect/>
                    </a:stretch>
                  </pic:blipFill>
                  <pic:spPr bwMode="auto">
                    <a:xfrm>
                      <a:off x="0" y="0"/>
                      <a:ext cx="3104339" cy="2912039"/>
                    </a:xfrm>
                    <a:prstGeom prst="rect">
                      <a:avLst/>
                    </a:prstGeom>
                    <a:noFill/>
                    <a:ln w="9525">
                      <a:noFill/>
                      <a:miter lim="800000"/>
                      <a:headEnd/>
                      <a:tailEnd/>
                    </a:ln>
                  </pic:spPr>
                </pic:pic>
              </a:graphicData>
            </a:graphic>
          </wp:inline>
        </w:drawing>
      </w:r>
    </w:p>
    <w:p w:rsidR="006D5B79" w:rsidRDefault="006D5B79">
      <w:pPr>
        <w:spacing w:after="0" w:line="240" w:lineRule="auto"/>
        <w:rPr>
          <w:lang w:val="en-GB"/>
        </w:rPr>
      </w:pPr>
    </w:p>
    <w:p w:rsidR="006D5B79" w:rsidRDefault="006D5B79" w:rsidP="008E24D2">
      <w:pPr>
        <w:spacing w:after="0"/>
        <w:jc w:val="both"/>
        <w:rPr>
          <w:lang w:val="en-GB"/>
        </w:rPr>
      </w:pPr>
      <w:r>
        <w:rPr>
          <w:lang w:val="en-GB"/>
        </w:rPr>
        <w:t xml:space="preserve">Clicking on “Annotate” will allow you to add more information. </w:t>
      </w:r>
      <w:r w:rsidR="00934315">
        <w:rPr>
          <w:lang w:val="en-GB"/>
        </w:rPr>
        <w:t xml:space="preserve">Note that annotating species, tissue and instrument is mandatory. </w:t>
      </w:r>
      <w:r w:rsidR="00751D21">
        <w:rPr>
          <w:lang w:val="en-GB"/>
        </w:rPr>
        <w:t xml:space="preserve">Select </w:t>
      </w:r>
      <w:r w:rsidR="00012E97">
        <w:rPr>
          <w:lang w:val="en-GB"/>
        </w:rPr>
        <w:t>”</w:t>
      </w:r>
      <w:r w:rsidR="00751D21">
        <w:rPr>
          <w:lang w:val="en-GB"/>
        </w:rPr>
        <w:t>homo sapiens</w:t>
      </w:r>
      <w:r w:rsidR="00012E97">
        <w:rPr>
          <w:lang w:val="en-GB"/>
        </w:rPr>
        <w:t>”</w:t>
      </w:r>
      <w:r w:rsidR="00751D21">
        <w:rPr>
          <w:lang w:val="en-GB"/>
        </w:rPr>
        <w:t xml:space="preserve"> as the </w:t>
      </w:r>
      <w:r w:rsidR="00012E97">
        <w:rPr>
          <w:lang w:val="en-GB"/>
        </w:rPr>
        <w:t>species</w:t>
      </w:r>
      <w:r w:rsidR="00751D21">
        <w:rPr>
          <w:lang w:val="en-GB"/>
        </w:rPr>
        <w:t xml:space="preserve">, </w:t>
      </w:r>
      <w:r w:rsidR="00012E97">
        <w:rPr>
          <w:lang w:val="en-GB"/>
        </w:rPr>
        <w:t>”</w:t>
      </w:r>
      <w:proofErr w:type="spellStart"/>
      <w:r w:rsidR="00751D21">
        <w:rPr>
          <w:lang w:val="en-GB"/>
        </w:rPr>
        <w:t>HeLa</w:t>
      </w:r>
      <w:proofErr w:type="spellEnd"/>
      <w:r w:rsidR="00751D21">
        <w:rPr>
          <w:lang w:val="en-GB"/>
        </w:rPr>
        <w:t xml:space="preserve"> cell</w:t>
      </w:r>
      <w:r w:rsidR="00012E97">
        <w:rPr>
          <w:lang w:val="en-GB"/>
        </w:rPr>
        <w:t>”</w:t>
      </w:r>
      <w:r w:rsidR="00751D21">
        <w:rPr>
          <w:lang w:val="en-GB"/>
        </w:rPr>
        <w:t xml:space="preserve"> as the tissue type</w:t>
      </w:r>
      <w:r w:rsidR="008E7953">
        <w:rPr>
          <w:lang w:val="en-GB"/>
        </w:rPr>
        <w:t>,</w:t>
      </w:r>
      <w:r w:rsidR="00751D21">
        <w:rPr>
          <w:lang w:val="en-GB"/>
        </w:rPr>
        <w:t xml:space="preserve"> </w:t>
      </w:r>
      <w:r w:rsidR="00012E97">
        <w:rPr>
          <w:lang w:val="en-GB"/>
        </w:rPr>
        <w:t>”</w:t>
      </w:r>
      <w:r w:rsidR="00934315">
        <w:rPr>
          <w:lang w:val="en-GB"/>
        </w:rPr>
        <w:t xml:space="preserve">Thermo Scientific Q </w:t>
      </w:r>
      <w:proofErr w:type="spellStart"/>
      <w:r w:rsidR="00934315">
        <w:rPr>
          <w:lang w:val="en-GB"/>
        </w:rPr>
        <w:t>Exactive</w:t>
      </w:r>
      <w:proofErr w:type="spellEnd"/>
      <w:r w:rsidR="00012E97">
        <w:rPr>
          <w:lang w:val="en-GB"/>
        </w:rPr>
        <w:t>”</w:t>
      </w:r>
      <w:r w:rsidR="00751D21">
        <w:rPr>
          <w:lang w:val="en-GB"/>
        </w:rPr>
        <w:t xml:space="preserve"> as the instrument</w:t>
      </w:r>
      <w:r w:rsidR="00012E97">
        <w:rPr>
          <w:lang w:val="en-GB"/>
        </w:rPr>
        <w:t xml:space="preserve"> and ”permanent cell line cell”</w:t>
      </w:r>
      <w:r w:rsidR="008E7953">
        <w:rPr>
          <w:lang w:val="en-GB"/>
        </w:rPr>
        <w:t xml:space="preserve"> as the cell type</w:t>
      </w:r>
      <w:r w:rsidR="009B6793">
        <w:rPr>
          <w:lang w:val="en-GB"/>
        </w:rPr>
        <w:t>:</w:t>
      </w:r>
    </w:p>
    <w:p w:rsidR="008E24D2" w:rsidRPr="009B6793" w:rsidRDefault="008E24D2" w:rsidP="006D5B79">
      <w:pPr>
        <w:spacing w:after="0"/>
        <w:rPr>
          <w:sz w:val="10"/>
          <w:lang w:val="en-GB"/>
        </w:rPr>
      </w:pPr>
    </w:p>
    <w:p w:rsidR="006D5B79" w:rsidRDefault="006D5B79" w:rsidP="006D5B79">
      <w:pPr>
        <w:spacing w:after="0"/>
        <w:jc w:val="center"/>
        <w:rPr>
          <w:lang w:val="en-GB"/>
        </w:rPr>
      </w:pPr>
      <w:r>
        <w:rPr>
          <w:noProof/>
          <w:lang w:val="nb-NO" w:eastAsia="nb-NO"/>
        </w:rPr>
        <w:drawing>
          <wp:inline distT="0" distB="0" distL="0" distR="0">
            <wp:extent cx="3252083" cy="2677388"/>
            <wp:effectExtent l="0" t="19050" r="81667" b="65812"/>
            <wp:docPr id="16" name="Picture 16" descr="D:\tutorials\tutorial\3 - Data Sharing\3.1 - Submit\illustrations\p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torials\tutorial\3 - Data Sharing\3.1 - Submit\illustrations\px8.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56728" cy="268121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D5B79" w:rsidRDefault="006D5B79" w:rsidP="006D5B79">
      <w:pPr>
        <w:spacing w:after="0" w:line="240" w:lineRule="auto"/>
        <w:rPr>
          <w:lang w:val="en-GB"/>
        </w:rPr>
      </w:pPr>
    </w:p>
    <w:p w:rsidR="00934913" w:rsidRDefault="006D5B79" w:rsidP="009B6793">
      <w:pPr>
        <w:rPr>
          <w:lang w:val="en-GB"/>
        </w:rPr>
      </w:pPr>
      <w:r>
        <w:rPr>
          <w:i/>
          <w:lang w:val="en-GB"/>
        </w:rPr>
        <w:t>What else can we add</w:t>
      </w:r>
      <w:r w:rsidRPr="00AB580F">
        <w:rPr>
          <w:i/>
          <w:lang w:val="en-GB"/>
        </w:rPr>
        <w:t>?</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3.1c]</w:t>
      </w:r>
      <w:r w:rsidR="00934913">
        <w:rPr>
          <w:lang w:val="en-GB"/>
        </w:rPr>
        <w:br w:type="page"/>
      </w:r>
    </w:p>
    <w:p w:rsidR="008E24D2" w:rsidRPr="009B6793" w:rsidRDefault="008E24D2" w:rsidP="006D5B79">
      <w:pPr>
        <w:spacing w:after="0"/>
        <w:rPr>
          <w:sz w:val="14"/>
          <w:lang w:val="en-GB"/>
        </w:rPr>
      </w:pPr>
    </w:p>
    <w:p w:rsidR="00934913" w:rsidRDefault="00E46C41" w:rsidP="006D5B79">
      <w:pPr>
        <w:spacing w:after="0"/>
        <w:rPr>
          <w:lang w:val="en-GB"/>
        </w:rPr>
      </w:pPr>
      <w:r>
        <w:rPr>
          <w:lang w:val="en-GB"/>
        </w:rPr>
        <w:t>Finally, you will be asked to provide the lab head contact details:</w:t>
      </w:r>
    </w:p>
    <w:p w:rsidR="008E24D2" w:rsidRDefault="008E24D2" w:rsidP="006D5B79">
      <w:pPr>
        <w:spacing w:after="0"/>
        <w:rPr>
          <w:lang w:val="en-GB"/>
        </w:rPr>
      </w:pPr>
    </w:p>
    <w:p w:rsidR="00E46C41" w:rsidRDefault="00E46C41" w:rsidP="00E46C41">
      <w:pPr>
        <w:spacing w:after="0"/>
        <w:jc w:val="center"/>
        <w:rPr>
          <w:lang w:val="en-GB"/>
        </w:rPr>
      </w:pPr>
      <w:r>
        <w:rPr>
          <w:noProof/>
          <w:lang w:val="nb-NO" w:eastAsia="nb-NO"/>
        </w:rPr>
        <w:drawing>
          <wp:inline distT="0" distB="0" distL="0" distR="0">
            <wp:extent cx="3091336" cy="2896680"/>
            <wp:effectExtent l="0" t="19050" r="70964" b="56070"/>
            <wp:docPr id="17" name="Picture 17" descr="D:\tutorials\tutorial\3 - Data Sharing\3.1 - Submit\illustrations\p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torials\tutorial\3 - Data Sharing\3.1 - Submit\illustrations\px9.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5153" cy="290025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B6793" w:rsidRDefault="009B6793" w:rsidP="009B6793">
      <w:pPr>
        <w:spacing w:after="0" w:line="240" w:lineRule="auto"/>
        <w:rPr>
          <w:lang w:val="en-GB"/>
        </w:rPr>
      </w:pPr>
    </w:p>
    <w:p w:rsidR="00E46C41" w:rsidRDefault="00E46C41" w:rsidP="009B6793">
      <w:pPr>
        <w:spacing w:after="0" w:line="240" w:lineRule="auto"/>
        <w:rPr>
          <w:lang w:val="en-GB"/>
        </w:rPr>
      </w:pPr>
      <w:r>
        <w:rPr>
          <w:lang w:val="en-GB"/>
        </w:rPr>
        <w:t>Next, you can link your identifica</w:t>
      </w:r>
      <w:r w:rsidR="00C0360A">
        <w:rPr>
          <w:lang w:val="en-GB"/>
        </w:rPr>
        <w:t xml:space="preserve">tion results to parent projects, </w:t>
      </w:r>
      <w:r>
        <w:rPr>
          <w:lang w:val="en-GB"/>
        </w:rPr>
        <w:t>other datasets</w:t>
      </w:r>
      <w:r w:rsidR="00C0360A">
        <w:rPr>
          <w:lang w:val="en-GB"/>
        </w:rPr>
        <w:t xml:space="preserve"> or </w:t>
      </w:r>
      <w:r w:rsidR="00651009">
        <w:rPr>
          <w:lang w:val="en-GB"/>
        </w:rPr>
        <w:t xml:space="preserve">scientific </w:t>
      </w:r>
      <w:r w:rsidR="00C0360A">
        <w:rPr>
          <w:lang w:val="en-GB"/>
        </w:rPr>
        <w:t>publications</w:t>
      </w:r>
      <w:r>
        <w:rPr>
          <w:lang w:val="en-GB"/>
        </w:rPr>
        <w:t>:</w:t>
      </w:r>
    </w:p>
    <w:p w:rsidR="00E46C41" w:rsidRDefault="00E46C41" w:rsidP="006D5B79">
      <w:pPr>
        <w:spacing w:after="0"/>
        <w:rPr>
          <w:lang w:val="en-GB"/>
        </w:rPr>
      </w:pPr>
      <w:bookmarkStart w:id="0" w:name="_GoBack"/>
      <w:bookmarkEnd w:id="0"/>
    </w:p>
    <w:p w:rsidR="00E46C41" w:rsidRDefault="00845367" w:rsidP="009B6793">
      <w:pPr>
        <w:spacing w:after="0"/>
        <w:jc w:val="center"/>
        <w:rPr>
          <w:lang w:val="en-GB"/>
        </w:rPr>
      </w:pPr>
      <w:r>
        <w:rPr>
          <w:noProof/>
          <w:lang w:val="nb-NO" w:eastAsia="nb-NO"/>
        </w:rPr>
        <w:drawing>
          <wp:inline distT="0" distB="0" distL="0" distR="0">
            <wp:extent cx="3470674" cy="3256956"/>
            <wp:effectExtent l="0" t="19050" r="72626" b="57744"/>
            <wp:docPr id="2" name="Picture 2"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a037\Desktop\1.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2978" cy="3259118"/>
                    </a:xfrm>
                    <a:prstGeom prst="rect">
                      <a:avLst/>
                    </a:prstGeom>
                    <a:noFill/>
                    <a:ln>
                      <a:noFill/>
                    </a:ln>
                    <a:effectLst>
                      <a:outerShdw blurRad="50800" dist="38100" dir="2700000" algn="tl" rotWithShape="0">
                        <a:prstClr val="black">
                          <a:alpha val="40000"/>
                        </a:prstClr>
                      </a:outerShdw>
                    </a:effectLst>
                  </pic:spPr>
                </pic:pic>
              </a:graphicData>
            </a:graphic>
          </wp:inline>
        </w:drawing>
      </w:r>
      <w:r w:rsidR="00E46C41">
        <w:rPr>
          <w:lang w:val="en-GB"/>
        </w:rPr>
        <w:br w:type="page"/>
      </w:r>
    </w:p>
    <w:p w:rsidR="00E46C41" w:rsidRDefault="00E46C41" w:rsidP="006D5B79">
      <w:pPr>
        <w:spacing w:after="0"/>
        <w:rPr>
          <w:lang w:val="en-GB"/>
        </w:rPr>
      </w:pPr>
      <w:r>
        <w:rPr>
          <w:lang w:val="en-GB"/>
        </w:rPr>
        <w:lastRenderedPageBreak/>
        <w:t>When all these steps are completed, a summary of your submission is displayed:</w:t>
      </w:r>
    </w:p>
    <w:p w:rsidR="00E46C41" w:rsidRDefault="00E46C41" w:rsidP="00E46C41">
      <w:pPr>
        <w:spacing w:after="0"/>
        <w:rPr>
          <w:lang w:val="en-GB"/>
        </w:rPr>
      </w:pPr>
    </w:p>
    <w:p w:rsidR="00E46C41" w:rsidRDefault="003E7779" w:rsidP="00E46C41">
      <w:pPr>
        <w:spacing w:after="0"/>
        <w:jc w:val="center"/>
        <w:rPr>
          <w:lang w:val="en-GB"/>
        </w:rPr>
      </w:pPr>
      <w:r>
        <w:rPr>
          <w:noProof/>
          <w:lang w:val="nb-NO" w:eastAsia="nb-NO"/>
        </w:rPr>
        <w:drawing>
          <wp:inline distT="0" distB="0" distL="0" distR="0">
            <wp:extent cx="3276600" cy="3071813"/>
            <wp:effectExtent l="0" t="19050" r="76200" b="52387"/>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276600" cy="307181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46C41" w:rsidRDefault="00E46C41">
      <w:pPr>
        <w:spacing w:after="0" w:line="240" w:lineRule="auto"/>
        <w:rPr>
          <w:lang w:val="en-GB"/>
        </w:rPr>
      </w:pPr>
    </w:p>
    <w:p w:rsidR="008E24D2" w:rsidRDefault="008E24D2" w:rsidP="006D5B79">
      <w:pPr>
        <w:spacing w:after="0"/>
        <w:rPr>
          <w:lang w:val="en-GB"/>
        </w:rPr>
      </w:pPr>
    </w:p>
    <w:p w:rsidR="00E46C41" w:rsidRDefault="00A5433E" w:rsidP="008E24D2">
      <w:pPr>
        <w:spacing w:after="0"/>
        <w:jc w:val="both"/>
        <w:rPr>
          <w:lang w:val="en-GB"/>
        </w:rPr>
      </w:pPr>
      <w:r>
        <w:rPr>
          <w:lang w:val="en-GB"/>
        </w:rPr>
        <w:t xml:space="preserve">The tutorial data is already online so we will </w:t>
      </w:r>
      <w:r w:rsidRPr="003E7779">
        <w:rPr>
          <w:b/>
          <w:u w:val="single"/>
          <w:lang w:val="en-GB"/>
        </w:rPr>
        <w:t>not</w:t>
      </w:r>
      <w:r>
        <w:rPr>
          <w:lang w:val="en-GB"/>
        </w:rPr>
        <w:t xml:space="preserve"> upload it again</w:t>
      </w:r>
      <w:r w:rsidR="00206F95">
        <w:rPr>
          <w:lang w:val="en-GB"/>
        </w:rPr>
        <w:t>,</w:t>
      </w:r>
      <w:r>
        <w:rPr>
          <w:lang w:val="en-GB"/>
        </w:rPr>
        <w:t xml:space="preserve"> </w:t>
      </w:r>
      <w:r w:rsidR="00206F95">
        <w:rPr>
          <w:lang w:val="en-GB"/>
        </w:rPr>
        <w:t>b</w:t>
      </w:r>
      <w:r>
        <w:rPr>
          <w:lang w:val="en-GB"/>
        </w:rPr>
        <w:t xml:space="preserve">ut </w:t>
      </w:r>
      <w:r w:rsidR="008E24D2">
        <w:rPr>
          <w:lang w:val="en-GB"/>
        </w:rPr>
        <w:t>c</w:t>
      </w:r>
      <w:r w:rsidR="00E46C41">
        <w:rPr>
          <w:lang w:val="en-GB"/>
        </w:rPr>
        <w:t xml:space="preserve">licking on “Submit” </w:t>
      </w:r>
      <w:r>
        <w:rPr>
          <w:lang w:val="en-GB"/>
        </w:rPr>
        <w:t>would</w:t>
      </w:r>
      <w:r w:rsidR="00E46C41">
        <w:rPr>
          <w:lang w:val="en-GB"/>
        </w:rPr>
        <w:t xml:space="preserve"> </w:t>
      </w:r>
      <w:r w:rsidR="008E24D2">
        <w:rPr>
          <w:lang w:val="en-GB"/>
        </w:rPr>
        <w:t xml:space="preserve">have </w:t>
      </w:r>
      <w:r w:rsidR="00E46C41">
        <w:rPr>
          <w:lang w:val="en-GB"/>
        </w:rPr>
        <w:t>star</w:t>
      </w:r>
      <w:r w:rsidR="008E24D2">
        <w:rPr>
          <w:lang w:val="en-GB"/>
        </w:rPr>
        <w:t>ted</w:t>
      </w:r>
      <w:r w:rsidR="00E46C41">
        <w:rPr>
          <w:lang w:val="en-GB"/>
        </w:rPr>
        <w:t xml:space="preserve"> the upload</w:t>
      </w:r>
      <w:r>
        <w:rPr>
          <w:lang w:val="en-GB"/>
        </w:rPr>
        <w:t xml:space="preserve"> automatically.</w:t>
      </w:r>
    </w:p>
    <w:p w:rsidR="00A5433E" w:rsidRDefault="00A5433E" w:rsidP="006D5B79">
      <w:pPr>
        <w:spacing w:after="0"/>
        <w:rPr>
          <w:lang w:val="en-GB"/>
        </w:rPr>
      </w:pPr>
    </w:p>
    <w:p w:rsidR="00A5433E" w:rsidRDefault="00A5433E" w:rsidP="00A5433E">
      <w:pPr>
        <w:spacing w:after="0"/>
        <w:jc w:val="center"/>
        <w:rPr>
          <w:lang w:val="en-GB"/>
        </w:rPr>
      </w:pPr>
      <w:r>
        <w:rPr>
          <w:noProof/>
          <w:lang w:val="nb-NO" w:eastAsia="nb-NO"/>
        </w:rPr>
        <w:drawing>
          <wp:inline distT="0" distB="0" distL="0" distR="0">
            <wp:extent cx="2910221" cy="2726970"/>
            <wp:effectExtent l="0" t="19050" r="80629" b="54330"/>
            <wp:docPr id="20" name="Picture 20" descr="D:\tutorials\tutorial\3 - Data Sharing\3.1 - Submit\illustrations\p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torials\tutorial\3 - Data Sharing\3.1 - Submit\illustrations\px12.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3518" cy="273005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5433E" w:rsidRDefault="00A5433E" w:rsidP="006D5B79">
      <w:pPr>
        <w:spacing w:after="0"/>
        <w:rPr>
          <w:lang w:val="en-GB"/>
        </w:rPr>
      </w:pPr>
    </w:p>
    <w:p w:rsidR="008E24D2" w:rsidRDefault="008E24D2" w:rsidP="00A5433E">
      <w:pPr>
        <w:spacing w:after="0"/>
        <w:jc w:val="both"/>
        <w:rPr>
          <w:lang w:val="en-GB"/>
        </w:rPr>
      </w:pPr>
    </w:p>
    <w:p w:rsidR="00A5433E" w:rsidRDefault="00A5433E" w:rsidP="00A5433E">
      <w:pPr>
        <w:spacing w:after="0"/>
        <w:jc w:val="both"/>
        <w:rPr>
          <w:lang w:val="en-GB"/>
        </w:rPr>
      </w:pPr>
      <w:r>
        <w:rPr>
          <w:lang w:val="en-GB"/>
        </w:rPr>
        <w:t>Once the upload is finished, the PRIDE team will contact you at the address used to log in and will provide you with the accession details of your dataset. Note that your dataset will be kept private until you notify the PRIDE team that it should be made publicly available.</w:t>
      </w:r>
    </w:p>
    <w:p w:rsidR="00A5433E" w:rsidRDefault="00A5433E" w:rsidP="00A5433E">
      <w:pPr>
        <w:spacing w:after="0" w:line="240" w:lineRule="auto"/>
        <w:rPr>
          <w:lang w:val="en-GB"/>
        </w:rPr>
      </w:pPr>
    </w:p>
    <w:p w:rsidR="008E24D2" w:rsidRDefault="008E24D2" w:rsidP="00A5433E">
      <w:pPr>
        <w:rPr>
          <w:i/>
          <w:lang w:val="en-GB"/>
        </w:rPr>
      </w:pPr>
    </w:p>
    <w:p w:rsidR="00A5433E" w:rsidRDefault="00A5433E" w:rsidP="00A5433E">
      <w:pPr>
        <w:rPr>
          <w:i/>
          <w:lang w:val="en-GB"/>
        </w:rPr>
      </w:pPr>
      <w:r>
        <w:rPr>
          <w:i/>
          <w:lang w:val="en-GB"/>
        </w:rPr>
        <w:t>What is the difference between a public and a private dataset</w:t>
      </w:r>
      <w:r w:rsidRPr="00AB580F">
        <w:rPr>
          <w:i/>
          <w:lang w:val="en-GB"/>
        </w:rPr>
        <w:t>?</w:t>
      </w:r>
      <w:r>
        <w:rPr>
          <w:i/>
          <w:lang w:val="en-GB"/>
        </w:rPr>
        <w:t xml:space="preserve"> Can I give a reviewer access to my data?</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3.1d]</w:t>
      </w:r>
    </w:p>
    <w:p w:rsidR="00A5433E" w:rsidRDefault="00A5433E" w:rsidP="006D5B79">
      <w:pPr>
        <w:spacing w:after="0"/>
        <w:rPr>
          <w:lang w:val="en-GB"/>
        </w:rPr>
      </w:pPr>
    </w:p>
    <w:p w:rsidR="00983D56" w:rsidRPr="00A5433E" w:rsidRDefault="00AB580F" w:rsidP="00A5433E">
      <w:pPr>
        <w:spacing w:after="0"/>
        <w:rPr>
          <w:lang w:val="en-GB"/>
        </w:rPr>
      </w:pPr>
      <w:r>
        <w:rPr>
          <w:lang w:val="en-GB"/>
        </w:rPr>
        <w:br w:type="page"/>
      </w:r>
    </w:p>
    <w:p w:rsidR="007C26C4" w:rsidRPr="00567FB6" w:rsidRDefault="007C26C4" w:rsidP="007C26C4">
      <w:pPr>
        <w:pStyle w:val="Title"/>
        <w:rPr>
          <w:lang w:val="fr-FR"/>
        </w:rPr>
      </w:pPr>
      <w:proofErr w:type="spellStart"/>
      <w:r w:rsidRPr="00567FB6">
        <w:rPr>
          <w:lang w:val="fr-FR"/>
        </w:rPr>
        <w:lastRenderedPageBreak/>
        <w:t>References</w:t>
      </w:r>
      <w:proofErr w:type="spellEnd"/>
    </w:p>
    <w:p w:rsidR="00C70750" w:rsidRDefault="00680096" w:rsidP="00C70750">
      <w:pPr>
        <w:spacing w:after="0" w:line="240" w:lineRule="auto"/>
        <w:ind w:left="720" w:hanging="720"/>
        <w:rPr>
          <w:noProof/>
          <w:lang w:val="en-GB"/>
        </w:rPr>
      </w:pPr>
      <w:r>
        <w:rPr>
          <w:lang w:val="en-GB"/>
        </w:rPr>
        <w:fldChar w:fldCharType="begin"/>
      </w:r>
      <w:r w:rsidR="005961AC">
        <w:rPr>
          <w:lang w:val="en-GB"/>
        </w:rPr>
        <w:instrText xml:space="preserve"> ADDIN EN.REFLIST </w:instrText>
      </w:r>
      <w:r>
        <w:rPr>
          <w:lang w:val="en-GB"/>
        </w:rPr>
        <w:fldChar w:fldCharType="separate"/>
      </w:r>
      <w:r w:rsidR="00C70750">
        <w:rPr>
          <w:noProof/>
          <w:lang w:val="en-GB"/>
        </w:rPr>
        <w:t>1.</w:t>
      </w:r>
      <w:r w:rsidR="00C70750">
        <w:rPr>
          <w:noProof/>
          <w:lang w:val="en-GB"/>
        </w:rPr>
        <w:tab/>
        <w:t xml:space="preserve">Jones, A.R. et al. The mzIdentML data standard for mass spectrometry-based proteomics results. </w:t>
      </w:r>
      <w:r w:rsidR="00C70750" w:rsidRPr="00C70750">
        <w:rPr>
          <w:i/>
          <w:noProof/>
          <w:lang w:val="en-GB"/>
        </w:rPr>
        <w:t>Mol Cell Proteomics</w:t>
      </w:r>
      <w:r w:rsidR="00C70750">
        <w:rPr>
          <w:noProof/>
          <w:lang w:val="en-GB"/>
        </w:rPr>
        <w:t xml:space="preserve"> </w:t>
      </w:r>
      <w:r w:rsidR="00C70750" w:rsidRPr="00C70750">
        <w:rPr>
          <w:b/>
          <w:noProof/>
          <w:lang w:val="en-GB"/>
        </w:rPr>
        <w:t>11</w:t>
      </w:r>
      <w:r w:rsidR="00C70750">
        <w:rPr>
          <w:noProof/>
          <w:lang w:val="en-GB"/>
        </w:rPr>
        <w:t>, M111 014381 (2012).</w:t>
      </w:r>
    </w:p>
    <w:p w:rsidR="00C70750" w:rsidRDefault="00C70750" w:rsidP="00C70750">
      <w:pPr>
        <w:spacing w:after="0" w:line="240" w:lineRule="auto"/>
        <w:ind w:left="720" w:hanging="720"/>
        <w:rPr>
          <w:noProof/>
          <w:lang w:val="en-GB"/>
        </w:rPr>
      </w:pPr>
      <w:r>
        <w:rPr>
          <w:noProof/>
          <w:lang w:val="en-GB"/>
        </w:rPr>
        <w:t>2.</w:t>
      </w:r>
      <w:r>
        <w:rPr>
          <w:noProof/>
          <w:lang w:val="en-GB"/>
        </w:rPr>
        <w:tab/>
        <w:t xml:space="preserve">Vaudel, M. et al. PeptideShaker enables reanalysis of MS-derived proteomics data sets. </w:t>
      </w:r>
      <w:r w:rsidRPr="00C70750">
        <w:rPr>
          <w:i/>
          <w:noProof/>
          <w:lang w:val="en-GB"/>
        </w:rPr>
        <w:t>Nat Biotech</w:t>
      </w:r>
      <w:r>
        <w:rPr>
          <w:noProof/>
          <w:lang w:val="en-GB"/>
        </w:rPr>
        <w:t xml:space="preserve"> </w:t>
      </w:r>
      <w:r w:rsidRPr="00C70750">
        <w:rPr>
          <w:b/>
          <w:noProof/>
          <w:lang w:val="en-GB"/>
        </w:rPr>
        <w:t>33</w:t>
      </w:r>
      <w:r>
        <w:rPr>
          <w:noProof/>
          <w:lang w:val="en-GB"/>
        </w:rPr>
        <w:t>, 22-24 (2015).</w:t>
      </w:r>
    </w:p>
    <w:p w:rsidR="00C70750" w:rsidRDefault="00C70750" w:rsidP="00C70750">
      <w:pPr>
        <w:spacing w:after="0" w:line="240" w:lineRule="auto"/>
        <w:ind w:left="720" w:hanging="720"/>
        <w:rPr>
          <w:noProof/>
          <w:lang w:val="en-GB"/>
        </w:rPr>
      </w:pPr>
      <w:r>
        <w:rPr>
          <w:noProof/>
          <w:lang w:val="en-GB"/>
        </w:rPr>
        <w:t>3.</w:t>
      </w:r>
      <w:r>
        <w:rPr>
          <w:noProof/>
          <w:lang w:val="en-GB"/>
        </w:rPr>
        <w:tab/>
        <w:t xml:space="preserve">Martens, L. et al. PRIDE: the proteomics identifications database. </w:t>
      </w:r>
      <w:r w:rsidRPr="00C70750">
        <w:rPr>
          <w:i/>
          <w:noProof/>
          <w:lang w:val="en-GB"/>
        </w:rPr>
        <w:t>Proteomics</w:t>
      </w:r>
      <w:r>
        <w:rPr>
          <w:noProof/>
          <w:lang w:val="en-GB"/>
        </w:rPr>
        <w:t xml:space="preserve"> </w:t>
      </w:r>
      <w:r w:rsidRPr="00C70750">
        <w:rPr>
          <w:b/>
          <w:noProof/>
          <w:lang w:val="en-GB"/>
        </w:rPr>
        <w:t>5</w:t>
      </w:r>
      <w:r>
        <w:rPr>
          <w:noProof/>
          <w:lang w:val="en-GB"/>
        </w:rPr>
        <w:t>, 3537-3545 (2005).</w:t>
      </w:r>
    </w:p>
    <w:p w:rsidR="00C70750" w:rsidRDefault="00C70750" w:rsidP="00C70750">
      <w:pPr>
        <w:spacing w:after="0" w:line="240" w:lineRule="auto"/>
        <w:ind w:left="720" w:hanging="720"/>
        <w:rPr>
          <w:noProof/>
          <w:lang w:val="en-GB"/>
        </w:rPr>
      </w:pPr>
      <w:r>
        <w:rPr>
          <w:noProof/>
          <w:lang w:val="en-GB"/>
        </w:rPr>
        <w:t>4.</w:t>
      </w:r>
      <w:r>
        <w:rPr>
          <w:noProof/>
          <w:lang w:val="en-GB"/>
        </w:rPr>
        <w:tab/>
        <w:t xml:space="preserve">Juan A Vizcaíno et al. ProteomeXchange provides globally coordinated proteomics data submission and dissemination. </w:t>
      </w:r>
      <w:r w:rsidRPr="00C70750">
        <w:rPr>
          <w:i/>
          <w:noProof/>
          <w:lang w:val="en-GB"/>
        </w:rPr>
        <w:t>Nat Biotechnol</w:t>
      </w:r>
      <w:r>
        <w:rPr>
          <w:noProof/>
          <w:lang w:val="en-GB"/>
        </w:rPr>
        <w:t xml:space="preserve"> </w:t>
      </w:r>
      <w:r w:rsidRPr="00C70750">
        <w:rPr>
          <w:b/>
          <w:noProof/>
          <w:lang w:val="en-GB"/>
        </w:rPr>
        <w:t>32</w:t>
      </w:r>
      <w:r>
        <w:rPr>
          <w:noProof/>
          <w:lang w:val="en-GB"/>
        </w:rPr>
        <w:t>, 223–226 (2014).</w:t>
      </w:r>
    </w:p>
    <w:p w:rsidR="00C70750" w:rsidRDefault="00C70750" w:rsidP="00C70750">
      <w:pPr>
        <w:spacing w:after="0" w:line="240" w:lineRule="auto"/>
        <w:ind w:left="720" w:hanging="720"/>
        <w:rPr>
          <w:noProof/>
          <w:lang w:val="en-GB"/>
        </w:rPr>
      </w:pPr>
    </w:p>
    <w:p w:rsidR="002C4A56" w:rsidRPr="00072926" w:rsidRDefault="00680096" w:rsidP="00072926">
      <w:pPr>
        <w:rPr>
          <w:lang w:val="en-GB"/>
        </w:rPr>
      </w:pPr>
      <w:r>
        <w:rPr>
          <w:lang w:val="en-GB"/>
        </w:rPr>
        <w:fldChar w:fldCharType="end"/>
      </w:r>
    </w:p>
    <w:sectPr w:rsidR="002C4A56" w:rsidRPr="00072926" w:rsidSect="00005785">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3C8" w:rsidRDefault="00E703C8" w:rsidP="00C22471">
      <w:pPr>
        <w:spacing w:after="0" w:line="240" w:lineRule="auto"/>
      </w:pPr>
      <w:r>
        <w:separator/>
      </w:r>
    </w:p>
  </w:endnote>
  <w:endnote w:type="continuationSeparator" w:id="0">
    <w:p w:rsidR="00E703C8" w:rsidRDefault="00E703C8"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65" w:rsidRPr="00305CE1" w:rsidRDefault="00514865" w:rsidP="00514865">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4"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753DBE" w:rsidRPr="00EE5E45" w:rsidRDefault="00514865" w:rsidP="00514865">
    <w:pPr>
      <w:pStyle w:val="Footer"/>
      <w:pBdr>
        <w:top w:val="single" w:sz="4" w:space="1" w:color="auto"/>
      </w:pBdr>
      <w:spacing w:after="0" w:line="240" w:lineRule="auto"/>
      <w:jc w:val="right"/>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sidRPr="00EE5E45">
      <w:tab/>
    </w:r>
    <w:r w:rsidR="00753DBE" w:rsidRPr="00EE5E45">
      <w:tab/>
      <w:t xml:space="preserve">Page </w:t>
    </w:r>
    <w:r w:rsidR="00680096" w:rsidRPr="00EE5E45">
      <w:rPr>
        <w:b/>
      </w:rPr>
      <w:fldChar w:fldCharType="begin"/>
    </w:r>
    <w:r w:rsidR="00753DBE" w:rsidRPr="00EE5E45">
      <w:rPr>
        <w:b/>
      </w:rPr>
      <w:instrText xml:space="preserve"> PAGE </w:instrText>
    </w:r>
    <w:r w:rsidR="00680096" w:rsidRPr="00EE5E45">
      <w:rPr>
        <w:b/>
      </w:rPr>
      <w:fldChar w:fldCharType="separate"/>
    </w:r>
    <w:r w:rsidR="00632061">
      <w:rPr>
        <w:b/>
        <w:noProof/>
      </w:rPr>
      <w:t>3</w:t>
    </w:r>
    <w:r w:rsidR="00680096" w:rsidRPr="00EE5E45">
      <w:rPr>
        <w:b/>
      </w:rPr>
      <w:fldChar w:fldCharType="end"/>
    </w:r>
    <w:r w:rsidR="00753DBE" w:rsidRPr="00EE5E45">
      <w:t xml:space="preserve"> of </w:t>
    </w:r>
    <w:r w:rsidR="00680096" w:rsidRPr="00EE5E45">
      <w:rPr>
        <w:b/>
      </w:rPr>
      <w:fldChar w:fldCharType="begin"/>
    </w:r>
    <w:r w:rsidR="00753DBE" w:rsidRPr="00EE5E45">
      <w:rPr>
        <w:b/>
      </w:rPr>
      <w:instrText xml:space="preserve"> NUMPAGES  </w:instrText>
    </w:r>
    <w:r w:rsidR="00680096" w:rsidRPr="00EE5E45">
      <w:rPr>
        <w:b/>
      </w:rPr>
      <w:fldChar w:fldCharType="separate"/>
    </w:r>
    <w:r w:rsidR="00632061">
      <w:rPr>
        <w:b/>
        <w:noProof/>
      </w:rPr>
      <w:t>9</w:t>
    </w:r>
    <w:r w:rsidR="00680096"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3C8" w:rsidRDefault="00E703C8" w:rsidP="00C22471">
      <w:pPr>
        <w:spacing w:after="0" w:line="240" w:lineRule="auto"/>
      </w:pPr>
      <w:r>
        <w:separator/>
      </w:r>
    </w:p>
  </w:footnote>
  <w:footnote w:type="continuationSeparator" w:id="0">
    <w:p w:rsidR="00E703C8" w:rsidRDefault="00E703C8"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AC72E3">
      <w:rPr>
        <w:rFonts w:cs="Calibri"/>
        <w:lang w:eastAsia="de-DE"/>
      </w:rPr>
      <w:t>3.1</w:t>
    </w:r>
    <w:r w:rsidR="007529EA">
      <w:rPr>
        <w:rFonts w:cs="Calibri"/>
        <w:lang w:eastAsia="de-DE"/>
      </w:rPr>
      <w:t xml:space="preserve"> </w:t>
    </w:r>
    <w:r w:rsidR="00567FB6">
      <w:rPr>
        <w:rFonts w:cs="Calibri"/>
        <w:lang w:eastAsia="de-DE"/>
      </w:rPr>
      <w:t>–</w:t>
    </w:r>
    <w:r w:rsidR="007529EA">
      <w:rPr>
        <w:rFonts w:cs="Calibri"/>
        <w:lang w:eastAsia="de-DE"/>
      </w:rPr>
      <w:t xml:space="preserve"> </w:t>
    </w:r>
    <w:r w:rsidR="009955CE">
      <w:rPr>
        <w:rFonts w:cs="Calibri"/>
        <w:lang w:eastAsia="de-DE"/>
      </w:rPr>
      <w:t>Submit</w:t>
    </w:r>
    <w:r w:rsidR="005E17EB">
      <w:rPr>
        <w:rFonts w:cs="Calibri"/>
        <w:lang w:eastAsia="de-DE"/>
      </w:rPr>
      <w:t>ting</w:t>
    </w:r>
    <w:r w:rsidR="00567FB6">
      <w:rPr>
        <w:rFonts w:cs="Calibri"/>
        <w:lang w:eastAsia="de-DE"/>
      </w:rPr>
      <w:t xml:space="preserve"> to </w:t>
    </w:r>
    <w:r w:rsidR="00F8567A">
      <w:rPr>
        <w:rFonts w:cs="Calibri"/>
        <w:lang w:eastAsia="de-DE"/>
      </w:rPr>
      <w:t>Online</w:t>
    </w:r>
    <w:r w:rsidR="007529EA">
      <w:rPr>
        <w:rFonts w:cs="Calibri"/>
        <w:lang w:eastAsia="de-DE"/>
      </w:rPr>
      <w:t xml:space="preserve"> R</w:t>
    </w:r>
    <w:r w:rsidR="0034367C">
      <w:rPr>
        <w:rFonts w:cs="Calibri"/>
        <w:lang w:eastAsia="de-DE"/>
      </w:rPr>
      <w:t>epositories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02A"/>
    <w:rsid w:val="00005785"/>
    <w:rsid w:val="0000630C"/>
    <w:rsid w:val="00006BA9"/>
    <w:rsid w:val="00011087"/>
    <w:rsid w:val="00011997"/>
    <w:rsid w:val="00012811"/>
    <w:rsid w:val="00012E97"/>
    <w:rsid w:val="00013C0F"/>
    <w:rsid w:val="00014CF7"/>
    <w:rsid w:val="000237F8"/>
    <w:rsid w:val="00025484"/>
    <w:rsid w:val="00025CE2"/>
    <w:rsid w:val="000275E5"/>
    <w:rsid w:val="000300A0"/>
    <w:rsid w:val="00037FAE"/>
    <w:rsid w:val="00043283"/>
    <w:rsid w:val="0004403D"/>
    <w:rsid w:val="00044B7B"/>
    <w:rsid w:val="00045282"/>
    <w:rsid w:val="0004562B"/>
    <w:rsid w:val="00046033"/>
    <w:rsid w:val="000467A7"/>
    <w:rsid w:val="00046A77"/>
    <w:rsid w:val="000513DE"/>
    <w:rsid w:val="00054987"/>
    <w:rsid w:val="00061F09"/>
    <w:rsid w:val="00063143"/>
    <w:rsid w:val="00063B12"/>
    <w:rsid w:val="000643DE"/>
    <w:rsid w:val="000644AF"/>
    <w:rsid w:val="00067E6A"/>
    <w:rsid w:val="00070C9C"/>
    <w:rsid w:val="00071C19"/>
    <w:rsid w:val="00072926"/>
    <w:rsid w:val="00074104"/>
    <w:rsid w:val="00074C4C"/>
    <w:rsid w:val="00075F65"/>
    <w:rsid w:val="0007608E"/>
    <w:rsid w:val="0007623B"/>
    <w:rsid w:val="000776F3"/>
    <w:rsid w:val="00081D01"/>
    <w:rsid w:val="0008428F"/>
    <w:rsid w:val="00086670"/>
    <w:rsid w:val="000873AD"/>
    <w:rsid w:val="0009251A"/>
    <w:rsid w:val="000A13B4"/>
    <w:rsid w:val="000A1D10"/>
    <w:rsid w:val="000A51D6"/>
    <w:rsid w:val="000A52B8"/>
    <w:rsid w:val="000A5E24"/>
    <w:rsid w:val="000A6038"/>
    <w:rsid w:val="000A66F8"/>
    <w:rsid w:val="000A795F"/>
    <w:rsid w:val="000A7DA1"/>
    <w:rsid w:val="000B1283"/>
    <w:rsid w:val="000B1B77"/>
    <w:rsid w:val="000B1EB1"/>
    <w:rsid w:val="000B37DB"/>
    <w:rsid w:val="000B3D16"/>
    <w:rsid w:val="000C27CA"/>
    <w:rsid w:val="000C4EA4"/>
    <w:rsid w:val="000C55B8"/>
    <w:rsid w:val="000D00BB"/>
    <w:rsid w:val="000D1B17"/>
    <w:rsid w:val="000D218B"/>
    <w:rsid w:val="000D3BAD"/>
    <w:rsid w:val="000D40F8"/>
    <w:rsid w:val="000D43E8"/>
    <w:rsid w:val="000D53ED"/>
    <w:rsid w:val="000D77C0"/>
    <w:rsid w:val="000E0823"/>
    <w:rsid w:val="000E23E5"/>
    <w:rsid w:val="000E255A"/>
    <w:rsid w:val="000E6E16"/>
    <w:rsid w:val="000E7805"/>
    <w:rsid w:val="000F00EE"/>
    <w:rsid w:val="000F07F4"/>
    <w:rsid w:val="000F10C4"/>
    <w:rsid w:val="000F548C"/>
    <w:rsid w:val="000F608B"/>
    <w:rsid w:val="0010157E"/>
    <w:rsid w:val="001019E6"/>
    <w:rsid w:val="00101AB6"/>
    <w:rsid w:val="00106A7B"/>
    <w:rsid w:val="00107825"/>
    <w:rsid w:val="00107A07"/>
    <w:rsid w:val="00110882"/>
    <w:rsid w:val="00110EE5"/>
    <w:rsid w:val="001140DA"/>
    <w:rsid w:val="001153FE"/>
    <w:rsid w:val="001201EB"/>
    <w:rsid w:val="00120ED0"/>
    <w:rsid w:val="001311BE"/>
    <w:rsid w:val="0013206C"/>
    <w:rsid w:val="00132594"/>
    <w:rsid w:val="00132E0A"/>
    <w:rsid w:val="001334CE"/>
    <w:rsid w:val="00134270"/>
    <w:rsid w:val="0013427F"/>
    <w:rsid w:val="001352B1"/>
    <w:rsid w:val="00135DDF"/>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396F"/>
    <w:rsid w:val="00164287"/>
    <w:rsid w:val="001648A7"/>
    <w:rsid w:val="001648ED"/>
    <w:rsid w:val="001659BA"/>
    <w:rsid w:val="00165A2D"/>
    <w:rsid w:val="001664DB"/>
    <w:rsid w:val="0017071F"/>
    <w:rsid w:val="0017072B"/>
    <w:rsid w:val="00170D5A"/>
    <w:rsid w:val="001713DA"/>
    <w:rsid w:val="001723CC"/>
    <w:rsid w:val="00175AC0"/>
    <w:rsid w:val="0017621B"/>
    <w:rsid w:val="001773B2"/>
    <w:rsid w:val="00177A3F"/>
    <w:rsid w:val="00181053"/>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96DD5"/>
    <w:rsid w:val="001A00F0"/>
    <w:rsid w:val="001A0848"/>
    <w:rsid w:val="001A171C"/>
    <w:rsid w:val="001B042E"/>
    <w:rsid w:val="001B2871"/>
    <w:rsid w:val="001B3DC2"/>
    <w:rsid w:val="001B635F"/>
    <w:rsid w:val="001B7B9D"/>
    <w:rsid w:val="001C213D"/>
    <w:rsid w:val="001C28D9"/>
    <w:rsid w:val="001C4013"/>
    <w:rsid w:val="001D358C"/>
    <w:rsid w:val="001D4136"/>
    <w:rsid w:val="001D662D"/>
    <w:rsid w:val="001D6D4F"/>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40D"/>
    <w:rsid w:val="00203476"/>
    <w:rsid w:val="00203A43"/>
    <w:rsid w:val="00206534"/>
    <w:rsid w:val="00206F95"/>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A25"/>
    <w:rsid w:val="00235EAD"/>
    <w:rsid w:val="00235FC7"/>
    <w:rsid w:val="0023713C"/>
    <w:rsid w:val="00237883"/>
    <w:rsid w:val="002402ED"/>
    <w:rsid w:val="002438DF"/>
    <w:rsid w:val="00244747"/>
    <w:rsid w:val="00246551"/>
    <w:rsid w:val="002472F9"/>
    <w:rsid w:val="00247C23"/>
    <w:rsid w:val="00251D8C"/>
    <w:rsid w:val="00251FA9"/>
    <w:rsid w:val="00253E4C"/>
    <w:rsid w:val="0025441B"/>
    <w:rsid w:val="00254839"/>
    <w:rsid w:val="00260576"/>
    <w:rsid w:val="00260D7D"/>
    <w:rsid w:val="00260EC7"/>
    <w:rsid w:val="002615A1"/>
    <w:rsid w:val="00261A7C"/>
    <w:rsid w:val="00263108"/>
    <w:rsid w:val="0026490A"/>
    <w:rsid w:val="00265A0C"/>
    <w:rsid w:val="00266C8C"/>
    <w:rsid w:val="00267826"/>
    <w:rsid w:val="00271096"/>
    <w:rsid w:val="002719E9"/>
    <w:rsid w:val="0027259D"/>
    <w:rsid w:val="00273A91"/>
    <w:rsid w:val="00273BAA"/>
    <w:rsid w:val="00273D75"/>
    <w:rsid w:val="0027431D"/>
    <w:rsid w:val="002749B0"/>
    <w:rsid w:val="002749C9"/>
    <w:rsid w:val="00275E0D"/>
    <w:rsid w:val="002767E3"/>
    <w:rsid w:val="00277534"/>
    <w:rsid w:val="00281ADA"/>
    <w:rsid w:val="00283123"/>
    <w:rsid w:val="00285264"/>
    <w:rsid w:val="00285996"/>
    <w:rsid w:val="0028755E"/>
    <w:rsid w:val="00287EAD"/>
    <w:rsid w:val="00290F92"/>
    <w:rsid w:val="00291292"/>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50CB"/>
    <w:rsid w:val="002E7088"/>
    <w:rsid w:val="002E74A4"/>
    <w:rsid w:val="002F0B9C"/>
    <w:rsid w:val="002F1BAA"/>
    <w:rsid w:val="002F3070"/>
    <w:rsid w:val="002F3CB1"/>
    <w:rsid w:val="002F3CFD"/>
    <w:rsid w:val="002F4017"/>
    <w:rsid w:val="002F4902"/>
    <w:rsid w:val="002F4F10"/>
    <w:rsid w:val="002F5F16"/>
    <w:rsid w:val="002F694C"/>
    <w:rsid w:val="002F6D98"/>
    <w:rsid w:val="002F7814"/>
    <w:rsid w:val="003000E2"/>
    <w:rsid w:val="00300401"/>
    <w:rsid w:val="00303C70"/>
    <w:rsid w:val="00306D26"/>
    <w:rsid w:val="0031224D"/>
    <w:rsid w:val="003127FD"/>
    <w:rsid w:val="00314011"/>
    <w:rsid w:val="00314B42"/>
    <w:rsid w:val="00316BEF"/>
    <w:rsid w:val="0031730D"/>
    <w:rsid w:val="003202C1"/>
    <w:rsid w:val="00321B45"/>
    <w:rsid w:val="00324AB6"/>
    <w:rsid w:val="00326448"/>
    <w:rsid w:val="00327066"/>
    <w:rsid w:val="00327867"/>
    <w:rsid w:val="00330BD3"/>
    <w:rsid w:val="00333CA9"/>
    <w:rsid w:val="003375DD"/>
    <w:rsid w:val="00343083"/>
    <w:rsid w:val="0034367C"/>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4E83"/>
    <w:rsid w:val="00365039"/>
    <w:rsid w:val="003657F4"/>
    <w:rsid w:val="00365D95"/>
    <w:rsid w:val="00366DD3"/>
    <w:rsid w:val="00370FC9"/>
    <w:rsid w:val="00371EEA"/>
    <w:rsid w:val="00372416"/>
    <w:rsid w:val="00373C6B"/>
    <w:rsid w:val="0037441F"/>
    <w:rsid w:val="00375E9F"/>
    <w:rsid w:val="00377AA1"/>
    <w:rsid w:val="00381B25"/>
    <w:rsid w:val="00381CDD"/>
    <w:rsid w:val="00382C18"/>
    <w:rsid w:val="0038308F"/>
    <w:rsid w:val="0038363B"/>
    <w:rsid w:val="00383D7E"/>
    <w:rsid w:val="00387EF2"/>
    <w:rsid w:val="003917DC"/>
    <w:rsid w:val="003918D5"/>
    <w:rsid w:val="003929A6"/>
    <w:rsid w:val="00396252"/>
    <w:rsid w:val="0039676C"/>
    <w:rsid w:val="00396DB1"/>
    <w:rsid w:val="003A0AE3"/>
    <w:rsid w:val="003A1C68"/>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2A5B"/>
    <w:rsid w:val="003D313A"/>
    <w:rsid w:val="003D475C"/>
    <w:rsid w:val="003D4D21"/>
    <w:rsid w:val="003D56AC"/>
    <w:rsid w:val="003D5B7F"/>
    <w:rsid w:val="003D7B43"/>
    <w:rsid w:val="003E3D42"/>
    <w:rsid w:val="003E3EBC"/>
    <w:rsid w:val="003E5080"/>
    <w:rsid w:val="003E70E8"/>
    <w:rsid w:val="003E7779"/>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428FA"/>
    <w:rsid w:val="004432E8"/>
    <w:rsid w:val="0044372D"/>
    <w:rsid w:val="004467FE"/>
    <w:rsid w:val="00447D3B"/>
    <w:rsid w:val="00447FDF"/>
    <w:rsid w:val="004515E4"/>
    <w:rsid w:val="00451D26"/>
    <w:rsid w:val="00454104"/>
    <w:rsid w:val="0045545F"/>
    <w:rsid w:val="00457806"/>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8D0"/>
    <w:rsid w:val="00497334"/>
    <w:rsid w:val="004A0665"/>
    <w:rsid w:val="004A40A0"/>
    <w:rsid w:val="004A70D3"/>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173A"/>
    <w:rsid w:val="004F3C51"/>
    <w:rsid w:val="004F4B69"/>
    <w:rsid w:val="004F6A06"/>
    <w:rsid w:val="004F6E1A"/>
    <w:rsid w:val="004F7642"/>
    <w:rsid w:val="00502967"/>
    <w:rsid w:val="00502BDA"/>
    <w:rsid w:val="00504215"/>
    <w:rsid w:val="0050427C"/>
    <w:rsid w:val="00506905"/>
    <w:rsid w:val="005076D5"/>
    <w:rsid w:val="00511D32"/>
    <w:rsid w:val="00512261"/>
    <w:rsid w:val="0051361F"/>
    <w:rsid w:val="005145BD"/>
    <w:rsid w:val="00514865"/>
    <w:rsid w:val="0051559A"/>
    <w:rsid w:val="00516E82"/>
    <w:rsid w:val="00516FCC"/>
    <w:rsid w:val="005200FA"/>
    <w:rsid w:val="005212A0"/>
    <w:rsid w:val="005219A7"/>
    <w:rsid w:val="00522CE8"/>
    <w:rsid w:val="0052726A"/>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3968"/>
    <w:rsid w:val="005555C0"/>
    <w:rsid w:val="005557F3"/>
    <w:rsid w:val="00557278"/>
    <w:rsid w:val="00557AEB"/>
    <w:rsid w:val="00560CAD"/>
    <w:rsid w:val="00561141"/>
    <w:rsid w:val="005620DD"/>
    <w:rsid w:val="00563F4E"/>
    <w:rsid w:val="005658FB"/>
    <w:rsid w:val="00566299"/>
    <w:rsid w:val="00567955"/>
    <w:rsid w:val="00567FB6"/>
    <w:rsid w:val="0057018B"/>
    <w:rsid w:val="00570962"/>
    <w:rsid w:val="00571404"/>
    <w:rsid w:val="00571DE4"/>
    <w:rsid w:val="0057205C"/>
    <w:rsid w:val="00572633"/>
    <w:rsid w:val="00572B3B"/>
    <w:rsid w:val="00572FD7"/>
    <w:rsid w:val="00573608"/>
    <w:rsid w:val="00574BBD"/>
    <w:rsid w:val="00575A96"/>
    <w:rsid w:val="00575C7E"/>
    <w:rsid w:val="005761C7"/>
    <w:rsid w:val="00582D84"/>
    <w:rsid w:val="00587439"/>
    <w:rsid w:val="00590524"/>
    <w:rsid w:val="00592CA2"/>
    <w:rsid w:val="00592EAA"/>
    <w:rsid w:val="00593261"/>
    <w:rsid w:val="005934F0"/>
    <w:rsid w:val="0059513F"/>
    <w:rsid w:val="00595464"/>
    <w:rsid w:val="00595698"/>
    <w:rsid w:val="005959A4"/>
    <w:rsid w:val="005961AC"/>
    <w:rsid w:val="0059665A"/>
    <w:rsid w:val="00597200"/>
    <w:rsid w:val="005A0DB9"/>
    <w:rsid w:val="005A114C"/>
    <w:rsid w:val="005A1F70"/>
    <w:rsid w:val="005A24EC"/>
    <w:rsid w:val="005A2919"/>
    <w:rsid w:val="005A5592"/>
    <w:rsid w:val="005A572F"/>
    <w:rsid w:val="005A69CF"/>
    <w:rsid w:val="005B0331"/>
    <w:rsid w:val="005B39C7"/>
    <w:rsid w:val="005B3FC8"/>
    <w:rsid w:val="005B5DD4"/>
    <w:rsid w:val="005B6579"/>
    <w:rsid w:val="005B7290"/>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7EB"/>
    <w:rsid w:val="005E3B0C"/>
    <w:rsid w:val="005E3C2E"/>
    <w:rsid w:val="005E4BE8"/>
    <w:rsid w:val="005F0025"/>
    <w:rsid w:val="005F3939"/>
    <w:rsid w:val="00600F79"/>
    <w:rsid w:val="00601344"/>
    <w:rsid w:val="00603F08"/>
    <w:rsid w:val="006059F7"/>
    <w:rsid w:val="0060625E"/>
    <w:rsid w:val="00606967"/>
    <w:rsid w:val="00612D78"/>
    <w:rsid w:val="00612E2C"/>
    <w:rsid w:val="00614816"/>
    <w:rsid w:val="0061631A"/>
    <w:rsid w:val="00622748"/>
    <w:rsid w:val="0062366B"/>
    <w:rsid w:val="00623BA2"/>
    <w:rsid w:val="00623CC0"/>
    <w:rsid w:val="006259B5"/>
    <w:rsid w:val="00625BD5"/>
    <w:rsid w:val="0062730F"/>
    <w:rsid w:val="00630106"/>
    <w:rsid w:val="0063052B"/>
    <w:rsid w:val="00632061"/>
    <w:rsid w:val="00633117"/>
    <w:rsid w:val="006332EA"/>
    <w:rsid w:val="00634355"/>
    <w:rsid w:val="00640D11"/>
    <w:rsid w:val="00643F52"/>
    <w:rsid w:val="00645527"/>
    <w:rsid w:val="00645A9F"/>
    <w:rsid w:val="00646A93"/>
    <w:rsid w:val="00646DB1"/>
    <w:rsid w:val="0064733D"/>
    <w:rsid w:val="00647715"/>
    <w:rsid w:val="00650B7F"/>
    <w:rsid w:val="00651009"/>
    <w:rsid w:val="00651201"/>
    <w:rsid w:val="0065323D"/>
    <w:rsid w:val="006550EE"/>
    <w:rsid w:val="00655868"/>
    <w:rsid w:val="006562E7"/>
    <w:rsid w:val="00662DB2"/>
    <w:rsid w:val="00662E2D"/>
    <w:rsid w:val="006638E0"/>
    <w:rsid w:val="00664131"/>
    <w:rsid w:val="00664656"/>
    <w:rsid w:val="00666243"/>
    <w:rsid w:val="00666E9E"/>
    <w:rsid w:val="006672F8"/>
    <w:rsid w:val="00667456"/>
    <w:rsid w:val="006678C9"/>
    <w:rsid w:val="00667978"/>
    <w:rsid w:val="00670378"/>
    <w:rsid w:val="00671521"/>
    <w:rsid w:val="0067458E"/>
    <w:rsid w:val="00675663"/>
    <w:rsid w:val="00677312"/>
    <w:rsid w:val="00677E01"/>
    <w:rsid w:val="00680096"/>
    <w:rsid w:val="00681D98"/>
    <w:rsid w:val="00682174"/>
    <w:rsid w:val="00682973"/>
    <w:rsid w:val="006842DA"/>
    <w:rsid w:val="0068443E"/>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2749"/>
    <w:rsid w:val="006B2E6A"/>
    <w:rsid w:val="006B34C2"/>
    <w:rsid w:val="006B6C60"/>
    <w:rsid w:val="006C09DE"/>
    <w:rsid w:val="006C2B6F"/>
    <w:rsid w:val="006C4EF6"/>
    <w:rsid w:val="006C5D4B"/>
    <w:rsid w:val="006C6DD7"/>
    <w:rsid w:val="006C7861"/>
    <w:rsid w:val="006D1644"/>
    <w:rsid w:val="006D1F95"/>
    <w:rsid w:val="006D3106"/>
    <w:rsid w:val="006D3240"/>
    <w:rsid w:val="006D3C7F"/>
    <w:rsid w:val="006D4B15"/>
    <w:rsid w:val="006D5B79"/>
    <w:rsid w:val="006D6009"/>
    <w:rsid w:val="006D6EB2"/>
    <w:rsid w:val="006D7C9B"/>
    <w:rsid w:val="006E037E"/>
    <w:rsid w:val="006E1931"/>
    <w:rsid w:val="006F1A07"/>
    <w:rsid w:val="006F32F3"/>
    <w:rsid w:val="006F48D4"/>
    <w:rsid w:val="006F4C45"/>
    <w:rsid w:val="006F4EE5"/>
    <w:rsid w:val="006F5024"/>
    <w:rsid w:val="006F5D32"/>
    <w:rsid w:val="006F6F3D"/>
    <w:rsid w:val="006F75E3"/>
    <w:rsid w:val="006F77BB"/>
    <w:rsid w:val="00703946"/>
    <w:rsid w:val="00704078"/>
    <w:rsid w:val="00704857"/>
    <w:rsid w:val="00704A92"/>
    <w:rsid w:val="00711AC4"/>
    <w:rsid w:val="007125C2"/>
    <w:rsid w:val="00712CD3"/>
    <w:rsid w:val="00713A90"/>
    <w:rsid w:val="00715438"/>
    <w:rsid w:val="00716174"/>
    <w:rsid w:val="00716C24"/>
    <w:rsid w:val="0071730C"/>
    <w:rsid w:val="00717F2F"/>
    <w:rsid w:val="00717FDB"/>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35B51"/>
    <w:rsid w:val="007418D0"/>
    <w:rsid w:val="00742D9E"/>
    <w:rsid w:val="007432DA"/>
    <w:rsid w:val="00743859"/>
    <w:rsid w:val="0074726B"/>
    <w:rsid w:val="007472E9"/>
    <w:rsid w:val="00747AA4"/>
    <w:rsid w:val="00750295"/>
    <w:rsid w:val="00751D21"/>
    <w:rsid w:val="0075277B"/>
    <w:rsid w:val="007529EA"/>
    <w:rsid w:val="00753DBE"/>
    <w:rsid w:val="00755BC9"/>
    <w:rsid w:val="00760DA9"/>
    <w:rsid w:val="00762BE4"/>
    <w:rsid w:val="00762FFC"/>
    <w:rsid w:val="007668D2"/>
    <w:rsid w:val="00766E31"/>
    <w:rsid w:val="00766F06"/>
    <w:rsid w:val="007670DC"/>
    <w:rsid w:val="0076714E"/>
    <w:rsid w:val="0076723E"/>
    <w:rsid w:val="0077159B"/>
    <w:rsid w:val="00773C59"/>
    <w:rsid w:val="00775504"/>
    <w:rsid w:val="0077550B"/>
    <w:rsid w:val="00777403"/>
    <w:rsid w:val="0077795F"/>
    <w:rsid w:val="007842C7"/>
    <w:rsid w:val="00784365"/>
    <w:rsid w:val="0078699B"/>
    <w:rsid w:val="00786AC9"/>
    <w:rsid w:val="00787A42"/>
    <w:rsid w:val="00791970"/>
    <w:rsid w:val="00794652"/>
    <w:rsid w:val="007963AD"/>
    <w:rsid w:val="0079675F"/>
    <w:rsid w:val="0079691B"/>
    <w:rsid w:val="007A08B3"/>
    <w:rsid w:val="007A2FA4"/>
    <w:rsid w:val="007A2FD0"/>
    <w:rsid w:val="007A31B8"/>
    <w:rsid w:val="007A3884"/>
    <w:rsid w:val="007A7123"/>
    <w:rsid w:val="007A73F1"/>
    <w:rsid w:val="007A7520"/>
    <w:rsid w:val="007A764D"/>
    <w:rsid w:val="007B0987"/>
    <w:rsid w:val="007B135A"/>
    <w:rsid w:val="007B5941"/>
    <w:rsid w:val="007B5CDF"/>
    <w:rsid w:val="007B73F3"/>
    <w:rsid w:val="007B74DC"/>
    <w:rsid w:val="007B79F8"/>
    <w:rsid w:val="007B7A16"/>
    <w:rsid w:val="007C0858"/>
    <w:rsid w:val="007C1EB7"/>
    <w:rsid w:val="007C26C4"/>
    <w:rsid w:val="007C2A66"/>
    <w:rsid w:val="007C2AA8"/>
    <w:rsid w:val="007C30F0"/>
    <w:rsid w:val="007C396E"/>
    <w:rsid w:val="007C4E4C"/>
    <w:rsid w:val="007C68E4"/>
    <w:rsid w:val="007C7084"/>
    <w:rsid w:val="007C7B9E"/>
    <w:rsid w:val="007D2907"/>
    <w:rsid w:val="007D3E5A"/>
    <w:rsid w:val="007D3F7C"/>
    <w:rsid w:val="007D436D"/>
    <w:rsid w:val="007D7343"/>
    <w:rsid w:val="007E0B22"/>
    <w:rsid w:val="007E42FB"/>
    <w:rsid w:val="007E4A7A"/>
    <w:rsid w:val="007E6796"/>
    <w:rsid w:val="007F0137"/>
    <w:rsid w:val="007F15C2"/>
    <w:rsid w:val="007F3655"/>
    <w:rsid w:val="008010AA"/>
    <w:rsid w:val="00801DF4"/>
    <w:rsid w:val="00803C79"/>
    <w:rsid w:val="00804108"/>
    <w:rsid w:val="0081036F"/>
    <w:rsid w:val="00810F2E"/>
    <w:rsid w:val="00811B8D"/>
    <w:rsid w:val="00812A0D"/>
    <w:rsid w:val="00813BE9"/>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5E0"/>
    <w:rsid w:val="00835BEF"/>
    <w:rsid w:val="00836D48"/>
    <w:rsid w:val="0083721E"/>
    <w:rsid w:val="008405FD"/>
    <w:rsid w:val="008407D6"/>
    <w:rsid w:val="008407F5"/>
    <w:rsid w:val="0084107D"/>
    <w:rsid w:val="0084442E"/>
    <w:rsid w:val="00845367"/>
    <w:rsid w:val="00846AC8"/>
    <w:rsid w:val="00851448"/>
    <w:rsid w:val="00851E62"/>
    <w:rsid w:val="00852809"/>
    <w:rsid w:val="00853265"/>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B6C4E"/>
    <w:rsid w:val="008C04BA"/>
    <w:rsid w:val="008C23FE"/>
    <w:rsid w:val="008C4306"/>
    <w:rsid w:val="008C582F"/>
    <w:rsid w:val="008C5A33"/>
    <w:rsid w:val="008C6364"/>
    <w:rsid w:val="008C63F9"/>
    <w:rsid w:val="008C7FC9"/>
    <w:rsid w:val="008D26E0"/>
    <w:rsid w:val="008D3EFE"/>
    <w:rsid w:val="008D3F91"/>
    <w:rsid w:val="008D5930"/>
    <w:rsid w:val="008D7DE8"/>
    <w:rsid w:val="008E0EE7"/>
    <w:rsid w:val="008E0F50"/>
    <w:rsid w:val="008E10E5"/>
    <w:rsid w:val="008E24D2"/>
    <w:rsid w:val="008E3096"/>
    <w:rsid w:val="008E32F6"/>
    <w:rsid w:val="008E39C1"/>
    <w:rsid w:val="008E42D6"/>
    <w:rsid w:val="008E597C"/>
    <w:rsid w:val="008E5C66"/>
    <w:rsid w:val="008E5F29"/>
    <w:rsid w:val="008E6913"/>
    <w:rsid w:val="008E6EC8"/>
    <w:rsid w:val="008E778E"/>
    <w:rsid w:val="008E7953"/>
    <w:rsid w:val="008F182E"/>
    <w:rsid w:val="008F49CC"/>
    <w:rsid w:val="008F58A2"/>
    <w:rsid w:val="008F769B"/>
    <w:rsid w:val="00902843"/>
    <w:rsid w:val="00902978"/>
    <w:rsid w:val="00902B51"/>
    <w:rsid w:val="009044AB"/>
    <w:rsid w:val="00904809"/>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122C"/>
    <w:rsid w:val="00933433"/>
    <w:rsid w:val="00933E6E"/>
    <w:rsid w:val="00934315"/>
    <w:rsid w:val="0093448B"/>
    <w:rsid w:val="00934913"/>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5CE"/>
    <w:rsid w:val="00995E1D"/>
    <w:rsid w:val="009965A6"/>
    <w:rsid w:val="00997B73"/>
    <w:rsid w:val="009A4D16"/>
    <w:rsid w:val="009A60E0"/>
    <w:rsid w:val="009A6DB9"/>
    <w:rsid w:val="009B3280"/>
    <w:rsid w:val="009B3629"/>
    <w:rsid w:val="009B5BC9"/>
    <w:rsid w:val="009B6793"/>
    <w:rsid w:val="009B736B"/>
    <w:rsid w:val="009B7BE1"/>
    <w:rsid w:val="009C0DFD"/>
    <w:rsid w:val="009C2923"/>
    <w:rsid w:val="009C29DA"/>
    <w:rsid w:val="009C338F"/>
    <w:rsid w:val="009C5729"/>
    <w:rsid w:val="009D086B"/>
    <w:rsid w:val="009D1DFA"/>
    <w:rsid w:val="009D2811"/>
    <w:rsid w:val="009D325B"/>
    <w:rsid w:val="009D696B"/>
    <w:rsid w:val="009D7B5B"/>
    <w:rsid w:val="009E02B0"/>
    <w:rsid w:val="009E05CA"/>
    <w:rsid w:val="009E604A"/>
    <w:rsid w:val="009E6A88"/>
    <w:rsid w:val="009F056D"/>
    <w:rsid w:val="009F2930"/>
    <w:rsid w:val="009F2AEF"/>
    <w:rsid w:val="009F3412"/>
    <w:rsid w:val="009F690F"/>
    <w:rsid w:val="009F70B5"/>
    <w:rsid w:val="009F75B1"/>
    <w:rsid w:val="00A078E1"/>
    <w:rsid w:val="00A12497"/>
    <w:rsid w:val="00A12B5E"/>
    <w:rsid w:val="00A13D75"/>
    <w:rsid w:val="00A14C20"/>
    <w:rsid w:val="00A166C6"/>
    <w:rsid w:val="00A1699F"/>
    <w:rsid w:val="00A16C8C"/>
    <w:rsid w:val="00A176DE"/>
    <w:rsid w:val="00A207F1"/>
    <w:rsid w:val="00A22AD0"/>
    <w:rsid w:val="00A243F8"/>
    <w:rsid w:val="00A24FE4"/>
    <w:rsid w:val="00A277C5"/>
    <w:rsid w:val="00A27E30"/>
    <w:rsid w:val="00A30CFC"/>
    <w:rsid w:val="00A311E6"/>
    <w:rsid w:val="00A331A9"/>
    <w:rsid w:val="00A376B1"/>
    <w:rsid w:val="00A405ED"/>
    <w:rsid w:val="00A44335"/>
    <w:rsid w:val="00A45164"/>
    <w:rsid w:val="00A51200"/>
    <w:rsid w:val="00A52E2C"/>
    <w:rsid w:val="00A53DE9"/>
    <w:rsid w:val="00A53F0E"/>
    <w:rsid w:val="00A5433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3F7"/>
    <w:rsid w:val="00A847F5"/>
    <w:rsid w:val="00A84D67"/>
    <w:rsid w:val="00A915E8"/>
    <w:rsid w:val="00A939F7"/>
    <w:rsid w:val="00A940A1"/>
    <w:rsid w:val="00A959AA"/>
    <w:rsid w:val="00A95B60"/>
    <w:rsid w:val="00A95DF8"/>
    <w:rsid w:val="00A96060"/>
    <w:rsid w:val="00A96F24"/>
    <w:rsid w:val="00A97DD8"/>
    <w:rsid w:val="00AA1CD9"/>
    <w:rsid w:val="00AA29EA"/>
    <w:rsid w:val="00AA483D"/>
    <w:rsid w:val="00AA5A54"/>
    <w:rsid w:val="00AA6A2A"/>
    <w:rsid w:val="00AB0A19"/>
    <w:rsid w:val="00AB3BEF"/>
    <w:rsid w:val="00AB4C81"/>
    <w:rsid w:val="00AB580F"/>
    <w:rsid w:val="00AB6A4F"/>
    <w:rsid w:val="00AB6CDF"/>
    <w:rsid w:val="00AC0C0A"/>
    <w:rsid w:val="00AC1D72"/>
    <w:rsid w:val="00AC21D0"/>
    <w:rsid w:val="00AC6B52"/>
    <w:rsid w:val="00AC6F19"/>
    <w:rsid w:val="00AC72E3"/>
    <w:rsid w:val="00AC79D4"/>
    <w:rsid w:val="00AC7C2D"/>
    <w:rsid w:val="00AD187B"/>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60A7"/>
    <w:rsid w:val="00AF6280"/>
    <w:rsid w:val="00B0014E"/>
    <w:rsid w:val="00B00F16"/>
    <w:rsid w:val="00B0733C"/>
    <w:rsid w:val="00B10A5F"/>
    <w:rsid w:val="00B171F5"/>
    <w:rsid w:val="00B177ED"/>
    <w:rsid w:val="00B210DE"/>
    <w:rsid w:val="00B210EC"/>
    <w:rsid w:val="00B21A0F"/>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7A78"/>
    <w:rsid w:val="00B404C4"/>
    <w:rsid w:val="00B43C36"/>
    <w:rsid w:val="00B46A9E"/>
    <w:rsid w:val="00B477F5"/>
    <w:rsid w:val="00B502A0"/>
    <w:rsid w:val="00B5314C"/>
    <w:rsid w:val="00B53C19"/>
    <w:rsid w:val="00B54B93"/>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2D6"/>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164A"/>
    <w:rsid w:val="00BD3AC3"/>
    <w:rsid w:val="00BD5392"/>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BF69A2"/>
    <w:rsid w:val="00C02095"/>
    <w:rsid w:val="00C02CF6"/>
    <w:rsid w:val="00C0360A"/>
    <w:rsid w:val="00C0600B"/>
    <w:rsid w:val="00C06C8B"/>
    <w:rsid w:val="00C07864"/>
    <w:rsid w:val="00C07E83"/>
    <w:rsid w:val="00C100AA"/>
    <w:rsid w:val="00C10C70"/>
    <w:rsid w:val="00C141AC"/>
    <w:rsid w:val="00C213C6"/>
    <w:rsid w:val="00C22471"/>
    <w:rsid w:val="00C2357D"/>
    <w:rsid w:val="00C25786"/>
    <w:rsid w:val="00C319DC"/>
    <w:rsid w:val="00C3241B"/>
    <w:rsid w:val="00C344C5"/>
    <w:rsid w:val="00C3565D"/>
    <w:rsid w:val="00C36D85"/>
    <w:rsid w:val="00C37483"/>
    <w:rsid w:val="00C406EF"/>
    <w:rsid w:val="00C429FC"/>
    <w:rsid w:val="00C4380A"/>
    <w:rsid w:val="00C44602"/>
    <w:rsid w:val="00C45EA4"/>
    <w:rsid w:val="00C460B6"/>
    <w:rsid w:val="00C505F2"/>
    <w:rsid w:val="00C50CE2"/>
    <w:rsid w:val="00C50F05"/>
    <w:rsid w:val="00C515E1"/>
    <w:rsid w:val="00C5393F"/>
    <w:rsid w:val="00C55AB6"/>
    <w:rsid w:val="00C60206"/>
    <w:rsid w:val="00C612C5"/>
    <w:rsid w:val="00C62A19"/>
    <w:rsid w:val="00C6308C"/>
    <w:rsid w:val="00C64CAE"/>
    <w:rsid w:val="00C6500A"/>
    <w:rsid w:val="00C655ED"/>
    <w:rsid w:val="00C65B72"/>
    <w:rsid w:val="00C70750"/>
    <w:rsid w:val="00C75EFD"/>
    <w:rsid w:val="00C76333"/>
    <w:rsid w:val="00C77067"/>
    <w:rsid w:val="00C77E45"/>
    <w:rsid w:val="00C80565"/>
    <w:rsid w:val="00C80912"/>
    <w:rsid w:val="00C81422"/>
    <w:rsid w:val="00C81FA5"/>
    <w:rsid w:val="00C83909"/>
    <w:rsid w:val="00C90055"/>
    <w:rsid w:val="00C93455"/>
    <w:rsid w:val="00C9604E"/>
    <w:rsid w:val="00C97051"/>
    <w:rsid w:val="00CA0AE9"/>
    <w:rsid w:val="00CA0EFC"/>
    <w:rsid w:val="00CA3EE7"/>
    <w:rsid w:val="00CA431E"/>
    <w:rsid w:val="00CB0B0E"/>
    <w:rsid w:val="00CB2850"/>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412F"/>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2B77"/>
    <w:rsid w:val="00D03A22"/>
    <w:rsid w:val="00D040C7"/>
    <w:rsid w:val="00D04478"/>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67D4"/>
    <w:rsid w:val="00D702EF"/>
    <w:rsid w:val="00D714E1"/>
    <w:rsid w:val="00D75F07"/>
    <w:rsid w:val="00D837B6"/>
    <w:rsid w:val="00D83BA2"/>
    <w:rsid w:val="00D90376"/>
    <w:rsid w:val="00D90ECB"/>
    <w:rsid w:val="00D97CFA"/>
    <w:rsid w:val="00DA05A5"/>
    <w:rsid w:val="00DA159D"/>
    <w:rsid w:val="00DA30E1"/>
    <w:rsid w:val="00DA4174"/>
    <w:rsid w:val="00DB1933"/>
    <w:rsid w:val="00DB3021"/>
    <w:rsid w:val="00DB533B"/>
    <w:rsid w:val="00DC280B"/>
    <w:rsid w:val="00DC352A"/>
    <w:rsid w:val="00DC49A1"/>
    <w:rsid w:val="00DC6547"/>
    <w:rsid w:val="00DC72E1"/>
    <w:rsid w:val="00DD0276"/>
    <w:rsid w:val="00DD10B5"/>
    <w:rsid w:val="00DD10B6"/>
    <w:rsid w:val="00DD11AE"/>
    <w:rsid w:val="00DD18EF"/>
    <w:rsid w:val="00DD1C15"/>
    <w:rsid w:val="00DD59C8"/>
    <w:rsid w:val="00DD7526"/>
    <w:rsid w:val="00DD7752"/>
    <w:rsid w:val="00DE02CF"/>
    <w:rsid w:val="00DE4DCD"/>
    <w:rsid w:val="00DE5E4A"/>
    <w:rsid w:val="00DE67F1"/>
    <w:rsid w:val="00DE6F48"/>
    <w:rsid w:val="00DE76BF"/>
    <w:rsid w:val="00DF0D52"/>
    <w:rsid w:val="00DF23A7"/>
    <w:rsid w:val="00DF27A1"/>
    <w:rsid w:val="00DF2875"/>
    <w:rsid w:val="00DF3560"/>
    <w:rsid w:val="00DF3AF6"/>
    <w:rsid w:val="00DF49BC"/>
    <w:rsid w:val="00DF7BDC"/>
    <w:rsid w:val="00E00C65"/>
    <w:rsid w:val="00E02913"/>
    <w:rsid w:val="00E037CC"/>
    <w:rsid w:val="00E04D01"/>
    <w:rsid w:val="00E10100"/>
    <w:rsid w:val="00E10BE4"/>
    <w:rsid w:val="00E13EDA"/>
    <w:rsid w:val="00E15A80"/>
    <w:rsid w:val="00E167F1"/>
    <w:rsid w:val="00E21EBF"/>
    <w:rsid w:val="00E22A43"/>
    <w:rsid w:val="00E247DE"/>
    <w:rsid w:val="00E26156"/>
    <w:rsid w:val="00E30006"/>
    <w:rsid w:val="00E30C1D"/>
    <w:rsid w:val="00E34681"/>
    <w:rsid w:val="00E373A8"/>
    <w:rsid w:val="00E407CB"/>
    <w:rsid w:val="00E40E32"/>
    <w:rsid w:val="00E415A5"/>
    <w:rsid w:val="00E4267F"/>
    <w:rsid w:val="00E42D9F"/>
    <w:rsid w:val="00E4316E"/>
    <w:rsid w:val="00E431C0"/>
    <w:rsid w:val="00E438B2"/>
    <w:rsid w:val="00E4429F"/>
    <w:rsid w:val="00E46C41"/>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3C8"/>
    <w:rsid w:val="00E70801"/>
    <w:rsid w:val="00E71A0F"/>
    <w:rsid w:val="00E72672"/>
    <w:rsid w:val="00E75102"/>
    <w:rsid w:val="00E752EE"/>
    <w:rsid w:val="00E75C72"/>
    <w:rsid w:val="00E777A2"/>
    <w:rsid w:val="00E77B9C"/>
    <w:rsid w:val="00E83766"/>
    <w:rsid w:val="00E8487E"/>
    <w:rsid w:val="00E854B3"/>
    <w:rsid w:val="00E85513"/>
    <w:rsid w:val="00E85A87"/>
    <w:rsid w:val="00E87FE8"/>
    <w:rsid w:val="00E907D0"/>
    <w:rsid w:val="00E90BFB"/>
    <w:rsid w:val="00E92BBA"/>
    <w:rsid w:val="00E92D23"/>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8E5"/>
    <w:rsid w:val="00EC65C6"/>
    <w:rsid w:val="00ED124C"/>
    <w:rsid w:val="00ED6C1C"/>
    <w:rsid w:val="00ED7358"/>
    <w:rsid w:val="00ED7E22"/>
    <w:rsid w:val="00EE00C2"/>
    <w:rsid w:val="00EE5282"/>
    <w:rsid w:val="00EE5EA7"/>
    <w:rsid w:val="00EE66DE"/>
    <w:rsid w:val="00EE7874"/>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11185"/>
    <w:rsid w:val="00F140EC"/>
    <w:rsid w:val="00F15CE8"/>
    <w:rsid w:val="00F17ECE"/>
    <w:rsid w:val="00F205EB"/>
    <w:rsid w:val="00F21AEF"/>
    <w:rsid w:val="00F22342"/>
    <w:rsid w:val="00F226C3"/>
    <w:rsid w:val="00F24EA3"/>
    <w:rsid w:val="00F25C11"/>
    <w:rsid w:val="00F2605B"/>
    <w:rsid w:val="00F31318"/>
    <w:rsid w:val="00F32020"/>
    <w:rsid w:val="00F33D47"/>
    <w:rsid w:val="00F35190"/>
    <w:rsid w:val="00F3751B"/>
    <w:rsid w:val="00F40C33"/>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567A"/>
    <w:rsid w:val="00F8661D"/>
    <w:rsid w:val="00F91113"/>
    <w:rsid w:val="00F9516F"/>
    <w:rsid w:val="00F955EA"/>
    <w:rsid w:val="00F95A2C"/>
    <w:rsid w:val="00F97242"/>
    <w:rsid w:val="00FA199F"/>
    <w:rsid w:val="00FA1D82"/>
    <w:rsid w:val="00FA252B"/>
    <w:rsid w:val="00FA5302"/>
    <w:rsid w:val="00FA5383"/>
    <w:rsid w:val="00FA5B0C"/>
    <w:rsid w:val="00FA790E"/>
    <w:rsid w:val="00FB0AFA"/>
    <w:rsid w:val="00FB47B0"/>
    <w:rsid w:val="00FC00B4"/>
    <w:rsid w:val="00FC11AF"/>
    <w:rsid w:val="00FC2C42"/>
    <w:rsid w:val="00FC3912"/>
    <w:rsid w:val="00FC45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proteomexchange.org" TargetMode="External"/><Relationship Id="rId14" Type="http://schemas.openxmlformats.org/officeDocument/2006/relationships/image" Target="media/image6.png"/><Relationship Id="rId22" Type="http://schemas.openxmlformats.org/officeDocument/2006/relationships/footer" Target="footer1.xml"/><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DBC5A-DB01-42E9-B2B6-68DB7026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1262</Words>
  <Characters>6693</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7940</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252</cp:revision>
  <cp:lastPrinted>2014-05-06T15:11:00Z</cp:lastPrinted>
  <dcterms:created xsi:type="dcterms:W3CDTF">2011-09-01T10:00:00Z</dcterms:created>
  <dcterms:modified xsi:type="dcterms:W3CDTF">2015-01-10T20:57:00Z</dcterms:modified>
</cp:coreProperties>
</file>