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E49F5" w14:textId="530810A4" w:rsidR="009361F1" w:rsidRPr="00017A79" w:rsidRDefault="009361F1" w:rsidP="00017A79">
      <w:pPr>
        <w:jc w:val="center"/>
        <w:rPr>
          <w:rFonts w:ascii="黑体" w:eastAsia="黑体" w:hAnsi="黑体" w:hint="eastAsia"/>
          <w:sz w:val="48"/>
          <w:szCs w:val="48"/>
        </w:rPr>
      </w:pPr>
      <w:r w:rsidRPr="009361F1">
        <w:rPr>
          <w:rFonts w:ascii="黑体" w:eastAsia="黑体" w:hAnsi="黑体"/>
          <w:sz w:val="48"/>
          <w:szCs w:val="48"/>
        </w:rPr>
        <w:t>Lab.5 语法分析实验报告</w:t>
      </w:r>
    </w:p>
    <w:p w14:paraId="519831DE" w14:textId="393DF2A0" w:rsidR="009361F1" w:rsidRPr="009361F1" w:rsidRDefault="009361F1" w:rsidP="009361F1">
      <w:pPr>
        <w:rPr>
          <w:rFonts w:ascii="黑体" w:eastAsia="黑体" w:hAnsi="黑体"/>
          <w:sz w:val="32"/>
          <w:szCs w:val="32"/>
        </w:rPr>
      </w:pPr>
      <w:r w:rsidRPr="009361F1">
        <w:rPr>
          <w:rFonts w:ascii="黑体" w:eastAsia="黑体" w:hAnsi="黑体"/>
          <w:sz w:val="32"/>
          <w:szCs w:val="32"/>
        </w:rPr>
        <w:t>一、实验目的和内容</w:t>
      </w:r>
    </w:p>
    <w:p w14:paraId="4BBE4373" w14:textId="52E8FAF6" w:rsidR="009361F1" w:rsidRPr="009361F1" w:rsidRDefault="009361F1" w:rsidP="009361F1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sz w:val="28"/>
          <w:szCs w:val="28"/>
        </w:rPr>
      </w:pPr>
      <w:r w:rsidRPr="009361F1">
        <w:rPr>
          <w:rFonts w:ascii="华文宋体" w:eastAsia="华文宋体" w:hAnsi="华文宋体" w:hint="eastAsia"/>
          <w:sz w:val="28"/>
          <w:szCs w:val="28"/>
        </w:rPr>
        <w:t>实验目的</w:t>
      </w:r>
    </w:p>
    <w:p w14:paraId="1C541373" w14:textId="77777777" w:rsidR="009361F1" w:rsidRDefault="009361F1" w:rsidP="00ED0E91">
      <w:pPr>
        <w:pStyle w:val="a3"/>
        <w:numPr>
          <w:ilvl w:val="0"/>
          <w:numId w:val="4"/>
        </w:numPr>
        <w:spacing w:line="360" w:lineRule="exact"/>
        <w:ind w:firstLineChars="0"/>
        <w:rPr>
          <w:rFonts w:ascii="仿宋" w:eastAsia="仿宋" w:hAnsi="仿宋"/>
          <w:sz w:val="24"/>
          <w:szCs w:val="24"/>
        </w:rPr>
      </w:pPr>
      <w:r w:rsidRPr="009361F1">
        <w:rPr>
          <w:rFonts w:ascii="仿宋" w:eastAsia="仿宋" w:hAnsi="仿宋"/>
          <w:sz w:val="24"/>
          <w:szCs w:val="24"/>
        </w:rPr>
        <w:t>熟悉C语言的语法规则</w:t>
      </w:r>
      <w:r w:rsidRPr="009361F1">
        <w:rPr>
          <w:rFonts w:ascii="仿宋" w:eastAsia="仿宋" w:hAnsi="仿宋" w:hint="eastAsia"/>
          <w:sz w:val="24"/>
          <w:szCs w:val="24"/>
        </w:rPr>
        <w:t>，</w:t>
      </w:r>
      <w:r w:rsidRPr="009361F1">
        <w:rPr>
          <w:rFonts w:ascii="仿宋" w:eastAsia="仿宋" w:hAnsi="仿宋"/>
          <w:sz w:val="24"/>
          <w:szCs w:val="24"/>
        </w:rPr>
        <w:t>了解编译器 语法分析器的主要功能</w:t>
      </w:r>
      <w:r w:rsidRPr="009361F1">
        <w:rPr>
          <w:rFonts w:ascii="仿宋" w:eastAsia="仿宋" w:hAnsi="仿宋" w:hint="eastAsia"/>
          <w:sz w:val="24"/>
          <w:szCs w:val="24"/>
        </w:rPr>
        <w:t>。</w:t>
      </w:r>
    </w:p>
    <w:p w14:paraId="41A49E79" w14:textId="77777777" w:rsidR="009361F1" w:rsidRDefault="009361F1" w:rsidP="00ED0E91">
      <w:pPr>
        <w:pStyle w:val="a3"/>
        <w:numPr>
          <w:ilvl w:val="0"/>
          <w:numId w:val="4"/>
        </w:numPr>
        <w:spacing w:line="360" w:lineRule="exact"/>
        <w:ind w:firstLineChars="0"/>
        <w:rPr>
          <w:rFonts w:ascii="仿宋" w:eastAsia="仿宋" w:hAnsi="仿宋"/>
          <w:sz w:val="24"/>
          <w:szCs w:val="24"/>
        </w:rPr>
      </w:pPr>
      <w:r w:rsidRPr="009361F1">
        <w:rPr>
          <w:rFonts w:ascii="仿宋" w:eastAsia="仿宋" w:hAnsi="仿宋"/>
          <w:sz w:val="24"/>
          <w:szCs w:val="24"/>
        </w:rPr>
        <w:t>熟练掌握典型语法分析器构造的相关技术和方法</w:t>
      </w:r>
      <w:r w:rsidRPr="009361F1">
        <w:rPr>
          <w:rFonts w:ascii="仿宋" w:eastAsia="仿宋" w:hAnsi="仿宋" w:hint="eastAsia"/>
          <w:sz w:val="24"/>
          <w:szCs w:val="24"/>
        </w:rPr>
        <w:t>，</w:t>
      </w:r>
      <w:r w:rsidRPr="009361F1">
        <w:rPr>
          <w:rFonts w:ascii="仿宋" w:eastAsia="仿宋" w:hAnsi="仿宋"/>
          <w:sz w:val="24"/>
          <w:szCs w:val="24"/>
        </w:rPr>
        <w:t>设计并实现具有一</w:t>
      </w:r>
      <w:r w:rsidRPr="009361F1">
        <w:rPr>
          <w:rFonts w:ascii="仿宋" w:eastAsia="仿宋" w:hAnsi="仿宋" w:hint="eastAsia"/>
          <w:sz w:val="24"/>
          <w:szCs w:val="24"/>
        </w:rPr>
        <w:t>定</w:t>
      </w:r>
      <w:r w:rsidRPr="009361F1">
        <w:rPr>
          <w:rFonts w:ascii="仿宋" w:eastAsia="仿宋" w:hAnsi="仿宋"/>
          <w:sz w:val="24"/>
          <w:szCs w:val="24"/>
        </w:rPr>
        <w:t>复杂度和分析能力的C语言语法分析器</w:t>
      </w:r>
      <w:r w:rsidRPr="009361F1">
        <w:rPr>
          <w:rFonts w:ascii="仿宋" w:eastAsia="仿宋" w:hAnsi="仿宋" w:hint="eastAsia"/>
          <w:sz w:val="24"/>
          <w:szCs w:val="24"/>
        </w:rPr>
        <w:t>。</w:t>
      </w:r>
    </w:p>
    <w:p w14:paraId="77604D62" w14:textId="77777777" w:rsidR="009361F1" w:rsidRDefault="009361F1" w:rsidP="00ED0E91">
      <w:pPr>
        <w:pStyle w:val="a3"/>
        <w:numPr>
          <w:ilvl w:val="0"/>
          <w:numId w:val="4"/>
        </w:numPr>
        <w:spacing w:line="360" w:lineRule="exact"/>
        <w:ind w:firstLineChars="0"/>
        <w:rPr>
          <w:rFonts w:ascii="仿宋" w:eastAsia="仿宋" w:hAnsi="仿宋"/>
          <w:sz w:val="24"/>
          <w:szCs w:val="24"/>
        </w:rPr>
      </w:pPr>
      <w:r w:rsidRPr="009361F1">
        <w:rPr>
          <w:rFonts w:ascii="仿宋" w:eastAsia="仿宋" w:hAnsi="仿宋"/>
          <w:sz w:val="24"/>
          <w:szCs w:val="24"/>
        </w:rPr>
        <w:t>了解 ANTLR 的工作原理和基本思想，学习使用工具自动生成语法分析</w:t>
      </w:r>
      <w:r w:rsidRPr="009361F1">
        <w:rPr>
          <w:rFonts w:ascii="仿宋" w:eastAsia="仿宋" w:hAnsi="仿宋" w:hint="eastAsia"/>
          <w:sz w:val="24"/>
          <w:szCs w:val="24"/>
        </w:rPr>
        <w:t>器。</w:t>
      </w:r>
    </w:p>
    <w:p w14:paraId="4AB3B871" w14:textId="4485A5A8" w:rsidR="009361F1" w:rsidRDefault="009361F1" w:rsidP="00ED0E91">
      <w:pPr>
        <w:pStyle w:val="a3"/>
        <w:numPr>
          <w:ilvl w:val="0"/>
          <w:numId w:val="4"/>
        </w:numPr>
        <w:spacing w:line="360" w:lineRule="exact"/>
        <w:ind w:firstLineChars="0"/>
        <w:rPr>
          <w:rFonts w:ascii="仿宋" w:eastAsia="仿宋" w:hAnsi="仿宋"/>
          <w:sz w:val="24"/>
          <w:szCs w:val="24"/>
        </w:rPr>
      </w:pPr>
      <w:r w:rsidRPr="009361F1">
        <w:rPr>
          <w:rFonts w:ascii="仿宋" w:eastAsia="仿宋" w:hAnsi="仿宋"/>
          <w:sz w:val="24"/>
          <w:szCs w:val="24"/>
        </w:rPr>
        <w:t>掌握编译器从前端到后端各个模块的工作原理，语法分析模块与其他</w:t>
      </w:r>
      <w:r w:rsidRPr="009361F1">
        <w:rPr>
          <w:rFonts w:ascii="仿宋" w:eastAsia="仿宋" w:hAnsi="仿宋" w:hint="eastAsia"/>
          <w:sz w:val="24"/>
          <w:szCs w:val="24"/>
        </w:rPr>
        <w:t>模块</w:t>
      </w:r>
      <w:r w:rsidRPr="009361F1">
        <w:rPr>
          <w:rFonts w:ascii="仿宋" w:eastAsia="仿宋" w:hAnsi="仿宋"/>
          <w:sz w:val="24"/>
          <w:szCs w:val="24"/>
        </w:rPr>
        <w:t xml:space="preserve"> 之间的交互过程。</w:t>
      </w:r>
    </w:p>
    <w:p w14:paraId="5630FE03" w14:textId="05D7AFA1" w:rsidR="009361F1" w:rsidRPr="009361F1" w:rsidRDefault="009361F1" w:rsidP="009361F1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sz w:val="28"/>
          <w:szCs w:val="28"/>
        </w:rPr>
      </w:pPr>
      <w:r w:rsidRPr="009361F1">
        <w:rPr>
          <w:rFonts w:ascii="华文宋体" w:eastAsia="华文宋体" w:hAnsi="华文宋体" w:hint="eastAsia"/>
          <w:sz w:val="28"/>
          <w:szCs w:val="28"/>
        </w:rPr>
        <w:t>实验内容</w:t>
      </w:r>
    </w:p>
    <w:p w14:paraId="3E7968FD" w14:textId="4868AA9C" w:rsidR="009361F1" w:rsidRPr="009361F1" w:rsidRDefault="009361F1" w:rsidP="00ED0E91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 w:rsidRPr="009361F1">
        <w:rPr>
          <w:rFonts w:ascii="仿宋" w:eastAsia="仿宋" w:hAnsi="仿宋" w:hint="eastAsia"/>
          <w:sz w:val="24"/>
          <w:szCs w:val="24"/>
        </w:rPr>
        <w:t>该实验选择</w:t>
      </w:r>
      <w:r w:rsidRPr="009361F1">
        <w:rPr>
          <w:rFonts w:ascii="仿宋" w:eastAsia="仿宋" w:hAnsi="仿宋"/>
          <w:sz w:val="24"/>
          <w:szCs w:val="24"/>
        </w:rPr>
        <w:t>C语言的一个子集，基于BITMiniCC构建C语法子集的语法分</w:t>
      </w:r>
      <w:r w:rsidRPr="009361F1">
        <w:rPr>
          <w:rFonts w:ascii="仿宋" w:eastAsia="仿宋" w:hAnsi="仿宋" w:hint="eastAsia"/>
          <w:sz w:val="24"/>
          <w:szCs w:val="24"/>
        </w:rPr>
        <w:t>析器，该语法分析器能够读入</w:t>
      </w:r>
      <w:r w:rsidRPr="009361F1">
        <w:rPr>
          <w:rFonts w:ascii="仿宋" w:eastAsia="仿宋" w:hAnsi="仿宋"/>
          <w:sz w:val="24"/>
          <w:szCs w:val="24"/>
        </w:rPr>
        <w:t>词法分析器输出的存储在文件中的属性字符流，进</w:t>
      </w:r>
      <w:r w:rsidRPr="009361F1">
        <w:rPr>
          <w:rFonts w:ascii="仿宋" w:eastAsia="仿宋" w:hAnsi="仿宋" w:hint="eastAsia"/>
          <w:sz w:val="24"/>
          <w:szCs w:val="24"/>
        </w:rPr>
        <w:t>行语法分析并进行错误处理，如果输入正确时输出</w:t>
      </w:r>
      <w:r w:rsidRPr="009361F1">
        <w:rPr>
          <w:rFonts w:ascii="仿宋" w:eastAsia="仿宋" w:hAnsi="仿宋"/>
          <w:sz w:val="24"/>
          <w:szCs w:val="24"/>
        </w:rPr>
        <w:t>JSON格式的语法树，输入不</w:t>
      </w:r>
      <w:r w:rsidRPr="009361F1">
        <w:rPr>
          <w:rFonts w:ascii="仿宋" w:eastAsia="仿宋" w:hAnsi="仿宋" w:hint="eastAsia"/>
          <w:sz w:val="24"/>
          <w:szCs w:val="24"/>
        </w:rPr>
        <w:t>正确时报告语法错误。</w:t>
      </w:r>
    </w:p>
    <w:p w14:paraId="6BB79220" w14:textId="51EFCF6D" w:rsidR="009361F1" w:rsidRPr="009361F1" w:rsidRDefault="009361F1" w:rsidP="009361F1">
      <w:pPr>
        <w:rPr>
          <w:rFonts w:ascii="黑体" w:eastAsia="黑体" w:hAnsi="黑体"/>
          <w:sz w:val="32"/>
          <w:szCs w:val="32"/>
        </w:rPr>
      </w:pPr>
      <w:r w:rsidRPr="009361F1">
        <w:rPr>
          <w:rFonts w:ascii="黑体" w:eastAsia="黑体" w:hAnsi="黑体"/>
          <w:sz w:val="32"/>
          <w:szCs w:val="32"/>
        </w:rPr>
        <w:t>二、实验过程和步骤</w:t>
      </w:r>
    </w:p>
    <w:p w14:paraId="1AFF197B" w14:textId="0B08DC79" w:rsidR="00ED0E91" w:rsidRDefault="00ED0E91" w:rsidP="00ED0E91">
      <w:pPr>
        <w:pStyle w:val="a3"/>
        <w:numPr>
          <w:ilvl w:val="0"/>
          <w:numId w:val="8"/>
        </w:numPr>
        <w:ind w:firstLineChars="0"/>
        <w:rPr>
          <w:rFonts w:ascii="华文宋体" w:eastAsia="华文宋体" w:hAnsi="华文宋体"/>
          <w:sz w:val="28"/>
          <w:szCs w:val="28"/>
        </w:rPr>
      </w:pPr>
      <w:r w:rsidRPr="00ED0E91">
        <w:rPr>
          <w:rFonts w:ascii="华文宋体" w:eastAsia="华文宋体" w:hAnsi="华文宋体" w:hint="eastAsia"/>
          <w:sz w:val="28"/>
          <w:szCs w:val="28"/>
        </w:rPr>
        <w:t>语法设计</w:t>
      </w:r>
    </w:p>
    <w:p w14:paraId="1EA2BA08" w14:textId="77777777" w:rsidR="00017A79" w:rsidRDefault="00ED0E91" w:rsidP="00017A79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 w:rsidRPr="00ED0E91">
        <w:rPr>
          <w:rFonts w:ascii="仿宋" w:eastAsia="仿宋" w:hAnsi="仿宋" w:hint="eastAsia"/>
          <w:sz w:val="24"/>
          <w:szCs w:val="24"/>
        </w:rPr>
        <w:t>对</w:t>
      </w:r>
      <w:r>
        <w:rPr>
          <w:rFonts w:ascii="仿宋" w:eastAsia="仿宋" w:hAnsi="仿宋" w:hint="eastAsia"/>
          <w:sz w:val="24"/>
          <w:szCs w:val="24"/>
        </w:rPr>
        <w:t>实验中的文法进行了补全和修正，支持各种运算表达式、基本变量声明、数组声明、赋值语句、循环语句、分支语句等。</w:t>
      </w:r>
    </w:p>
    <w:p w14:paraId="00A22F59" w14:textId="1C82F103" w:rsidR="00C636F7" w:rsidRDefault="00ED0E91" w:rsidP="00017A79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部分语法规则如图1所示</w:t>
      </w:r>
      <w:r w:rsidR="00C636F7">
        <w:rPr>
          <w:rFonts w:ascii="仿宋" w:eastAsia="仿宋" w:hAnsi="仿宋" w:hint="eastAsia"/>
          <w:sz w:val="24"/>
          <w:szCs w:val="24"/>
        </w:rPr>
        <w:t>。</w:t>
      </w:r>
    </w:p>
    <w:p w14:paraId="35855AC3" w14:textId="55F705B1" w:rsidR="00C636F7" w:rsidRPr="00C636F7" w:rsidRDefault="00ED0E91" w:rsidP="00C636F7">
      <w:pPr>
        <w:rPr>
          <w:rFonts w:ascii="仿宋" w:eastAsia="仿宋" w:hAnsi="仿宋"/>
          <w:sz w:val="24"/>
          <w:szCs w:val="24"/>
        </w:rPr>
      </w:pPr>
      <w:r w:rsidRPr="00ED0E91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18BCF8F" wp14:editId="5DF00C91">
            <wp:extent cx="5195888" cy="315722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5183"/>
                    <a:stretch/>
                  </pic:blipFill>
                  <pic:spPr bwMode="auto">
                    <a:xfrm>
                      <a:off x="0" y="0"/>
                      <a:ext cx="5201922" cy="31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ADBDD" w14:textId="511CE065" w:rsidR="00ED0E91" w:rsidRPr="00ED0E91" w:rsidRDefault="00C636F7" w:rsidP="00C636F7">
      <w:pPr>
        <w:pStyle w:val="a4"/>
        <w:jc w:val="center"/>
        <w:rPr>
          <w:rFonts w:ascii="仿宋" w:eastAsia="仿宋" w:hAnsi="仿宋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15488">
        <w:rPr>
          <w:noProof/>
        </w:rPr>
        <w:t>1</w:t>
      </w:r>
      <w:r>
        <w:fldChar w:fldCharType="end"/>
      </w:r>
      <w:r>
        <w:rPr>
          <w:rFonts w:hint="eastAsia"/>
        </w:rPr>
        <w:t>：语法规则</w:t>
      </w:r>
    </w:p>
    <w:p w14:paraId="65D0819A" w14:textId="1B8D0BC7" w:rsidR="00ED0E91" w:rsidRDefault="00C636F7" w:rsidP="00ED0E91">
      <w:pPr>
        <w:pStyle w:val="a3"/>
        <w:numPr>
          <w:ilvl w:val="0"/>
          <w:numId w:val="8"/>
        </w:numPr>
        <w:ind w:firstLineChars="0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自动生成</w:t>
      </w:r>
    </w:p>
    <w:p w14:paraId="272956EE" w14:textId="77777777" w:rsidR="00C54C63" w:rsidRDefault="00C636F7" w:rsidP="00B1130E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 w:rsidRPr="00C636F7">
        <w:rPr>
          <w:rFonts w:ascii="仿宋" w:eastAsia="仿宋" w:hAnsi="仿宋" w:hint="eastAsia"/>
          <w:sz w:val="24"/>
          <w:szCs w:val="24"/>
        </w:rPr>
        <w:t>将BITMiniCC/lib中的antlr-</w:t>
      </w:r>
      <w:r w:rsidRPr="00C636F7">
        <w:rPr>
          <w:rFonts w:ascii="仿宋" w:eastAsia="仿宋" w:hAnsi="仿宋"/>
          <w:sz w:val="24"/>
          <w:szCs w:val="24"/>
        </w:rPr>
        <w:t>4.8</w:t>
      </w:r>
      <w:r w:rsidRPr="00C636F7">
        <w:rPr>
          <w:rFonts w:ascii="仿宋" w:eastAsia="仿宋" w:hAnsi="仿宋" w:hint="eastAsia"/>
          <w:sz w:val="24"/>
          <w:szCs w:val="24"/>
        </w:rPr>
        <w:t>-comple.</w:t>
      </w:r>
      <w:r w:rsidRPr="00C636F7">
        <w:rPr>
          <w:rFonts w:ascii="仿宋" w:eastAsia="仿宋" w:hAnsi="仿宋"/>
          <w:sz w:val="24"/>
          <w:szCs w:val="24"/>
        </w:rPr>
        <w:t>jar</w:t>
      </w:r>
      <w:r w:rsidRPr="00C636F7">
        <w:rPr>
          <w:rFonts w:ascii="仿宋" w:eastAsia="仿宋" w:hAnsi="仿宋" w:hint="eastAsia"/>
          <w:sz w:val="24"/>
          <w:szCs w:val="24"/>
        </w:rPr>
        <w:t>复制到MyCGrammar</w:t>
      </w:r>
      <w:r w:rsidRPr="00C636F7">
        <w:rPr>
          <w:rFonts w:ascii="仿宋" w:eastAsia="仿宋" w:hAnsi="仿宋"/>
          <w:sz w:val="24"/>
          <w:szCs w:val="24"/>
        </w:rPr>
        <w:t>.g4</w:t>
      </w:r>
      <w:r w:rsidRPr="00C636F7">
        <w:rPr>
          <w:rFonts w:ascii="仿宋" w:eastAsia="仿宋" w:hAnsi="仿宋" w:hint="eastAsia"/>
          <w:sz w:val="24"/>
          <w:szCs w:val="24"/>
        </w:rPr>
        <w:t>所在路径</w:t>
      </w:r>
      <w:r>
        <w:rPr>
          <w:rFonts w:ascii="仿宋" w:eastAsia="仿宋" w:hAnsi="仿宋" w:hint="eastAsia"/>
          <w:sz w:val="24"/>
          <w:szCs w:val="24"/>
        </w:rPr>
        <w:t>下，然后在该路径下启动控制台，执行命令</w:t>
      </w:r>
    </w:p>
    <w:p w14:paraId="131F27C8" w14:textId="77777777" w:rsidR="00C54C63" w:rsidRDefault="00C636F7" w:rsidP="00C54C63">
      <w:pPr>
        <w:spacing w:line="360" w:lineRule="exact"/>
        <w:ind w:firstLine="420"/>
        <w:jc w:val="center"/>
        <w:rPr>
          <w:rFonts w:ascii="仿宋" w:eastAsia="仿宋" w:hAnsi="仿宋"/>
          <w:sz w:val="24"/>
          <w:szCs w:val="24"/>
        </w:rPr>
      </w:pPr>
      <w:r w:rsidRPr="00C54C63">
        <w:rPr>
          <w:rFonts w:ascii="Courier New" w:eastAsia="Malgun Gothic Semilight" w:hAnsi="Courier New" w:cs="Courier New"/>
          <w:szCs w:val="21"/>
        </w:rPr>
        <w:t xml:space="preserve">java -jar </w:t>
      </w:r>
      <w:r w:rsidRPr="00C54C63">
        <w:rPr>
          <w:rFonts w:ascii="Courier New" w:eastAsia="Malgun Gothic Semilight" w:hAnsi="Courier New" w:cs="Courier New"/>
          <w:szCs w:val="21"/>
        </w:rPr>
        <w:t>antlr-4.8-comple.ja</w:t>
      </w:r>
      <w:r w:rsidRPr="00C54C63">
        <w:rPr>
          <w:rFonts w:ascii="Courier New" w:eastAsia="Malgun Gothic Semilight" w:hAnsi="Courier New" w:cs="Courier New"/>
          <w:szCs w:val="21"/>
        </w:rPr>
        <w:t xml:space="preserve">r </w:t>
      </w:r>
      <w:r w:rsidRPr="00C54C63">
        <w:rPr>
          <w:rFonts w:ascii="Courier New" w:eastAsia="Malgun Gothic Semilight" w:hAnsi="Courier New" w:cs="Courier New"/>
          <w:szCs w:val="21"/>
        </w:rPr>
        <w:t>MyCGrammar.g4</w:t>
      </w:r>
    </w:p>
    <w:p w14:paraId="24492C92" w14:textId="18D088DC" w:rsidR="00B1130E" w:rsidRPr="00B1130E" w:rsidRDefault="00C636F7" w:rsidP="00B1130E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生成的文件如图2所示。</w:t>
      </w:r>
    </w:p>
    <w:p w14:paraId="57804E37" w14:textId="77777777" w:rsidR="00B1130E" w:rsidRDefault="00B1130E" w:rsidP="00B1130E">
      <w:pPr>
        <w:pStyle w:val="a4"/>
      </w:pPr>
      <w:r>
        <w:rPr>
          <w:noProof/>
        </w:rPr>
        <w:drawing>
          <wp:inline distT="0" distB="0" distL="0" distR="0" wp14:anchorId="017EA2C4" wp14:editId="1D152E20">
            <wp:extent cx="5274310" cy="1666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FBA8" w14:textId="4FEB7E17" w:rsidR="00C636F7" w:rsidRDefault="00B1130E" w:rsidP="00B1130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15488">
        <w:rPr>
          <w:noProof/>
        </w:rPr>
        <w:t>2</w:t>
      </w:r>
      <w:r>
        <w:fldChar w:fldCharType="end"/>
      </w:r>
      <w:r>
        <w:rPr>
          <w:rFonts w:hint="eastAsia"/>
        </w:rPr>
        <w:t>：自动生成</w:t>
      </w:r>
    </w:p>
    <w:p w14:paraId="569169A0" w14:textId="6F780290" w:rsidR="00F4576F" w:rsidRDefault="00F4576F" w:rsidP="00017A79">
      <w:pPr>
        <w:spacing w:line="360" w:lineRule="exact"/>
        <w:rPr>
          <w:rFonts w:ascii="仿宋" w:eastAsia="仿宋" w:hAnsi="仿宋"/>
          <w:sz w:val="24"/>
          <w:szCs w:val="24"/>
        </w:rPr>
      </w:pPr>
      <w:r w:rsidRPr="00C54C63">
        <w:rPr>
          <w:rFonts w:ascii="仿宋" w:eastAsia="仿宋" w:hAnsi="仿宋"/>
          <w:sz w:val="24"/>
          <w:szCs w:val="24"/>
        </w:rPr>
        <w:tab/>
      </w:r>
      <w:r w:rsidR="002B0187" w:rsidRPr="002B0187">
        <w:rPr>
          <w:rFonts w:ascii="仿宋" w:eastAsia="仿宋" w:hAnsi="仿宋" w:hint="eastAsia"/>
          <w:sz w:val="24"/>
          <w:szCs w:val="24"/>
        </w:rPr>
        <w:t>将生成的文件和antlr</w:t>
      </w:r>
      <w:r w:rsidR="002B0187" w:rsidRPr="002B0187">
        <w:rPr>
          <w:rFonts w:ascii="仿宋" w:eastAsia="仿宋" w:hAnsi="仿宋"/>
          <w:sz w:val="24"/>
          <w:szCs w:val="24"/>
        </w:rPr>
        <w:t>-4.8-complete.jar</w:t>
      </w:r>
      <w:r w:rsidR="002B0187" w:rsidRPr="002B0187">
        <w:rPr>
          <w:rFonts w:ascii="仿宋" w:eastAsia="仿宋" w:hAnsi="仿宋" w:hint="eastAsia"/>
          <w:sz w:val="24"/>
          <w:szCs w:val="24"/>
        </w:rPr>
        <w:t>构建为MyCGrammar</w:t>
      </w:r>
      <w:r w:rsidR="002B0187" w:rsidRPr="002B0187">
        <w:rPr>
          <w:rFonts w:ascii="仿宋" w:eastAsia="仿宋" w:hAnsi="仿宋"/>
          <w:sz w:val="24"/>
          <w:szCs w:val="24"/>
        </w:rPr>
        <w:t>.jar</w:t>
      </w:r>
      <w:r w:rsidR="002B0187" w:rsidRPr="002B0187">
        <w:rPr>
          <w:rFonts w:ascii="仿宋" w:eastAsia="仿宋" w:hAnsi="仿宋" w:hint="eastAsia"/>
          <w:sz w:val="24"/>
          <w:szCs w:val="24"/>
        </w:rPr>
        <w:t>，并添加</w:t>
      </w:r>
      <w:r w:rsidR="002B0187">
        <w:rPr>
          <w:rFonts w:ascii="仿宋" w:eastAsia="仿宋" w:hAnsi="仿宋" w:hint="eastAsia"/>
          <w:sz w:val="24"/>
          <w:szCs w:val="24"/>
        </w:rPr>
        <w:t>为</w:t>
      </w:r>
      <w:r w:rsidR="002B0187" w:rsidRPr="002B0187">
        <w:rPr>
          <w:rFonts w:ascii="仿宋" w:eastAsia="仿宋" w:hAnsi="仿宋" w:hint="eastAsia"/>
          <w:sz w:val="24"/>
          <w:szCs w:val="24"/>
        </w:rPr>
        <w:t>BITMiniCC的库文件。</w:t>
      </w:r>
    </w:p>
    <w:p w14:paraId="08ED0699" w14:textId="088E5FA6" w:rsidR="00C54C63" w:rsidRDefault="00C54C63" w:rsidP="00C54C63">
      <w:pPr>
        <w:pStyle w:val="a3"/>
        <w:numPr>
          <w:ilvl w:val="0"/>
          <w:numId w:val="8"/>
        </w:numPr>
        <w:ind w:firstLineChars="0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词法分析</w:t>
      </w:r>
    </w:p>
    <w:p w14:paraId="312CCC71" w14:textId="33EAAC1B" w:rsidR="00C54C63" w:rsidRDefault="00C54C63" w:rsidP="00017A79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 w:rsidRPr="00C54C63">
        <w:rPr>
          <w:rFonts w:ascii="仿宋" w:eastAsia="仿宋" w:hAnsi="仿宋" w:hint="eastAsia"/>
          <w:sz w:val="24"/>
          <w:szCs w:val="24"/>
        </w:rPr>
        <w:t>在软件包</w:t>
      </w:r>
      <w:r w:rsidRPr="007265B6">
        <w:rPr>
          <w:rFonts w:ascii="仿宋" w:eastAsia="仿宋" w:hAnsi="仿宋"/>
          <w:sz w:val="24"/>
          <w:szCs w:val="24"/>
        </w:rPr>
        <w:t>bit.minisys.minicc.scanner</w:t>
      </w:r>
      <w:r w:rsidRPr="00C54C63">
        <w:rPr>
          <w:rFonts w:ascii="仿宋" w:eastAsia="仿宋" w:hAnsi="仿宋" w:hint="eastAsia"/>
          <w:sz w:val="24"/>
          <w:szCs w:val="24"/>
        </w:rPr>
        <w:t>中新建Java类MyParser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235A1C9A" w14:textId="19C99783" w:rsidR="00017A79" w:rsidRDefault="00C54C63" w:rsidP="00017A79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为了嵌入</w:t>
      </w:r>
      <w:r w:rsidR="00017A79">
        <w:rPr>
          <w:rFonts w:ascii="仿宋" w:eastAsia="仿宋" w:hAnsi="仿宋" w:hint="eastAsia"/>
          <w:sz w:val="24"/>
          <w:szCs w:val="24"/>
        </w:rPr>
        <w:t>BITMiniCC框架，</w:t>
      </w:r>
      <w:r>
        <w:rPr>
          <w:rFonts w:ascii="仿宋" w:eastAsia="仿宋" w:hAnsi="仿宋" w:hint="eastAsia"/>
          <w:sz w:val="24"/>
          <w:szCs w:val="24"/>
        </w:rPr>
        <w:t>MyParser类</w:t>
      </w:r>
      <w:r>
        <w:rPr>
          <w:rFonts w:ascii="仿宋" w:eastAsia="仿宋" w:hAnsi="仿宋" w:hint="eastAsia"/>
          <w:sz w:val="24"/>
          <w:szCs w:val="24"/>
        </w:rPr>
        <w:t>实现了</w:t>
      </w:r>
      <w:r w:rsidR="00017A79">
        <w:rPr>
          <w:rFonts w:ascii="仿宋" w:eastAsia="仿宋" w:hAnsi="仿宋" w:hint="eastAsia"/>
          <w:sz w:val="24"/>
          <w:szCs w:val="24"/>
        </w:rPr>
        <w:t>IMiniCCScanner中的run方法，</w:t>
      </w:r>
      <w:r w:rsidRPr="00C54C63">
        <w:rPr>
          <w:rFonts w:ascii="仿宋" w:eastAsia="仿宋" w:hAnsi="仿宋" w:hint="eastAsia"/>
          <w:sz w:val="24"/>
          <w:szCs w:val="24"/>
        </w:rPr>
        <w:t>用于调用</w:t>
      </w:r>
      <w:r>
        <w:rPr>
          <w:rFonts w:ascii="仿宋" w:eastAsia="仿宋" w:hAnsi="仿宋" w:hint="eastAsia"/>
          <w:sz w:val="24"/>
          <w:szCs w:val="24"/>
        </w:rPr>
        <w:t>ANTLR自动生成的词法分析器</w:t>
      </w:r>
      <w:r w:rsidR="00482154">
        <w:rPr>
          <w:rFonts w:ascii="仿宋" w:eastAsia="仿宋" w:hAnsi="仿宋" w:hint="eastAsia"/>
          <w:sz w:val="24"/>
          <w:szCs w:val="24"/>
        </w:rPr>
        <w:t>MyCGrammarLexer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2C532733" w14:textId="3A8A5424" w:rsidR="00C54C63" w:rsidRDefault="00C54C63" w:rsidP="00017A79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源码如图3所示。</w:t>
      </w:r>
    </w:p>
    <w:p w14:paraId="210E2B5A" w14:textId="0D7901E4" w:rsidR="00C54C63" w:rsidRDefault="00C54C63" w:rsidP="00C54C63">
      <w:pPr>
        <w:keepNext/>
      </w:pPr>
      <w:r w:rsidRPr="00C54C63">
        <w:rPr>
          <w:rFonts w:ascii="仿宋" w:eastAsia="仿宋" w:hAnsi="仿宋"/>
          <w:sz w:val="24"/>
          <w:szCs w:val="24"/>
        </w:rPr>
        <w:drawing>
          <wp:inline distT="0" distB="0" distL="0" distR="0" wp14:anchorId="68C81E71" wp14:editId="06EFB9FC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B9C" w14:textId="6AA63540" w:rsidR="00C54C63" w:rsidRPr="00C54C63" w:rsidRDefault="00C54C63" w:rsidP="00C54C63">
      <w:pPr>
        <w:pStyle w:val="a4"/>
        <w:jc w:val="center"/>
        <w:rPr>
          <w:rFonts w:ascii="仿宋" w:eastAsia="仿宋" w:hAnsi="仿宋" w:hint="eastAsia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15488"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My</w:t>
      </w:r>
      <w:r w:rsidR="00D8749E">
        <w:rPr>
          <w:rFonts w:hint="eastAsia"/>
        </w:rPr>
        <w:t>Scanne</w:t>
      </w:r>
      <w:r>
        <w:rPr>
          <w:rFonts w:hint="eastAsia"/>
        </w:rPr>
        <w:t>r</w:t>
      </w:r>
      <w:r>
        <w:rPr>
          <w:rFonts w:hint="eastAsia"/>
        </w:rPr>
        <w:t>源码</w:t>
      </w:r>
    </w:p>
    <w:p w14:paraId="3330F038" w14:textId="6102939E" w:rsidR="00C54C63" w:rsidRDefault="00017A79" w:rsidP="002B0187">
      <w:pPr>
        <w:pStyle w:val="a3"/>
        <w:numPr>
          <w:ilvl w:val="0"/>
          <w:numId w:val="8"/>
        </w:numPr>
        <w:ind w:firstLineChars="0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语法分析</w:t>
      </w:r>
    </w:p>
    <w:p w14:paraId="6CE82E0E" w14:textId="12CE519A" w:rsidR="007265B6" w:rsidRDefault="00D8749E" w:rsidP="007265B6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 w:rsidRPr="007265B6">
        <w:rPr>
          <w:rFonts w:ascii="仿宋" w:eastAsia="仿宋" w:hAnsi="仿宋" w:hint="eastAsia"/>
          <w:sz w:val="24"/>
          <w:szCs w:val="24"/>
        </w:rPr>
        <w:t>在软件包</w:t>
      </w:r>
      <w:r w:rsidRPr="007265B6">
        <w:rPr>
          <w:rFonts w:ascii="仿宋" w:eastAsia="仿宋" w:hAnsi="仿宋"/>
          <w:sz w:val="24"/>
          <w:szCs w:val="24"/>
        </w:rPr>
        <w:t>bit.minisys.minicc.scanner</w:t>
      </w:r>
      <w:r w:rsidRPr="007265B6">
        <w:rPr>
          <w:rFonts w:ascii="仿宋" w:eastAsia="仿宋" w:hAnsi="仿宋" w:hint="eastAsia"/>
          <w:sz w:val="24"/>
          <w:szCs w:val="24"/>
        </w:rPr>
        <w:t>中新建Java类MyListener，</w:t>
      </w:r>
      <w:r w:rsidR="007265B6" w:rsidRPr="007265B6">
        <w:rPr>
          <w:rFonts w:ascii="仿宋" w:eastAsia="仿宋" w:hAnsi="仿宋" w:hint="eastAsia"/>
          <w:sz w:val="24"/>
          <w:szCs w:val="24"/>
        </w:rPr>
        <w:t>继承</w:t>
      </w:r>
      <w:r w:rsidR="007265B6">
        <w:rPr>
          <w:rFonts w:ascii="仿宋" w:eastAsia="仿宋" w:hAnsi="仿宋" w:hint="eastAsia"/>
          <w:sz w:val="24"/>
          <w:szCs w:val="24"/>
        </w:rPr>
        <w:t>了</w:t>
      </w:r>
      <w:r w:rsidR="007265B6" w:rsidRPr="007265B6">
        <w:rPr>
          <w:rFonts w:ascii="仿宋" w:eastAsia="仿宋" w:hAnsi="仿宋" w:hint="eastAsia"/>
          <w:sz w:val="24"/>
          <w:szCs w:val="24"/>
        </w:rPr>
        <w:t>由ANTLR自动生成的</w:t>
      </w:r>
      <w:r w:rsidR="00D618EB">
        <w:rPr>
          <w:rFonts w:ascii="仿宋" w:eastAsia="仿宋" w:hAnsi="仿宋" w:hint="eastAsia"/>
          <w:sz w:val="24"/>
          <w:szCs w:val="24"/>
        </w:rPr>
        <w:t>虚</w:t>
      </w:r>
      <w:r w:rsidR="007265B6">
        <w:rPr>
          <w:rFonts w:ascii="仿宋" w:eastAsia="仿宋" w:hAnsi="仿宋" w:hint="eastAsia"/>
          <w:sz w:val="24"/>
          <w:szCs w:val="24"/>
        </w:rPr>
        <w:t>类</w:t>
      </w:r>
      <w:r w:rsidR="007265B6" w:rsidRPr="007265B6">
        <w:rPr>
          <w:rFonts w:ascii="仿宋" w:eastAsia="仿宋" w:hAnsi="仿宋" w:hint="eastAsia"/>
          <w:sz w:val="24"/>
          <w:szCs w:val="24"/>
        </w:rPr>
        <w:t>MyCGrammarBaseListener</w:t>
      </w:r>
      <w:r w:rsidR="007265B6">
        <w:rPr>
          <w:rFonts w:ascii="仿宋" w:eastAsia="仿宋" w:hAnsi="仿宋" w:hint="eastAsia"/>
          <w:sz w:val="24"/>
          <w:szCs w:val="24"/>
        </w:rPr>
        <w:t>，并实现了其中的方法。</w:t>
      </w:r>
    </w:p>
    <w:p w14:paraId="0B61F77E" w14:textId="7871E250" w:rsidR="007265B6" w:rsidRDefault="007265B6" w:rsidP="007265B6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0416E4" wp14:editId="1D01D485">
                <wp:simplePos x="0" y="0"/>
                <wp:positionH relativeFrom="column">
                  <wp:posOffset>0</wp:posOffset>
                </wp:positionH>
                <wp:positionV relativeFrom="paragraph">
                  <wp:posOffset>5744210</wp:posOffset>
                </wp:positionV>
                <wp:extent cx="5273675" cy="63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F071B0" w14:textId="1B3D9358" w:rsidR="007265B6" w:rsidRPr="00474564" w:rsidRDefault="007265B6" w:rsidP="007265B6">
                            <w:pPr>
                              <w:pStyle w:val="a4"/>
                              <w:jc w:val="center"/>
                              <w:rPr>
                                <w:rFonts w:ascii="仿宋" w:eastAsia="仿宋" w:hAnsi="仿宋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61548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MyListener</w:t>
                            </w:r>
                            <w:r>
                              <w:rPr>
                                <w:rFonts w:hint="eastAsia"/>
                              </w:rPr>
                              <w:t>源码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0416E4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0;margin-top:452.3pt;width:415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" stroked="f">
                <v:textbox style="mso-fit-shape-to-text:t" inset="0,0,0,0">
                  <w:txbxContent>
                    <w:p w14:paraId="35F071B0" w14:textId="1B3D9358" w:rsidR="007265B6" w:rsidRPr="00474564" w:rsidRDefault="007265B6" w:rsidP="007265B6">
                      <w:pPr>
                        <w:pStyle w:val="a4"/>
                        <w:jc w:val="center"/>
                        <w:rPr>
                          <w:rFonts w:ascii="仿宋" w:eastAsia="仿宋" w:hAnsi="仿宋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61548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MyListener</w:t>
                      </w:r>
                      <w:r>
                        <w:rPr>
                          <w:rFonts w:hint="eastAsia"/>
                        </w:rPr>
                        <w:t>源码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265B6">
        <w:rPr>
          <w:rFonts w:ascii="仿宋" w:eastAsia="仿宋" w:hAnsi="仿宋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6A006A65" wp14:editId="31465B57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273675" cy="5435600"/>
            <wp:effectExtent l="0" t="0" r="317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sz w:val="24"/>
          <w:szCs w:val="24"/>
        </w:rPr>
        <w:t>部分源码如图4所示。</w:t>
      </w:r>
    </w:p>
    <w:p w14:paraId="7CFEB2E9" w14:textId="77777777" w:rsidR="00D618EB" w:rsidRDefault="007265B6" w:rsidP="0007733B">
      <w:pPr>
        <w:spacing w:line="360" w:lineRule="exact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然后在同一软件包中新建</w:t>
      </w:r>
      <w:r w:rsidR="00D618EB">
        <w:rPr>
          <w:rFonts w:ascii="仿宋" w:eastAsia="仿宋" w:hAnsi="仿宋" w:hint="eastAsia"/>
          <w:sz w:val="24"/>
          <w:szCs w:val="24"/>
        </w:rPr>
        <w:t>Java类</w:t>
      </w:r>
      <w:r>
        <w:rPr>
          <w:rFonts w:ascii="仿宋" w:eastAsia="仿宋" w:hAnsi="仿宋" w:hint="eastAsia"/>
          <w:sz w:val="24"/>
          <w:szCs w:val="24"/>
        </w:rPr>
        <w:t>MyParser</w:t>
      </w:r>
      <w:r w:rsidR="00D618EB">
        <w:rPr>
          <w:rFonts w:ascii="仿宋" w:eastAsia="仿宋" w:hAnsi="仿宋" w:hint="eastAsia"/>
          <w:sz w:val="24"/>
          <w:szCs w:val="24"/>
        </w:rPr>
        <w:t>，并实现接口IMiniCCParser中的run方法。</w:t>
      </w:r>
    </w:p>
    <w:p w14:paraId="7AAAE3CD" w14:textId="5D78C1E2" w:rsidR="007265B6" w:rsidRDefault="00D618EB" w:rsidP="0007733B">
      <w:pPr>
        <w:spacing w:line="360" w:lineRule="exact"/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在run方法</w:t>
      </w:r>
      <w:r w:rsidR="0007733B">
        <w:rPr>
          <w:rFonts w:ascii="仿宋" w:eastAsia="仿宋" w:hAnsi="仿宋" w:hint="eastAsia"/>
          <w:sz w:val="24"/>
          <w:szCs w:val="24"/>
        </w:rPr>
        <w:t>的实现</w:t>
      </w:r>
      <w:r>
        <w:rPr>
          <w:rFonts w:ascii="仿宋" w:eastAsia="仿宋" w:hAnsi="仿宋" w:hint="eastAsia"/>
          <w:sz w:val="24"/>
          <w:szCs w:val="24"/>
        </w:rPr>
        <w:t>中调用了由ANLTR自动生成的语法分析器</w:t>
      </w:r>
      <w:r w:rsidR="0007733B">
        <w:rPr>
          <w:rFonts w:ascii="仿宋" w:eastAsia="仿宋" w:hAnsi="仿宋" w:hint="eastAsia"/>
          <w:sz w:val="24"/>
          <w:szCs w:val="24"/>
        </w:rPr>
        <w:t>MyCGrammarParser</w:t>
      </w:r>
      <w:r>
        <w:rPr>
          <w:rFonts w:ascii="仿宋" w:eastAsia="仿宋" w:hAnsi="仿宋" w:hint="eastAsia"/>
          <w:sz w:val="24"/>
          <w:szCs w:val="24"/>
        </w:rPr>
        <w:t>，</w:t>
      </w:r>
      <w:r w:rsidR="0007733B">
        <w:rPr>
          <w:rFonts w:ascii="仿宋" w:eastAsia="仿宋" w:hAnsi="仿宋" w:hint="eastAsia"/>
          <w:sz w:val="24"/>
          <w:szCs w:val="24"/>
        </w:rPr>
        <w:t>得到测试用例对应的</w:t>
      </w:r>
      <w:r>
        <w:rPr>
          <w:rFonts w:ascii="仿宋" w:eastAsia="仿宋" w:hAnsi="仿宋" w:hint="eastAsia"/>
          <w:sz w:val="24"/>
          <w:szCs w:val="24"/>
        </w:rPr>
        <w:t>具体语法树。</w:t>
      </w:r>
      <w:r w:rsidR="0007733B">
        <w:rPr>
          <w:rFonts w:ascii="仿宋" w:eastAsia="仿宋" w:hAnsi="仿宋" w:hint="eastAsia"/>
          <w:sz w:val="24"/>
          <w:szCs w:val="24"/>
        </w:rPr>
        <w:t>然后</w:t>
      </w:r>
      <w:r>
        <w:rPr>
          <w:rFonts w:ascii="仿宋" w:eastAsia="仿宋" w:hAnsi="仿宋" w:hint="eastAsia"/>
          <w:sz w:val="24"/>
          <w:szCs w:val="24"/>
        </w:rPr>
        <w:t>调用ANTLR运行时API中的ParseTreeWalker</w:t>
      </w:r>
      <w:r w:rsidR="0007733B">
        <w:rPr>
          <w:rFonts w:ascii="仿宋" w:eastAsia="仿宋" w:hAnsi="仿宋" w:hint="eastAsia"/>
          <w:sz w:val="24"/>
          <w:szCs w:val="24"/>
        </w:rPr>
        <w:t>中的walk方法。walk方法会</w:t>
      </w:r>
      <w:r>
        <w:rPr>
          <w:rFonts w:ascii="仿宋" w:eastAsia="仿宋" w:hAnsi="仿宋" w:hint="eastAsia"/>
          <w:sz w:val="24"/>
          <w:szCs w:val="24"/>
        </w:rPr>
        <w:t>根据</w:t>
      </w:r>
      <w:r w:rsidR="0007733B">
        <w:rPr>
          <w:rFonts w:ascii="仿宋" w:eastAsia="仿宋" w:hAnsi="仿宋" w:hint="eastAsia"/>
          <w:sz w:val="24"/>
          <w:szCs w:val="24"/>
        </w:rPr>
        <w:t>参数中传入的</w:t>
      </w:r>
      <w:r>
        <w:rPr>
          <w:rFonts w:ascii="仿宋" w:eastAsia="仿宋" w:hAnsi="仿宋" w:hint="eastAsia"/>
          <w:sz w:val="24"/>
          <w:szCs w:val="24"/>
        </w:rPr>
        <w:t>MyListener</w:t>
      </w:r>
      <w:r w:rsidR="0007733B">
        <w:rPr>
          <w:rFonts w:ascii="仿宋" w:eastAsia="仿宋" w:hAnsi="仿宋" w:hint="eastAsia"/>
          <w:sz w:val="24"/>
          <w:szCs w:val="24"/>
        </w:rPr>
        <w:t>实例，按照MyListener类</w:t>
      </w:r>
      <w:r>
        <w:rPr>
          <w:rFonts w:ascii="仿宋" w:eastAsia="仿宋" w:hAnsi="仿宋" w:hint="eastAsia"/>
          <w:sz w:val="24"/>
          <w:szCs w:val="24"/>
        </w:rPr>
        <w:t>中各方法定义的规则遍历</w:t>
      </w:r>
      <w:r w:rsidR="0007733B">
        <w:rPr>
          <w:rFonts w:ascii="仿宋" w:eastAsia="仿宋" w:hAnsi="仿宋" w:hint="eastAsia"/>
          <w:sz w:val="24"/>
          <w:szCs w:val="24"/>
        </w:rPr>
        <w:t>具体</w:t>
      </w:r>
      <w:r>
        <w:rPr>
          <w:rFonts w:ascii="仿宋" w:eastAsia="仿宋" w:hAnsi="仿宋" w:hint="eastAsia"/>
          <w:sz w:val="24"/>
          <w:szCs w:val="24"/>
        </w:rPr>
        <w:t>语法树</w:t>
      </w:r>
      <w:r w:rsidR="0007733B"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生成</w:t>
      </w:r>
      <w:r w:rsidR="0007733B">
        <w:rPr>
          <w:rFonts w:ascii="仿宋" w:eastAsia="仿宋" w:hAnsi="仿宋" w:hint="eastAsia"/>
          <w:sz w:val="24"/>
          <w:szCs w:val="24"/>
        </w:rPr>
        <w:t>相应的</w:t>
      </w:r>
      <w:r>
        <w:rPr>
          <w:rFonts w:ascii="仿宋" w:eastAsia="仿宋" w:hAnsi="仿宋" w:hint="eastAsia"/>
          <w:sz w:val="24"/>
          <w:szCs w:val="24"/>
        </w:rPr>
        <w:t>AST</w:t>
      </w:r>
      <w:r w:rsidR="0007733B">
        <w:rPr>
          <w:rFonts w:ascii="仿宋" w:eastAsia="仿宋" w:hAnsi="仿宋" w:hint="eastAsia"/>
          <w:sz w:val="24"/>
          <w:szCs w:val="24"/>
        </w:rPr>
        <w:t>树。</w:t>
      </w:r>
    </w:p>
    <w:p w14:paraId="2F7CFA61" w14:textId="3AE3ABA5" w:rsidR="002B0187" w:rsidRDefault="0007733B" w:rsidP="0007733B">
      <w:pPr>
        <w:spacing w:line="360" w:lineRule="exac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源码如图5所示。</w:t>
      </w:r>
    </w:p>
    <w:p w14:paraId="1CB6B782" w14:textId="5CA9E4A2" w:rsidR="009361F1" w:rsidRPr="009361F1" w:rsidRDefault="00615488" w:rsidP="0007733B">
      <w:pPr>
        <w:spacing w:line="360" w:lineRule="exact"/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AF384B" wp14:editId="7CB51428">
                <wp:simplePos x="0" y="0"/>
                <wp:positionH relativeFrom="column">
                  <wp:posOffset>0</wp:posOffset>
                </wp:positionH>
                <wp:positionV relativeFrom="paragraph">
                  <wp:posOffset>4144645</wp:posOffset>
                </wp:positionV>
                <wp:extent cx="5274310" cy="635"/>
                <wp:effectExtent l="0" t="0" r="0" b="0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44363" w14:textId="3FDACF38" w:rsidR="00615488" w:rsidRPr="00A54EF8" w:rsidRDefault="00615488" w:rsidP="00615488">
                            <w:pPr>
                              <w:pStyle w:val="a4"/>
                              <w:jc w:val="center"/>
                              <w:rPr>
                                <w:rFonts w:ascii="仿宋" w:eastAsia="仿宋" w:hAnsi="仿宋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MyParser</w:t>
                            </w:r>
                            <w:r>
                              <w:rPr>
                                <w:rFonts w:hint="eastAsia"/>
                              </w:rPr>
                              <w:t>源码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F384B" id="文本框 10" o:spid="_x0000_s1027" type="#_x0000_t202" style="position:absolute;left:0;text-align:left;margin-left:0;margin-top:326.35pt;width:41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" stroked="f">
                <v:textbox style="mso-fit-shape-to-text:t" inset="0,0,0,0">
                  <w:txbxContent>
                    <w:p w14:paraId="4BE44363" w14:textId="3FDACF38" w:rsidR="00615488" w:rsidRPr="00A54EF8" w:rsidRDefault="00615488" w:rsidP="00615488">
                      <w:pPr>
                        <w:pStyle w:val="a4"/>
                        <w:jc w:val="center"/>
                        <w:rPr>
                          <w:rFonts w:ascii="仿宋" w:eastAsia="仿宋" w:hAnsi="仿宋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MyParser</w:t>
                      </w:r>
                      <w:r>
                        <w:rPr>
                          <w:rFonts w:hint="eastAsia"/>
                        </w:rPr>
                        <w:t>源码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733B" w:rsidRPr="0007733B">
        <w:rPr>
          <w:rFonts w:ascii="仿宋" w:eastAsia="仿宋" w:hAnsi="仿宋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FD54E68" wp14:editId="493668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4087495"/>
            <wp:effectExtent l="0" t="0" r="2540" b="825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1F1" w:rsidRPr="009361F1">
        <w:rPr>
          <w:rFonts w:ascii="黑体" w:eastAsia="黑体" w:hAnsi="黑体"/>
          <w:sz w:val="32"/>
          <w:szCs w:val="32"/>
        </w:rPr>
        <w:t>三、运行效果截图</w:t>
      </w:r>
    </w:p>
    <w:p w14:paraId="35FDF2E9" w14:textId="151982E3" w:rsidR="009361F1" w:rsidRPr="00D1561E" w:rsidRDefault="00D1561E" w:rsidP="00D1561E">
      <w:pPr>
        <w:spacing w:line="360" w:lineRule="exact"/>
        <w:ind w:firstLine="420"/>
        <w:rPr>
          <w:rFonts w:ascii="仿宋" w:eastAsia="仿宋" w:hAnsi="仿宋"/>
          <w:sz w:val="28"/>
          <w:szCs w:val="28"/>
        </w:rPr>
      </w:pPr>
      <w:r w:rsidRPr="00D1561E">
        <w:rPr>
          <w:rFonts w:ascii="仿宋" w:eastAsia="仿宋" w:hAnsi="仿宋" w:hint="eastAsia"/>
          <w:sz w:val="28"/>
          <w:szCs w:val="28"/>
        </w:rPr>
        <w:t>测试用例</w:t>
      </w:r>
    </w:p>
    <w:p w14:paraId="1CCFB8CB" w14:textId="6F6A4CFE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1561E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F10442" w14:textId="3C5BDACC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1561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1561E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43D40E1" w14:textId="6D5E727A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5CEEB69A" w14:textId="69CD1AC6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1561E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E01AFF" w14:textId="47643743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1561E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787570" w14:textId="38F208ED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43E2A7F" w14:textId="6B0FB49E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1561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1561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 i=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; i&lt;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; i++)</w:t>
      </w:r>
    </w:p>
    <w:p w14:paraId="1FF117B1" w14:textId="16D1799D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1561E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[i] = </w:t>
      </w:r>
      <w:r w:rsidRPr="00D1561E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[i-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] + </w:t>
      </w:r>
      <w:r w:rsidRPr="00D1561E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[i-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F2694B3" w14:textId="77777777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06238819" w14:textId="77777777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1561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1561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1561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28DE4F" w14:textId="77777777" w:rsidR="00D1561E" w:rsidRPr="00D1561E" w:rsidRDefault="00D1561E" w:rsidP="00D156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1561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8E0249E" w14:textId="513A44E9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27AC6302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27076300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4C6A7FDB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22AC8E45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73BFE771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4E03E8CE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356C3F18" w14:textId="77777777" w:rsidR="00D1561E" w:rsidRDefault="00D1561E" w:rsidP="00D1561E">
      <w:pPr>
        <w:spacing w:line="360" w:lineRule="exact"/>
        <w:rPr>
          <w:rFonts w:ascii="仿宋" w:eastAsia="仿宋" w:hAnsi="仿宋"/>
          <w:sz w:val="24"/>
          <w:szCs w:val="24"/>
        </w:rPr>
      </w:pPr>
    </w:p>
    <w:p w14:paraId="4E450111" w14:textId="7301DD22" w:rsidR="00D1561E" w:rsidRDefault="00D1561E" w:rsidP="00D1561E">
      <w:pPr>
        <w:spacing w:line="360" w:lineRule="exact"/>
        <w:ind w:firstLine="420"/>
        <w:rPr>
          <w:rFonts w:ascii="仿宋" w:eastAsia="仿宋" w:hAnsi="仿宋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F00C149" wp14:editId="6BC1C099">
            <wp:simplePos x="0" y="0"/>
            <wp:positionH relativeFrom="margin">
              <wp:posOffset>1876425</wp:posOffset>
            </wp:positionH>
            <wp:positionV relativeFrom="paragraph">
              <wp:posOffset>3667125</wp:posOffset>
            </wp:positionV>
            <wp:extent cx="1471295" cy="48958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9" r="89421" b="30661"/>
                    <a:stretch/>
                  </pic:blipFill>
                  <pic:spPr bwMode="auto">
                    <a:xfrm>
                      <a:off x="0" y="0"/>
                      <a:ext cx="147129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471029E" wp14:editId="6A28D5BE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267325" cy="3424555"/>
            <wp:effectExtent l="0" t="0" r="9525" b="444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61E">
        <w:rPr>
          <w:rFonts w:ascii="仿宋" w:eastAsia="仿宋" w:hAnsi="仿宋" w:hint="eastAsia"/>
          <w:sz w:val="28"/>
          <w:szCs w:val="28"/>
        </w:rPr>
        <w:t>具体语法树</w:t>
      </w:r>
    </w:p>
    <w:p w14:paraId="5C866FB4" w14:textId="298D68D3" w:rsidR="00D1561E" w:rsidRDefault="00D1561E" w:rsidP="00D1561E">
      <w:pPr>
        <w:spacing w:line="360" w:lineRule="exact"/>
        <w:rPr>
          <w:rFonts w:ascii="仿宋" w:eastAsia="仿宋" w:hAnsi="仿宋"/>
          <w:sz w:val="28"/>
          <w:szCs w:val="28"/>
        </w:rPr>
      </w:pPr>
    </w:p>
    <w:p w14:paraId="30FB29B7" w14:textId="69F665C3" w:rsidR="00D1561E" w:rsidRDefault="00D1561E" w:rsidP="00D1561E">
      <w:pPr>
        <w:spacing w:line="360" w:lineRule="exact"/>
        <w:rPr>
          <w:rFonts w:ascii="仿宋" w:eastAsia="仿宋" w:hAnsi="仿宋"/>
          <w:sz w:val="28"/>
          <w:szCs w:val="28"/>
        </w:rPr>
      </w:pPr>
      <w:r w:rsidRPr="00D1561E">
        <w:rPr>
          <w:rFonts w:ascii="仿宋" w:eastAsia="仿宋" w:hAnsi="仿宋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1DB3A04" wp14:editId="5B882B9D">
            <wp:simplePos x="0" y="0"/>
            <wp:positionH relativeFrom="margin">
              <wp:align>right</wp:align>
            </wp:positionH>
            <wp:positionV relativeFrom="paragraph">
              <wp:posOffset>237807</wp:posOffset>
            </wp:positionV>
            <wp:extent cx="5274310" cy="725868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部分.</w:t>
      </w:r>
      <w:r>
        <w:rPr>
          <w:rFonts w:ascii="仿宋" w:eastAsia="仿宋" w:hAnsi="仿宋"/>
          <w:sz w:val="28"/>
          <w:szCs w:val="28"/>
        </w:rPr>
        <w:t>json</w:t>
      </w:r>
      <w:r>
        <w:rPr>
          <w:rFonts w:ascii="仿宋" w:eastAsia="仿宋" w:hAnsi="仿宋" w:hint="eastAsia"/>
          <w:sz w:val="28"/>
          <w:szCs w:val="28"/>
        </w:rPr>
        <w:t>文件</w:t>
      </w:r>
    </w:p>
    <w:p w14:paraId="59DAB433" w14:textId="77777777" w:rsidR="00D1561E" w:rsidRDefault="00D1561E" w:rsidP="00D1561E">
      <w:pPr>
        <w:spacing w:line="360" w:lineRule="exact"/>
        <w:rPr>
          <w:rFonts w:ascii="黑体" w:eastAsia="黑体" w:hAnsi="黑体"/>
          <w:sz w:val="32"/>
          <w:szCs w:val="32"/>
        </w:rPr>
      </w:pPr>
    </w:p>
    <w:p w14:paraId="4CCD76F5" w14:textId="77777777" w:rsidR="00D1561E" w:rsidRDefault="00D1561E" w:rsidP="00D1561E">
      <w:pPr>
        <w:spacing w:line="360" w:lineRule="exact"/>
        <w:rPr>
          <w:rFonts w:ascii="黑体" w:eastAsia="黑体" w:hAnsi="黑体"/>
          <w:sz w:val="32"/>
          <w:szCs w:val="32"/>
        </w:rPr>
      </w:pPr>
    </w:p>
    <w:p w14:paraId="5ECA6878" w14:textId="77777777" w:rsidR="00D1561E" w:rsidRDefault="00D1561E" w:rsidP="00D1561E">
      <w:pPr>
        <w:spacing w:line="360" w:lineRule="exact"/>
        <w:rPr>
          <w:rFonts w:ascii="黑体" w:eastAsia="黑体" w:hAnsi="黑体"/>
          <w:sz w:val="32"/>
          <w:szCs w:val="32"/>
        </w:rPr>
      </w:pPr>
    </w:p>
    <w:p w14:paraId="7C2F8DA1" w14:textId="77777777" w:rsidR="00D1561E" w:rsidRDefault="00D1561E" w:rsidP="00D1561E">
      <w:pPr>
        <w:spacing w:line="360" w:lineRule="exact"/>
        <w:rPr>
          <w:rFonts w:ascii="黑体" w:eastAsia="黑体" w:hAnsi="黑体"/>
          <w:sz w:val="32"/>
          <w:szCs w:val="32"/>
        </w:rPr>
      </w:pPr>
    </w:p>
    <w:p w14:paraId="4A42C814" w14:textId="77777777" w:rsidR="00D1561E" w:rsidRDefault="00D1561E" w:rsidP="00D1561E">
      <w:pPr>
        <w:spacing w:line="360" w:lineRule="exact"/>
        <w:rPr>
          <w:rFonts w:ascii="黑体" w:eastAsia="黑体" w:hAnsi="黑体"/>
          <w:sz w:val="32"/>
          <w:szCs w:val="32"/>
        </w:rPr>
      </w:pPr>
    </w:p>
    <w:p w14:paraId="71CD5E5B" w14:textId="24B3C4B1" w:rsidR="004D53EA" w:rsidRDefault="009361F1" w:rsidP="00D1561E">
      <w:pPr>
        <w:spacing w:line="360" w:lineRule="exact"/>
        <w:rPr>
          <w:rFonts w:ascii="黑体" w:eastAsia="黑体" w:hAnsi="黑体"/>
          <w:sz w:val="32"/>
          <w:szCs w:val="32"/>
        </w:rPr>
      </w:pPr>
      <w:r w:rsidRPr="009361F1">
        <w:rPr>
          <w:rFonts w:ascii="黑体" w:eastAsia="黑体" w:hAnsi="黑体"/>
          <w:sz w:val="32"/>
          <w:szCs w:val="32"/>
        </w:rPr>
        <w:lastRenderedPageBreak/>
        <w:t>四、实验心得体会</w:t>
      </w:r>
    </w:p>
    <w:p w14:paraId="1F8D8FF2" w14:textId="613A674B" w:rsidR="00AF34C5" w:rsidRDefault="00AF34C5" w:rsidP="00AF34C5">
      <w:pPr>
        <w:spacing w:line="360" w:lineRule="exact"/>
        <w:rPr>
          <w:rFonts w:ascii="仿宋" w:eastAsia="仿宋" w:hAnsi="仿宋"/>
          <w:sz w:val="24"/>
          <w:szCs w:val="24"/>
        </w:rPr>
      </w:pPr>
      <w:r>
        <w:rPr>
          <w:rFonts w:ascii="黑体" w:eastAsia="黑体" w:hAnsi="黑体"/>
          <w:sz w:val="32"/>
          <w:szCs w:val="32"/>
        </w:rPr>
        <w:tab/>
      </w:r>
      <w:r>
        <w:rPr>
          <w:rFonts w:ascii="仿宋" w:eastAsia="仿宋" w:hAnsi="仿宋" w:hint="eastAsia"/>
          <w:sz w:val="24"/>
          <w:szCs w:val="24"/>
        </w:rPr>
        <w:t>在本次实验中，尽管使用了自动生成工具ANTLR，但是由于语法规则扩充得过于复杂，导致MyListener的代码量变得极其庞大，耗费了大量时间。</w:t>
      </w:r>
    </w:p>
    <w:p w14:paraId="18998C47" w14:textId="516841D9" w:rsidR="00AF34C5" w:rsidRPr="00AF34C5" w:rsidRDefault="00AF34C5" w:rsidP="00AF34C5">
      <w:pPr>
        <w:spacing w:line="360" w:lineRule="exac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在嵌入框架的过程中，由于未能找到将词法分析器生成的.</w:t>
      </w:r>
      <w:r>
        <w:rPr>
          <w:rFonts w:ascii="仿宋" w:eastAsia="仿宋" w:hAnsi="仿宋"/>
          <w:sz w:val="24"/>
          <w:szCs w:val="24"/>
        </w:rPr>
        <w:t>tokens</w:t>
      </w:r>
      <w:r>
        <w:rPr>
          <w:rFonts w:ascii="仿宋" w:eastAsia="仿宋" w:hAnsi="仿宋" w:hint="eastAsia"/>
          <w:sz w:val="24"/>
          <w:szCs w:val="24"/>
        </w:rPr>
        <w:t>文件</w:t>
      </w:r>
      <w:r w:rsidR="00482154">
        <w:rPr>
          <w:rFonts w:ascii="仿宋" w:eastAsia="仿宋" w:hAnsi="仿宋" w:hint="eastAsia"/>
          <w:sz w:val="24"/>
          <w:szCs w:val="24"/>
        </w:rPr>
        <w:t>还原为CommonTokenStream的方法，导致在MyParser中再次调用了词法分析器对源文件进行分析，产生了代码冗余。</w:t>
      </w:r>
    </w:p>
    <w:sectPr w:rsidR="00AF34C5" w:rsidRPr="00AF3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3B41"/>
    <w:multiLevelType w:val="hybridMultilevel"/>
    <w:tmpl w:val="E01A0002"/>
    <w:lvl w:ilvl="0" w:tplc="B8F075E4">
      <w:start w:val="1"/>
      <w:numFmt w:val="bullet"/>
      <w:lvlText w:val="·"/>
      <w:lvlJc w:val="left"/>
      <w:pPr>
        <w:ind w:left="420" w:hanging="420"/>
      </w:pPr>
      <w:rPr>
        <w:rFonts w:ascii="仿宋" w:eastAsia="仿宋" w:hAnsi="仿宋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F44959"/>
    <w:multiLevelType w:val="hybridMultilevel"/>
    <w:tmpl w:val="4D0AD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2F13D9"/>
    <w:multiLevelType w:val="hybridMultilevel"/>
    <w:tmpl w:val="72A0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D965D2"/>
    <w:multiLevelType w:val="hybridMultilevel"/>
    <w:tmpl w:val="DBDE6326"/>
    <w:lvl w:ilvl="0" w:tplc="B8F075E4">
      <w:start w:val="1"/>
      <w:numFmt w:val="bullet"/>
      <w:lvlText w:val="·"/>
      <w:lvlJc w:val="left"/>
      <w:pPr>
        <w:ind w:left="420" w:hanging="420"/>
      </w:pPr>
      <w:rPr>
        <w:rFonts w:ascii="仿宋" w:eastAsia="仿宋" w:hAnsi="仿宋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20706E"/>
    <w:multiLevelType w:val="hybridMultilevel"/>
    <w:tmpl w:val="E58A9F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EF7E04"/>
    <w:multiLevelType w:val="hybridMultilevel"/>
    <w:tmpl w:val="72A0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A45E9D"/>
    <w:multiLevelType w:val="hybridMultilevel"/>
    <w:tmpl w:val="549EB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E140C7"/>
    <w:multiLevelType w:val="hybridMultilevel"/>
    <w:tmpl w:val="C9007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BC"/>
    <w:rsid w:val="00017A79"/>
    <w:rsid w:val="0007733B"/>
    <w:rsid w:val="002B0187"/>
    <w:rsid w:val="00482154"/>
    <w:rsid w:val="004D53EA"/>
    <w:rsid w:val="00615488"/>
    <w:rsid w:val="007265B6"/>
    <w:rsid w:val="009361F1"/>
    <w:rsid w:val="00A87FBC"/>
    <w:rsid w:val="00AF34C5"/>
    <w:rsid w:val="00B1130E"/>
    <w:rsid w:val="00C54C63"/>
    <w:rsid w:val="00C636F7"/>
    <w:rsid w:val="00CB3A9F"/>
    <w:rsid w:val="00D1561E"/>
    <w:rsid w:val="00D618EB"/>
    <w:rsid w:val="00D8749E"/>
    <w:rsid w:val="00ED0E91"/>
    <w:rsid w:val="00F4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80C8"/>
  <w15:chartTrackingRefBased/>
  <w15:docId w15:val="{014299F4-3605-43B5-BB60-8F1B44DC6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61F1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ED0E91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C54C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54C6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yiming</dc:creator>
  <cp:keywords/>
  <dc:description/>
  <cp:lastModifiedBy>zhou yiming</cp:lastModifiedBy>
  <cp:revision>8</cp:revision>
  <dcterms:created xsi:type="dcterms:W3CDTF">2022-04-27T03:30:00Z</dcterms:created>
  <dcterms:modified xsi:type="dcterms:W3CDTF">2022-04-27T08:07:00Z</dcterms:modified>
</cp:coreProperties>
</file>