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6B468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6B4681">
      <w:pPr>
        <w:ind w:firstLine="0"/>
        <w:rPr>
          <w:szCs w:val="28"/>
        </w:rPr>
      </w:pPr>
    </w:p>
    <w:p w14:paraId="6FD4EE45" w14:textId="77777777" w:rsidR="0010124B" w:rsidRDefault="0010124B" w:rsidP="006B4681">
      <w:pPr>
        <w:ind w:firstLine="0"/>
        <w:rPr>
          <w:szCs w:val="28"/>
        </w:rPr>
      </w:pPr>
    </w:p>
    <w:p w14:paraId="56C5CFAA" w14:textId="77777777" w:rsidR="0010124B" w:rsidRDefault="0010124B" w:rsidP="006B468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6B4681">
      <w:pPr>
        <w:ind w:firstLine="0"/>
        <w:rPr>
          <w:szCs w:val="28"/>
        </w:rPr>
      </w:pPr>
    </w:p>
    <w:p w14:paraId="5417967A" w14:textId="77777777" w:rsidR="0010124B" w:rsidRDefault="0010124B" w:rsidP="006B4681">
      <w:pPr>
        <w:ind w:firstLine="0"/>
        <w:rPr>
          <w:szCs w:val="28"/>
        </w:rPr>
      </w:pPr>
    </w:p>
    <w:p w14:paraId="2E5C0C3D" w14:textId="090C02BB" w:rsidR="0010124B" w:rsidRPr="0010124B" w:rsidRDefault="0010124B" w:rsidP="006B4681">
      <w:pPr>
        <w:ind w:firstLine="0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6B4681">
      <w:pPr>
        <w:ind w:firstLine="0"/>
        <w:rPr>
          <w:szCs w:val="28"/>
        </w:rPr>
      </w:pPr>
    </w:p>
    <w:p w14:paraId="1012C961" w14:textId="77777777" w:rsidR="0010124B" w:rsidRDefault="0010124B" w:rsidP="006B4681">
      <w:pPr>
        <w:ind w:firstLine="0"/>
        <w:rPr>
          <w:szCs w:val="28"/>
        </w:rPr>
      </w:pPr>
    </w:p>
    <w:p w14:paraId="2B4B7CB0" w14:textId="77777777" w:rsidR="0010124B" w:rsidRDefault="0010124B" w:rsidP="006B4681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2FC08DC8" w:rsidR="0010124B" w:rsidRPr="0010124B" w:rsidRDefault="0010124B" w:rsidP="006B4681">
      <w:pPr>
        <w:ind w:firstLine="0"/>
        <w:jc w:val="center"/>
        <w:rPr>
          <w:szCs w:val="28"/>
        </w:rPr>
      </w:pPr>
      <w:r w:rsidRPr="001E2963">
        <w:rPr>
          <w:szCs w:val="28"/>
        </w:rPr>
        <w:t>ДП.09.02.</w:t>
      </w:r>
      <w:proofErr w:type="gramStart"/>
      <w:r w:rsidRPr="001E2963">
        <w:rPr>
          <w:szCs w:val="28"/>
        </w:rPr>
        <w:t>0</w:t>
      </w:r>
      <w:r w:rsidRPr="0053150E">
        <w:rPr>
          <w:szCs w:val="28"/>
        </w:rPr>
        <w:t>7</w:t>
      </w:r>
      <w:r w:rsidRPr="001E2963">
        <w:rPr>
          <w:szCs w:val="28"/>
        </w:rPr>
        <w:t>.</w:t>
      </w:r>
      <w:r w:rsidRPr="0053150E">
        <w:rPr>
          <w:szCs w:val="28"/>
        </w:rPr>
        <w:t>*</w:t>
      </w:r>
      <w:proofErr w:type="gramEnd"/>
      <w:r w:rsidRPr="0053150E">
        <w:rPr>
          <w:szCs w:val="28"/>
        </w:rPr>
        <w:t>*</w:t>
      </w:r>
      <w:r w:rsidRPr="001E2963">
        <w:rPr>
          <w:szCs w:val="28"/>
        </w:rPr>
        <w:t>.</w:t>
      </w:r>
      <w:r w:rsidRPr="0053150E">
        <w:rPr>
          <w:szCs w:val="28"/>
        </w:rPr>
        <w:t>**</w:t>
      </w:r>
      <w:r w:rsidRPr="001E2963">
        <w:rPr>
          <w:szCs w:val="28"/>
        </w:rPr>
        <w:t>.202</w:t>
      </w:r>
      <w:r w:rsidRPr="0053150E">
        <w:rPr>
          <w:szCs w:val="28"/>
        </w:rPr>
        <w:t>2</w:t>
      </w:r>
      <w:r w:rsidRPr="001E2963">
        <w:rPr>
          <w:szCs w:val="28"/>
        </w:rPr>
        <w:t>.</w:t>
      </w:r>
      <w:r w:rsidRPr="0053150E">
        <w:rPr>
          <w:szCs w:val="28"/>
        </w:rPr>
        <w:t>**</w:t>
      </w:r>
      <w:r w:rsidRPr="001E2963">
        <w:rPr>
          <w:szCs w:val="28"/>
        </w:rPr>
        <w:t xml:space="preserve"> ПЗ</w:t>
      </w:r>
    </w:p>
    <w:p w14:paraId="375D11F2" w14:textId="321CEF9E" w:rsidR="0010124B" w:rsidRDefault="0010124B" w:rsidP="006B4681">
      <w:pPr>
        <w:ind w:firstLine="0"/>
        <w:rPr>
          <w:szCs w:val="28"/>
        </w:rPr>
      </w:pPr>
    </w:p>
    <w:p w14:paraId="1B2157C4" w14:textId="77777777" w:rsidR="0010124B" w:rsidRDefault="0010124B" w:rsidP="006B4681">
      <w:pPr>
        <w:ind w:firstLine="0"/>
        <w:rPr>
          <w:szCs w:val="28"/>
        </w:rPr>
      </w:pPr>
    </w:p>
    <w:p w14:paraId="08863255" w14:textId="77777777" w:rsidR="0010124B" w:rsidRDefault="0010124B" w:rsidP="006B4681">
      <w:pPr>
        <w:ind w:firstLine="0"/>
        <w:rPr>
          <w:szCs w:val="28"/>
        </w:rPr>
      </w:pPr>
    </w:p>
    <w:p w14:paraId="1F4589F3" w14:textId="77777777" w:rsidR="0010124B" w:rsidRDefault="0010124B" w:rsidP="006B4681">
      <w:pPr>
        <w:ind w:firstLine="0"/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6B4681">
      <w:pPr>
        <w:ind w:firstLine="0"/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6B4681">
      <w:pPr>
        <w:ind w:firstLine="0"/>
        <w:rPr>
          <w:i/>
          <w:szCs w:val="28"/>
        </w:rPr>
      </w:pPr>
    </w:p>
    <w:p w14:paraId="038572BF" w14:textId="6BA75C48" w:rsidR="0010124B" w:rsidRDefault="0010124B" w:rsidP="006B4681">
      <w:pPr>
        <w:ind w:firstLine="0"/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6B4681">
      <w:pPr>
        <w:ind w:firstLine="0"/>
        <w:rPr>
          <w:b/>
          <w:i/>
          <w:szCs w:val="28"/>
        </w:rPr>
      </w:pPr>
    </w:p>
    <w:p w14:paraId="318FA962" w14:textId="77777777" w:rsidR="0010124B" w:rsidRDefault="0010124B" w:rsidP="006B4681">
      <w:pPr>
        <w:ind w:firstLine="0"/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6B4681">
      <w:pPr>
        <w:ind w:firstLine="0"/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77777777" w:rsid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>Учебно-методический отдел</w:t>
      </w:r>
    </w:p>
    <w:p w14:paraId="72728E0D" w14:textId="77777777" w:rsidR="0010124B" w:rsidRDefault="0010124B" w:rsidP="006B4681">
      <w:pPr>
        <w:ind w:firstLine="0"/>
        <w:contextualSpacing/>
        <w:rPr>
          <w:rFonts w:asciiTheme="minorHAnsi" w:hAnsiTheme="minorHAnsi"/>
          <w:sz w:val="22"/>
          <w:szCs w:val="28"/>
        </w:rPr>
      </w:pPr>
    </w:p>
    <w:p w14:paraId="44D52956" w14:textId="5831055B" w:rsidR="0010124B" w:rsidRP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 xml:space="preserve"> «____» ____________2021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409FA72D" w14:textId="77777777" w:rsidR="0010124B" w:rsidRDefault="0010124B" w:rsidP="006B4681">
      <w:pPr>
        <w:ind w:firstLine="0"/>
        <w:rPr>
          <w:b/>
          <w:i/>
          <w:szCs w:val="28"/>
        </w:rPr>
      </w:pPr>
    </w:p>
    <w:p w14:paraId="7541C252" w14:textId="77777777" w:rsidR="0010124B" w:rsidRDefault="0010124B" w:rsidP="005F075B">
      <w:pPr>
        <w:rPr>
          <w:b/>
          <w:i/>
          <w:szCs w:val="28"/>
        </w:rPr>
      </w:pPr>
    </w:p>
    <w:p w14:paraId="41B6E2E6" w14:textId="76C8AB90" w:rsidR="0010124B" w:rsidRDefault="0010124B" w:rsidP="006B4681">
      <w:pPr>
        <w:ind w:firstLine="0"/>
        <w:jc w:val="center"/>
        <w:rPr>
          <w:b/>
          <w:i/>
          <w:szCs w:val="28"/>
        </w:rPr>
      </w:pPr>
      <w:r>
        <w:rPr>
          <w:szCs w:val="28"/>
        </w:rPr>
        <w:lastRenderedPageBreak/>
        <w:t>Москва, 2021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6B4681">
            <w:pPr>
              <w:ind w:firstLine="0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2E278A9B" w14:textId="25EA0AEE" w:rsidR="0010124B" w:rsidRPr="00C819E6" w:rsidRDefault="0010124B" w:rsidP="006B4681">
            <w:pPr>
              <w:ind w:firstLine="0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>
              <w:rPr>
                <w:szCs w:val="28"/>
              </w:rPr>
              <w:t>9</w:t>
            </w:r>
            <w:r w:rsidR="00C13B80" w:rsidRPr="00C13B80">
              <w:rPr>
                <w:szCs w:val="28"/>
              </w:rPr>
              <w:t xml:space="preserve"> </w:t>
            </w: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</w:t>
            </w:r>
            <w:r w:rsidR="00C13B80">
              <w:rPr>
                <w:szCs w:val="28"/>
                <w:lang w:val="en-US"/>
              </w:rPr>
              <w:t>2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6B4681">
            <w:pPr>
              <w:ind w:firstLine="0"/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Писчасова</w:t>
            </w:r>
            <w:proofErr w:type="spellEnd"/>
          </w:p>
        </w:tc>
        <w:tc>
          <w:tcPr>
            <w:tcW w:w="1982" w:type="pct"/>
          </w:tcPr>
          <w:p w14:paraId="740166EA" w14:textId="77777777" w:rsidR="0010124B" w:rsidRPr="00E962CD" w:rsidRDefault="0010124B" w:rsidP="006B4681">
            <w:pPr>
              <w:tabs>
                <w:tab w:val="left" w:pos="6528"/>
              </w:tabs>
              <w:ind w:firstLine="0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354975C6" w14:textId="77777777" w:rsidR="00C13B80" w:rsidRDefault="00C13B80" w:rsidP="006B4681">
            <w:pPr>
              <w:ind w:right="560" w:firstLine="0"/>
              <w:contextualSpacing/>
              <w:jc w:val="right"/>
              <w:rPr>
                <w:szCs w:val="28"/>
              </w:rPr>
            </w:pPr>
          </w:p>
          <w:p w14:paraId="31555024" w14:textId="6653BB68" w:rsidR="0010124B" w:rsidRPr="00C13B80" w:rsidRDefault="0010124B" w:rsidP="006B4681">
            <w:pPr>
              <w:ind w:right="560" w:firstLine="0"/>
              <w:contextualSpacing/>
              <w:jc w:val="right"/>
              <w:rPr>
                <w:b/>
                <w:bCs/>
                <w:szCs w:val="28"/>
              </w:rPr>
            </w:pPr>
            <w:r w:rsidRPr="00C13B80">
              <w:rPr>
                <w:b/>
                <w:bCs/>
                <w:szCs w:val="28"/>
              </w:rPr>
              <w:t>УМО ОУИТ</w:t>
            </w:r>
          </w:p>
          <w:p w14:paraId="0B7E1CA9" w14:textId="4FF05555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____________2021</w:t>
            </w:r>
            <w:r w:rsidRPr="00E962CD">
              <w:rPr>
                <w:szCs w:val="28"/>
              </w:rPr>
              <w:t>г.</w:t>
            </w:r>
          </w:p>
          <w:p w14:paraId="001E496E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6B4681">
            <w:pPr>
              <w:tabs>
                <w:tab w:val="left" w:pos="102"/>
              </w:tabs>
              <w:ind w:firstLine="0"/>
              <w:contextualSpacing/>
              <w:rPr>
                <w:szCs w:val="28"/>
                <w:lang w:eastAsia="en-US"/>
              </w:rPr>
            </w:pPr>
          </w:p>
        </w:tc>
      </w:tr>
    </w:tbl>
    <w:p w14:paraId="2E4AE74D" w14:textId="77777777" w:rsidR="0010124B" w:rsidRDefault="0010124B" w:rsidP="006B4681">
      <w:pPr>
        <w:ind w:firstLine="0"/>
        <w:contextualSpacing/>
        <w:rPr>
          <w:szCs w:val="28"/>
        </w:rPr>
      </w:pPr>
    </w:p>
    <w:p w14:paraId="0A984573" w14:textId="77777777" w:rsidR="0010124B" w:rsidRDefault="0010124B" w:rsidP="006B4681">
      <w:pPr>
        <w:ind w:right="43" w:firstLine="0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6B4681">
      <w:pPr>
        <w:ind w:right="43" w:firstLine="0"/>
        <w:rPr>
          <w:szCs w:val="28"/>
        </w:rPr>
      </w:pPr>
    </w:p>
    <w:p w14:paraId="21E61C52" w14:textId="6378028E" w:rsidR="0010124B" w:rsidRDefault="0010124B" w:rsidP="006B4681">
      <w:pPr>
        <w:ind w:right="43" w:firstLine="0"/>
        <w:jc w:val="left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13D92D64" w14:textId="77777777" w:rsidR="0010124B" w:rsidRDefault="0010124B" w:rsidP="006B4681">
      <w:pPr>
        <w:ind w:firstLine="0"/>
        <w:jc w:val="left"/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6B4681">
      <w:pPr>
        <w:ind w:right="43" w:firstLine="0"/>
        <w:rPr>
          <w:szCs w:val="28"/>
        </w:rPr>
      </w:pPr>
    </w:p>
    <w:p w14:paraId="0DA9E741" w14:textId="77777777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01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77777777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28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6B4681">
      <w:pPr>
        <w:ind w:right="43" w:firstLine="0"/>
        <w:rPr>
          <w:color w:val="FF0000"/>
          <w:szCs w:val="28"/>
        </w:rPr>
      </w:pPr>
    </w:p>
    <w:p w14:paraId="15E578D1" w14:textId="77777777" w:rsidR="0010124B" w:rsidRDefault="0010124B" w:rsidP="006B4681">
      <w:pPr>
        <w:ind w:right="43" w:firstLine="0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6B4681">
      <w:pPr>
        <w:ind w:right="43" w:firstLine="0"/>
        <w:rPr>
          <w:szCs w:val="28"/>
          <w:u w:val="single"/>
        </w:rPr>
      </w:pPr>
    </w:p>
    <w:p w14:paraId="24DAB2C2" w14:textId="77777777" w:rsidR="0010124B" w:rsidRPr="00844798" w:rsidRDefault="0010124B" w:rsidP="006B4681">
      <w:pPr>
        <w:ind w:right="43" w:firstLine="0"/>
        <w:rPr>
          <w:szCs w:val="28"/>
        </w:rPr>
      </w:pPr>
      <w:r>
        <w:rPr>
          <w:szCs w:val="28"/>
          <w:u w:val="single"/>
        </w:rPr>
        <w:t xml:space="preserve">Разработка информационной системы для </w:t>
      </w:r>
      <w:bookmarkStart w:id="0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r>
        <w:rPr>
          <w:szCs w:val="28"/>
          <w:u w:val="single"/>
        </w:rPr>
        <w:t>.</w:t>
      </w:r>
    </w:p>
    <w:p w14:paraId="60CCC906" w14:textId="476C8108" w:rsidR="0010124B" w:rsidRPr="000F4E6C" w:rsidRDefault="0010124B" w:rsidP="006B4681">
      <w:pPr>
        <w:ind w:firstLine="0"/>
        <w:jc w:val="center"/>
        <w:rPr>
          <w:b/>
          <w:bCs/>
          <w:szCs w:val="28"/>
        </w:rPr>
      </w:pPr>
      <w:bookmarkStart w:id="1" w:name="_Toc96932846"/>
      <w:r w:rsidRPr="00057185">
        <w:rPr>
          <w:b/>
          <w:bCs/>
          <w:szCs w:val="28"/>
        </w:rPr>
        <w:t>Техническое задание</w:t>
      </w:r>
      <w:bookmarkEnd w:id="1"/>
    </w:p>
    <w:p w14:paraId="2B48E324" w14:textId="77777777" w:rsidR="0010124B" w:rsidRPr="00FE2348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09D26CE8" w14:textId="0A96D4BB" w:rsidR="0010124B" w:rsidRPr="005F075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  <w:r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19ADD07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1.1. Выбор СУБД</w:t>
            </w:r>
          </w:p>
          <w:p w14:paraId="3C23BE73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1.2. Выбор языка программирования</w:t>
            </w:r>
          </w:p>
          <w:p w14:paraId="424E0B5B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1.3. Выбор среды разработки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</w:p>
          <w:p w14:paraId="08633929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>
              <w:rPr>
                <w:color w:val="000000"/>
                <w:sz w:val="28"/>
                <w:szCs w:val="28"/>
              </w:rPr>
              <w:t>клиентского приложения</w:t>
            </w:r>
          </w:p>
          <w:p w14:paraId="61949F0D" w14:textId="77777777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  <w:p w14:paraId="1DA6A8AA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2.5. Руководство пользователя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proofErr w:type="spellStart"/>
      <w:r>
        <w:rPr>
          <w:szCs w:val="28"/>
          <w:u w:val="single"/>
        </w:rPr>
        <w:t>Писчасова</w:t>
      </w:r>
      <w:proofErr w:type="spellEnd"/>
      <w:r>
        <w:rPr>
          <w:szCs w:val="28"/>
          <w:u w:val="single"/>
        </w:rPr>
        <w:t xml:space="preserve">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A36B91" w:rsidP="005F075B"/>
    <w:p w14:paraId="32121195" w14:textId="335A9E3F" w:rsidR="00057185" w:rsidRPr="00C13B80" w:rsidRDefault="00400608">
      <w:r>
        <w:br w:type="page"/>
      </w:r>
    </w:p>
    <w:sdt>
      <w:sdtPr>
        <w:rPr>
          <w:rFonts w:eastAsia="Times New Roman" w:cs="Times New Roman"/>
          <w:b w:val="0"/>
          <w:color w:val="auto"/>
          <w:szCs w:val="20"/>
          <w:lang w:eastAsia="ru-RU" w:bidi="ar-SA"/>
        </w:rPr>
        <w:id w:val="1361164852"/>
        <w:docPartObj>
          <w:docPartGallery w:val="Table of Contents"/>
          <w:docPartUnique/>
        </w:docPartObj>
      </w:sdtPr>
      <w:sdtEndPr>
        <w:rPr>
          <w:bCs/>
          <w:color w:val="000000" w:themeColor="text1"/>
          <w:szCs w:val="28"/>
        </w:rPr>
      </w:sdtEndPr>
      <w:sdtContent>
        <w:p w14:paraId="608DCB3F" w14:textId="3D5FE3C4" w:rsidR="00057185" w:rsidRPr="00057185" w:rsidRDefault="00FC7C7B" w:rsidP="00057185">
          <w:pPr>
            <w:pStyle w:val="a5"/>
            <w:jc w:val="center"/>
            <w:rPr>
              <w:rFonts w:cs="Times New Roman"/>
              <w:color w:val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49DDECB7" wp14:editId="38C4517D">
                    <wp:simplePos x="0" y="0"/>
                    <wp:positionH relativeFrom="margin">
                      <wp:posOffset>-325120</wp:posOffset>
                    </wp:positionH>
                    <wp:positionV relativeFrom="margin">
                      <wp:posOffset>-479425</wp:posOffset>
                    </wp:positionV>
                    <wp:extent cx="6588760" cy="10189210"/>
                    <wp:effectExtent l="0" t="0" r="21590" b="21590"/>
                    <wp:wrapNone/>
                    <wp:docPr id="2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8760" cy="1018921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DE9D41" w14:textId="77777777" w:rsidR="00FC7C7B" w:rsidRDefault="00FC7C7B" w:rsidP="00FC7C7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9DDECB7" id="Прямоугольник 2" o:spid="_x0000_s1026" style="position:absolute;left:0;text-align:left;margin-left:-25.6pt;margin-top:-37.75pt;width:518.8pt;height:802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" o:allowincell="f" filled="f" strokeweight="2pt">
                    <v:textbox>
                      <w:txbxContent>
                        <w:p w14:paraId="5DDE9D41" w14:textId="77777777" w:rsidR="00FC7C7B" w:rsidRDefault="00FC7C7B" w:rsidP="00FC7C7B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57185" w:rsidRPr="00057185">
            <w:rPr>
              <w:rFonts w:cs="Times New Roman"/>
              <w:color w:val="auto"/>
            </w:rPr>
            <w:t>Содержание</w:t>
          </w:r>
        </w:p>
        <w:p w14:paraId="4F282A26" w14:textId="2441AA50" w:rsidR="00034E96" w:rsidRDefault="0005718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101005938" w:history="1">
            <w:r w:rsidR="00034E96" w:rsidRPr="00555869">
              <w:rPr>
                <w:rStyle w:val="a6"/>
              </w:rPr>
              <w:t>Введение</w:t>
            </w:r>
            <w:r w:rsidR="00034E96">
              <w:rPr>
                <w:webHidden/>
              </w:rPr>
              <w:tab/>
            </w:r>
            <w:r w:rsidR="00034E96">
              <w:rPr>
                <w:webHidden/>
              </w:rPr>
              <w:fldChar w:fldCharType="begin"/>
            </w:r>
            <w:r w:rsidR="00034E96">
              <w:rPr>
                <w:webHidden/>
              </w:rPr>
              <w:instrText xml:space="preserve"> PAGEREF _Toc101005938 \h </w:instrText>
            </w:r>
            <w:r w:rsidR="00034E96">
              <w:rPr>
                <w:webHidden/>
              </w:rPr>
            </w:r>
            <w:r w:rsidR="00034E96">
              <w:rPr>
                <w:webHidden/>
              </w:rPr>
              <w:fldChar w:fldCharType="separate"/>
            </w:r>
            <w:r w:rsidR="00034E96">
              <w:rPr>
                <w:webHidden/>
              </w:rPr>
              <w:t>7</w:t>
            </w:r>
            <w:r w:rsidR="00034E96">
              <w:rPr>
                <w:webHidden/>
              </w:rPr>
              <w:fldChar w:fldCharType="end"/>
            </w:r>
          </w:hyperlink>
        </w:p>
        <w:p w14:paraId="52E5E5C5" w14:textId="3369551A" w:rsidR="00034E96" w:rsidRDefault="00A36B9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005939" w:history="1">
            <w:r w:rsidR="00034E96" w:rsidRPr="00555869">
              <w:rPr>
                <w:rStyle w:val="a6"/>
              </w:rPr>
              <w:t>1</w:t>
            </w:r>
            <w:r w:rsidR="00034E96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034E96" w:rsidRPr="00555869">
              <w:rPr>
                <w:rStyle w:val="a6"/>
              </w:rPr>
              <w:t>Теоретическая часть</w:t>
            </w:r>
            <w:r w:rsidR="00034E96">
              <w:rPr>
                <w:webHidden/>
              </w:rPr>
              <w:tab/>
            </w:r>
            <w:r w:rsidR="00034E96">
              <w:rPr>
                <w:webHidden/>
              </w:rPr>
              <w:fldChar w:fldCharType="begin"/>
            </w:r>
            <w:r w:rsidR="00034E96">
              <w:rPr>
                <w:webHidden/>
              </w:rPr>
              <w:instrText xml:space="preserve"> PAGEREF _Toc101005939 \h </w:instrText>
            </w:r>
            <w:r w:rsidR="00034E96">
              <w:rPr>
                <w:webHidden/>
              </w:rPr>
            </w:r>
            <w:r w:rsidR="00034E96">
              <w:rPr>
                <w:webHidden/>
              </w:rPr>
              <w:fldChar w:fldCharType="separate"/>
            </w:r>
            <w:r w:rsidR="00034E96">
              <w:rPr>
                <w:webHidden/>
              </w:rPr>
              <w:t>9</w:t>
            </w:r>
            <w:r w:rsidR="00034E96">
              <w:rPr>
                <w:webHidden/>
              </w:rPr>
              <w:fldChar w:fldCharType="end"/>
            </w:r>
          </w:hyperlink>
        </w:p>
        <w:p w14:paraId="58AC9AF8" w14:textId="49F5E682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0" w:history="1">
            <w:r w:rsidR="00034E96" w:rsidRPr="00555869">
              <w:rPr>
                <w:rStyle w:val="a6"/>
                <w:noProof/>
              </w:rPr>
              <w:t>1.1 Исследование распределения рабочей нагрузки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_Toc101005940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9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70C20537" w14:textId="7E998BFB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1" w:history="1">
            <w:r w:rsidR="00034E96" w:rsidRPr="00555869">
              <w:rPr>
                <w:rStyle w:val="a6"/>
                <w:noProof/>
              </w:rPr>
              <w:t>1.2 Описание современных СУБД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_Toc101005941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10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7AB9B2DF" w14:textId="62BF9BA3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5" w:history="1">
            <w:r w:rsidR="00034E96" w:rsidRPr="00555869">
              <w:rPr>
                <w:rStyle w:val="a6"/>
                <w:noProof/>
              </w:rPr>
              <w:t>1.</w:t>
            </w:r>
            <w:r w:rsidR="00034E96" w:rsidRPr="00555869">
              <w:rPr>
                <w:rStyle w:val="a6"/>
                <w:noProof/>
                <w:lang w:val="en-US"/>
              </w:rPr>
              <w:t>3</w:t>
            </w:r>
            <w:r w:rsidR="00034E96" w:rsidRPr="00555869">
              <w:rPr>
                <w:rStyle w:val="a6"/>
                <w:noProof/>
              </w:rPr>
              <w:t xml:space="preserve"> Обоснование выбранной СУБД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_Toc101005945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13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41101896" w14:textId="20892847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46" w:history="1">
            <w:r w:rsidR="00034E96" w:rsidRPr="00555869">
              <w:rPr>
                <w:rStyle w:val="a6"/>
                <w:noProof/>
              </w:rPr>
              <w:t>1.</w:t>
            </w:r>
            <w:r w:rsidR="00034E96" w:rsidRPr="00555869">
              <w:rPr>
                <w:rStyle w:val="a6"/>
                <w:noProof/>
                <w:lang w:val="en-US"/>
              </w:rPr>
              <w:t>4</w:t>
            </w:r>
            <w:r w:rsidR="00034E96" w:rsidRPr="00555869">
              <w:rPr>
                <w:rStyle w:val="a6"/>
                <w:noProof/>
              </w:rPr>
              <w:t xml:space="preserve"> Описание современных сред разработки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_Toc101005946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14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4BA49D34" w14:textId="7A90255C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0" w:history="1">
            <w:r w:rsidR="00034E96" w:rsidRPr="00555869">
              <w:rPr>
                <w:rStyle w:val="a6"/>
                <w:noProof/>
              </w:rPr>
              <w:t>1.</w:t>
            </w:r>
            <w:r w:rsidR="00034E96" w:rsidRPr="00555869">
              <w:rPr>
                <w:rStyle w:val="a6"/>
                <w:noProof/>
                <w:lang w:val="en-US"/>
              </w:rPr>
              <w:t>5</w:t>
            </w:r>
            <w:r w:rsidR="00034E96" w:rsidRPr="00555869">
              <w:rPr>
                <w:rStyle w:val="a6"/>
                <w:noProof/>
              </w:rPr>
              <w:t xml:space="preserve"> Обоснование выбранной среды разработки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_Toc101005950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17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052FBFB7" w14:textId="06EA7966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1" w:history="1">
            <w:r w:rsidR="00034E96" w:rsidRPr="00555869">
              <w:rPr>
                <w:rStyle w:val="a6"/>
                <w:noProof/>
              </w:rPr>
              <w:t>1.6 Описание современных case-средств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_Toc101005951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18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5ED149EC" w14:textId="7AB37B78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5" w:history="1">
            <w:r w:rsidR="00034E96" w:rsidRPr="00555869">
              <w:rPr>
                <w:rStyle w:val="a6"/>
                <w:noProof/>
                <w:shd w:val="clear" w:color="auto" w:fill="FFFFFF"/>
              </w:rPr>
              <w:t>1.7 Обоснование выбранного case-средства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_Toc101005955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20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1E0DD8AD" w14:textId="3F382373" w:rsidR="00034E96" w:rsidRDefault="00A36B91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005956" w:history="1">
            <w:r w:rsidR="00034E96" w:rsidRPr="00555869">
              <w:rPr>
                <w:rStyle w:val="a6"/>
              </w:rPr>
              <w:t>2</w:t>
            </w:r>
            <w:r w:rsidR="00034E96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034E96" w:rsidRPr="00555869">
              <w:rPr>
                <w:rStyle w:val="a6"/>
              </w:rPr>
              <w:t>Практическая часть</w:t>
            </w:r>
            <w:r w:rsidR="00034E96">
              <w:rPr>
                <w:webHidden/>
              </w:rPr>
              <w:tab/>
            </w:r>
            <w:r w:rsidR="00034E96">
              <w:rPr>
                <w:webHidden/>
              </w:rPr>
              <w:fldChar w:fldCharType="begin"/>
            </w:r>
            <w:r w:rsidR="00034E96">
              <w:rPr>
                <w:webHidden/>
              </w:rPr>
              <w:instrText xml:space="preserve"> PAGEREF _Toc101005956 \h </w:instrText>
            </w:r>
            <w:r w:rsidR="00034E96">
              <w:rPr>
                <w:webHidden/>
              </w:rPr>
            </w:r>
            <w:r w:rsidR="00034E96">
              <w:rPr>
                <w:webHidden/>
              </w:rPr>
              <w:fldChar w:fldCharType="separate"/>
            </w:r>
            <w:r w:rsidR="00034E96">
              <w:rPr>
                <w:webHidden/>
              </w:rPr>
              <w:t>21</w:t>
            </w:r>
            <w:r w:rsidR="00034E96">
              <w:rPr>
                <w:webHidden/>
              </w:rPr>
              <w:fldChar w:fldCharType="end"/>
            </w:r>
          </w:hyperlink>
        </w:p>
        <w:p w14:paraId="143E1494" w14:textId="3A3FC015" w:rsidR="00034E96" w:rsidRDefault="00A36B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005957" w:history="1">
            <w:r w:rsidR="00034E96" w:rsidRPr="00555869">
              <w:rPr>
                <w:rStyle w:val="a6"/>
                <w:noProof/>
              </w:rPr>
              <w:t>2.1 Проектирование базы данных</w:t>
            </w:r>
            <w:r w:rsidR="00034E96">
              <w:rPr>
                <w:noProof/>
                <w:webHidden/>
              </w:rPr>
              <w:tab/>
            </w:r>
            <w:r w:rsidR="00034E96">
              <w:rPr>
                <w:noProof/>
                <w:webHidden/>
              </w:rPr>
              <w:fldChar w:fldCharType="begin"/>
            </w:r>
            <w:r w:rsidR="00034E96">
              <w:rPr>
                <w:noProof/>
                <w:webHidden/>
              </w:rPr>
              <w:instrText xml:space="preserve"> PAGEREF _Toc101005957 \h </w:instrText>
            </w:r>
            <w:r w:rsidR="00034E96">
              <w:rPr>
                <w:noProof/>
                <w:webHidden/>
              </w:rPr>
            </w:r>
            <w:r w:rsidR="00034E96">
              <w:rPr>
                <w:noProof/>
                <w:webHidden/>
              </w:rPr>
              <w:fldChar w:fldCharType="separate"/>
            </w:r>
            <w:r w:rsidR="00034E96">
              <w:rPr>
                <w:noProof/>
                <w:webHidden/>
              </w:rPr>
              <w:t>21</w:t>
            </w:r>
            <w:r w:rsidR="00034E96">
              <w:rPr>
                <w:noProof/>
                <w:webHidden/>
              </w:rPr>
              <w:fldChar w:fldCharType="end"/>
            </w:r>
          </w:hyperlink>
        </w:p>
        <w:p w14:paraId="34B5F324" w14:textId="32C48D82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236203">
      <w:pPr>
        <w:pStyle w:val="1"/>
        <w:ind w:firstLine="0"/>
        <w:jc w:val="center"/>
      </w:pPr>
      <w:bookmarkStart w:id="2" w:name="_Toc101005938"/>
      <w:r>
        <w:lastRenderedPageBreak/>
        <w:t>Введение</w:t>
      </w:r>
      <w:bookmarkEnd w:id="2"/>
    </w:p>
    <w:p w14:paraId="1424F73C" w14:textId="77777777" w:rsidR="003941E8" w:rsidRDefault="003941E8" w:rsidP="003941E8">
      <w:pPr>
        <w:rPr>
          <w:szCs w:val="36"/>
        </w:rPr>
      </w:pPr>
    </w:p>
    <w:p w14:paraId="2123F662" w14:textId="05B0571A" w:rsidR="003941E8" w:rsidRPr="003F633C" w:rsidRDefault="003941E8" w:rsidP="00A676FE">
      <w:r w:rsidRPr="003F633C">
        <w:t xml:space="preserve">Рассматривая структуру любого </w:t>
      </w:r>
      <w:r w:rsidR="00773549" w:rsidRPr="003F633C">
        <w:t>предприятия с почасовой формой оплаты труда</w:t>
      </w:r>
      <w:r w:rsidRPr="003F633C">
        <w:t>, можно выделить распространенн</w:t>
      </w:r>
      <w:r w:rsidR="001D28B0" w:rsidRPr="003F633C">
        <w:t>ые</w:t>
      </w:r>
      <w:r w:rsidRPr="003F633C">
        <w:t xml:space="preserve"> причин</w:t>
      </w:r>
      <w:r w:rsidR="001D28B0" w:rsidRPr="003F633C">
        <w:t>ы</w:t>
      </w:r>
      <w:r w:rsidR="008F5FA4" w:rsidRPr="003F633C">
        <w:t xml:space="preserve"> убытков</w:t>
      </w:r>
      <w:r w:rsidR="009A0565" w:rsidRPr="003F633C">
        <w:t>:</w:t>
      </w:r>
      <w:r w:rsidRPr="003F633C">
        <w:t xml:space="preserve"> отставания от</w:t>
      </w:r>
      <w:r w:rsidR="001E5EA1" w:rsidRPr="003F633C">
        <w:t xml:space="preserve"> планов и</w:t>
      </w:r>
      <w:r w:rsidRPr="003F633C">
        <w:t xml:space="preserve"> график</w:t>
      </w:r>
      <w:r w:rsidR="001E5EA1" w:rsidRPr="003F633C">
        <w:t>ов</w:t>
      </w:r>
      <w:r w:rsidR="009A0565" w:rsidRPr="003F633C">
        <w:t>,</w:t>
      </w:r>
      <w:r w:rsidRPr="003F633C">
        <w:t xml:space="preserve"> постоянную текучку персонала, необходимого для обеспечения работоспособности компании</w:t>
      </w:r>
      <w:r w:rsidR="009A0565" w:rsidRPr="003F633C">
        <w:t xml:space="preserve"> и излишнее количество человеко-часов, уделяемых на составление однообразной документации</w:t>
      </w:r>
      <w:r w:rsidR="001E5EA1" w:rsidRPr="003F633C">
        <w:t>, а именно,</w:t>
      </w:r>
      <w:r w:rsidR="00BC0502" w:rsidRPr="003F633C">
        <w:t xml:space="preserve"> </w:t>
      </w:r>
      <w:r w:rsidRPr="003F633C">
        <w:t>дополнительны</w:t>
      </w:r>
      <w:r w:rsidR="00BC0502" w:rsidRPr="003F633C">
        <w:t>х</w:t>
      </w:r>
      <w:r w:rsidRPr="003F633C">
        <w:t xml:space="preserve"> соглашени</w:t>
      </w:r>
      <w:r w:rsidR="00BC0502" w:rsidRPr="003F633C">
        <w:t>й</w:t>
      </w:r>
      <w:r w:rsidRPr="003F633C">
        <w:t xml:space="preserve"> с сотрудниками </w:t>
      </w:r>
      <w:r w:rsidR="00BC0502" w:rsidRPr="003F633C">
        <w:t xml:space="preserve">на </w:t>
      </w:r>
      <w:r w:rsidRPr="003F633C">
        <w:t>каждый месяц.</w:t>
      </w:r>
    </w:p>
    <w:p w14:paraId="7BAFDFB8" w14:textId="3540202A" w:rsidR="003941E8" w:rsidRPr="003F633C" w:rsidRDefault="003941E8" w:rsidP="00A676FE">
      <w:r w:rsidRPr="003F633C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781EB968" w14:textId="296866BF" w:rsidR="001503CE" w:rsidRPr="003F633C" w:rsidRDefault="001503CE" w:rsidP="00A676FE">
      <w:r w:rsidRPr="003F633C">
        <w:t>Объектом исследования в данном дипломном проекте является процесс управления персоналом на предприятиях. Предметом является универсальная информационная система</w:t>
      </w:r>
    </w:p>
    <w:p w14:paraId="2526990C" w14:textId="698958A3" w:rsidR="003941E8" w:rsidRPr="003F633C" w:rsidRDefault="003941E8" w:rsidP="00A676FE">
      <w:r w:rsidRPr="003F633C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 w:rsidRPr="003F633C">
        <w:t>оптимизировать</w:t>
      </w:r>
      <w:r w:rsidRPr="003F633C">
        <w:t xml:space="preserve"> </w:t>
      </w:r>
      <w:r w:rsidR="009B53A2" w:rsidRPr="003F633C">
        <w:t>управление</w:t>
      </w:r>
      <w:r w:rsidRPr="003F633C">
        <w:t xml:space="preserve"> рабочей нагрузк</w:t>
      </w:r>
      <w:r w:rsidR="009B53A2" w:rsidRPr="003F633C">
        <w:t>ой</w:t>
      </w:r>
      <w:r w:rsidRPr="003F633C">
        <w:t xml:space="preserve"> на работников компании. Среди них можно выделить: «1</w:t>
      </w:r>
      <w:r w:rsidRPr="003F633C">
        <w:rPr>
          <w:lang w:val="en-US"/>
        </w:rPr>
        <w:t>C</w:t>
      </w:r>
      <w:r w:rsidRPr="003F633C">
        <w:t>-</w:t>
      </w:r>
      <w:r w:rsidRPr="003F633C">
        <w:rPr>
          <w:lang w:val="en-US"/>
        </w:rPr>
        <w:t>CRM</w:t>
      </w:r>
      <w:r w:rsidRPr="003F633C">
        <w:t>», «</w:t>
      </w:r>
      <w:proofErr w:type="spellStart"/>
      <w:r w:rsidRPr="003F633C">
        <w:rPr>
          <w:lang w:val="en-US"/>
        </w:rPr>
        <w:t>Peopleforce</w:t>
      </w:r>
      <w:proofErr w:type="spellEnd"/>
      <w:r w:rsidRPr="003F633C">
        <w:t>», «</w:t>
      </w:r>
      <w:proofErr w:type="spellStart"/>
      <w:r w:rsidRPr="003F633C">
        <w:rPr>
          <w:lang w:val="en-US"/>
        </w:rPr>
        <w:t>Talantix</w:t>
      </w:r>
      <w:proofErr w:type="spellEnd"/>
      <w:r w:rsidRPr="003F633C">
        <w:t xml:space="preserve">» и т.д. Использование этих приложений возможно, однако, во-первых, они не способны </w:t>
      </w:r>
      <w:r w:rsidR="00064192" w:rsidRPr="003F633C">
        <w:t>оптимизировать процесс</w:t>
      </w:r>
      <w:r w:rsidRPr="003F633C">
        <w:t xml:space="preserve"> формирова</w:t>
      </w:r>
      <w:r w:rsidR="00064192" w:rsidRPr="003F633C">
        <w:t>ния</w:t>
      </w:r>
      <w:r w:rsidRPr="003F633C">
        <w:t xml:space="preserve"> дополнительны</w:t>
      </w:r>
      <w:r w:rsidR="00064192" w:rsidRPr="003F633C">
        <w:t>х</w:t>
      </w:r>
      <w:r w:rsidRPr="003F633C">
        <w:t xml:space="preserve"> соглашени</w:t>
      </w:r>
      <w:r w:rsidR="00064192" w:rsidRPr="003F633C">
        <w:t>й</w:t>
      </w:r>
      <w:r w:rsidRPr="003F633C">
        <w:t xml:space="preserve">, а во-вторых, имеют ряд существенных ограничений. </w:t>
      </w:r>
    </w:p>
    <w:p w14:paraId="54CA16EF" w14:textId="202A417B" w:rsidR="003941E8" w:rsidRPr="003F633C" w:rsidRDefault="00B50744" w:rsidP="00A676FE">
      <w:r w:rsidRPr="003F633C">
        <w:t>При использовании перечисленных выше систем</w:t>
      </w:r>
      <w:r w:rsidR="00965270" w:rsidRPr="003F633C">
        <w:t xml:space="preserve"> процесс тайм-менеджмента персонала лишь немного оптимизирован, но не автоматизирован полностью,</w:t>
      </w:r>
      <w:r w:rsidR="003941E8" w:rsidRPr="003F633C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которая, как правило, при </w:t>
      </w:r>
      <w:r w:rsidR="00064192" w:rsidRPr="003F633C">
        <w:t>работе с информационной системой</w:t>
      </w:r>
      <w:r w:rsidR="003941E8" w:rsidRPr="003F633C">
        <w:t xml:space="preserve"> затем не используется.</w:t>
      </w:r>
    </w:p>
    <w:p w14:paraId="67DEA3CA" w14:textId="7EB14379" w:rsidR="003941E8" w:rsidRPr="003F633C" w:rsidRDefault="003941E8" w:rsidP="00A676FE">
      <w:r w:rsidRPr="003F633C">
        <w:lastRenderedPageBreak/>
        <w:t xml:space="preserve">Учитывая все недостатки, складывается необходимость разработки </w:t>
      </w:r>
      <w:r w:rsidR="00064192" w:rsidRPr="003F633C">
        <w:t>информационной системы</w:t>
      </w:r>
      <w:r w:rsidRPr="003F633C">
        <w:t xml:space="preserve"> для </w:t>
      </w:r>
      <w:r w:rsidR="004C2D74" w:rsidRPr="003F633C">
        <w:t>автоматизации управления персоналом на предприятиях с почасовой формой оплаты труда</w:t>
      </w:r>
      <w:r w:rsidRPr="003F633C">
        <w:t xml:space="preserve">, которая при минимальном 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Поэтому целью курсового проекта является </w:t>
      </w:r>
      <w:r w:rsidR="009B6933" w:rsidRPr="003F633C">
        <w:t>проектирование</w:t>
      </w:r>
      <w:r w:rsidRPr="003F633C">
        <w:t xml:space="preserve"> базы данных для</w:t>
      </w:r>
      <w:r w:rsidR="004C2D74" w:rsidRPr="003F633C">
        <w:t xml:space="preserve"> универсальной платформы управления персоналом предприятия</w:t>
      </w:r>
      <w:r w:rsidR="001D28B0" w:rsidRPr="003F633C">
        <w:t xml:space="preserve"> и</w:t>
      </w:r>
      <w:r w:rsidR="009B6933" w:rsidRPr="003F633C">
        <w:t xml:space="preserve"> разработка масштабируемого</w:t>
      </w:r>
      <w:r w:rsidR="004C2D74" w:rsidRPr="003F633C">
        <w:t xml:space="preserve"> </w:t>
      </w:r>
      <w:r w:rsidR="008302FF" w:rsidRPr="003F633C">
        <w:rPr>
          <w:lang w:val="en-US"/>
        </w:rPr>
        <w:t>WebAPI</w:t>
      </w:r>
      <w:r w:rsidR="004C2D74" w:rsidRPr="003F633C">
        <w:t xml:space="preserve"> реализующе</w:t>
      </w:r>
      <w:r w:rsidR="001D28B0" w:rsidRPr="003F633C">
        <w:t>го</w:t>
      </w:r>
      <w:r w:rsidR="00D4694E" w:rsidRPr="003F633C">
        <w:t xml:space="preserve"> базовый</w:t>
      </w:r>
      <w:r w:rsidR="004C2D74" w:rsidRPr="003F633C">
        <w:t xml:space="preserve"> функционал</w:t>
      </w:r>
      <w:r w:rsidR="0017158E" w:rsidRPr="003F633C">
        <w:t xml:space="preserve"> </w:t>
      </w:r>
      <w:r w:rsidR="00D4694E" w:rsidRPr="003F633C">
        <w:rPr>
          <w:lang w:val="en-US"/>
        </w:rPr>
        <w:t>HRM</w:t>
      </w:r>
      <w:r w:rsidR="00D4694E" w:rsidRPr="003F633C">
        <w:t xml:space="preserve"> (</w:t>
      </w:r>
      <w:r w:rsidR="00D4694E" w:rsidRPr="003F633C">
        <w:rPr>
          <w:lang w:val="en-US"/>
        </w:rPr>
        <w:t>Human</w:t>
      </w:r>
      <w:r w:rsidR="00D4694E" w:rsidRPr="003F633C">
        <w:t xml:space="preserve"> </w:t>
      </w:r>
      <w:r w:rsidR="00D4694E" w:rsidRPr="003F633C">
        <w:rPr>
          <w:lang w:val="en-US"/>
        </w:rPr>
        <w:t>Resource</w:t>
      </w:r>
      <w:r w:rsidR="00D4694E" w:rsidRPr="003F633C">
        <w:t xml:space="preserve"> </w:t>
      </w:r>
      <w:r w:rsidR="00D4694E" w:rsidRPr="003F633C">
        <w:rPr>
          <w:lang w:val="en-US"/>
        </w:rPr>
        <w:t>Management</w:t>
      </w:r>
      <w:r w:rsidR="00D4694E" w:rsidRPr="003F633C">
        <w:t>)</w:t>
      </w:r>
      <w:r w:rsidRPr="003F633C">
        <w:t>,</w:t>
      </w:r>
      <w:r w:rsidR="00D4694E" w:rsidRPr="003F633C">
        <w:t xml:space="preserve"> а </w:t>
      </w:r>
      <w:r w:rsidR="000A47CC" w:rsidRPr="003F633C">
        <w:t>также</w:t>
      </w:r>
      <w:r w:rsidRPr="003F633C">
        <w:t xml:space="preserve"> обеспечивающего распределение рабочей нагрузки</w:t>
      </w:r>
      <w:r w:rsidR="00D4694E" w:rsidRPr="003F633C">
        <w:t xml:space="preserve"> и формирование дополнительных соглашений</w:t>
      </w:r>
      <w:r w:rsidR="009B6933" w:rsidRPr="003F633C">
        <w:t>.</w:t>
      </w:r>
    </w:p>
    <w:p w14:paraId="633E7BD6" w14:textId="72F0AE4A" w:rsidR="003941E8" w:rsidRPr="003F633C" w:rsidRDefault="003941E8" w:rsidP="00A676FE">
      <w:r w:rsidRPr="003F633C">
        <w:t>Качество работы</w:t>
      </w:r>
      <w:r w:rsidR="006A046F" w:rsidRPr="003F633C">
        <w:t xml:space="preserve"> универсальной</w:t>
      </w:r>
      <w:r w:rsidRPr="003F633C">
        <w:t xml:space="preserve"> информационной системы 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 Руководители такой компании 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3F633C">
        <w:t xml:space="preserve">имеют возможность </w:t>
      </w:r>
      <w:r w:rsidRPr="003F633C">
        <w:t>просматривать историю своих дополнительных соглашений, получать их на почту или сохранять на устройстве в виде .</w:t>
      </w:r>
      <w:r w:rsidR="006A046F" w:rsidRPr="003F633C">
        <w:rPr>
          <w:lang w:val="en-US"/>
        </w:rPr>
        <w:t>pdf</w:t>
      </w:r>
      <w:r w:rsidRPr="003F633C">
        <w:t xml:space="preserve"> документа.</w:t>
      </w:r>
    </w:p>
    <w:p w14:paraId="6F219974" w14:textId="77777777" w:rsidR="003941E8" w:rsidRPr="003F633C" w:rsidRDefault="003941E8" w:rsidP="00A676FE">
      <w:r w:rsidRPr="003F633C">
        <w:t>Исходя из цели, в рамках курсового проекта необходимо реализовать следующие задачи:</w:t>
      </w:r>
    </w:p>
    <w:p w14:paraId="7708F9BD" w14:textId="46AC9A5E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Исследование</w:t>
      </w:r>
      <w:r w:rsidR="003F633C">
        <w:t xml:space="preserve"> методов</w:t>
      </w:r>
      <w:r w:rsidRPr="003F633C">
        <w:rPr>
          <w:color w:val="auto"/>
        </w:rPr>
        <w:t xml:space="preserve"> распределения рабочей нагрузки</w:t>
      </w:r>
    </w:p>
    <w:p w14:paraId="2E61B894" w14:textId="5DBA9105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</w:t>
      </w:r>
      <w:r w:rsidR="008302FF" w:rsidRPr="003F633C">
        <w:rPr>
          <w:color w:val="auto"/>
        </w:rPr>
        <w:t xml:space="preserve"> универсальную</w:t>
      </w:r>
      <w:r w:rsidRPr="003F633C">
        <w:rPr>
          <w:color w:val="auto"/>
        </w:rPr>
        <w:t xml:space="preserve"> базу данных </w:t>
      </w:r>
      <w:r w:rsidR="008302FF" w:rsidRPr="003F633C">
        <w:rPr>
          <w:color w:val="auto"/>
        </w:rPr>
        <w:t>управления персоналом предприятия</w:t>
      </w:r>
    </w:p>
    <w:p w14:paraId="75F2D569" w14:textId="15EA585A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 алгоритм</w:t>
      </w:r>
      <w:r w:rsidR="008302FF" w:rsidRPr="003F633C">
        <w:rPr>
          <w:color w:val="auto"/>
        </w:rPr>
        <w:t>ы</w:t>
      </w:r>
      <w:r w:rsidRPr="003F633C">
        <w:rPr>
          <w:color w:val="auto"/>
        </w:rPr>
        <w:t xml:space="preserve"> работы </w:t>
      </w:r>
      <w:r w:rsidR="008302FF" w:rsidRPr="003F633C">
        <w:rPr>
          <w:color w:val="auto"/>
          <w:lang w:val="en-US"/>
        </w:rPr>
        <w:t>WebAPI</w:t>
      </w:r>
    </w:p>
    <w:p w14:paraId="5A4C29E5" w14:textId="4C99A5C7" w:rsidR="000A47CC" w:rsidRPr="003F633C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 xml:space="preserve">Реализовать взаимодействие </w:t>
      </w:r>
      <w:r w:rsidRPr="003F633C">
        <w:rPr>
          <w:color w:val="auto"/>
          <w:lang w:val="en-US"/>
        </w:rPr>
        <w:t>WebAPI</w:t>
      </w:r>
      <w:r w:rsidRPr="003F633C">
        <w:rPr>
          <w:color w:val="auto"/>
        </w:rPr>
        <w:t xml:space="preserve"> с базой данных</w:t>
      </w:r>
    </w:p>
    <w:p w14:paraId="3F0D7383" w14:textId="79793824" w:rsidR="00F02832" w:rsidRPr="003F4931" w:rsidRDefault="003941E8" w:rsidP="003F4931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FF0000"/>
        </w:rPr>
      </w:pPr>
      <w:r w:rsidRPr="003F633C">
        <w:rPr>
          <w:color w:val="FF0000"/>
        </w:rPr>
        <w:t xml:space="preserve">Разработать пользовательский интерфейс </w:t>
      </w:r>
      <w:r w:rsidR="000A47CC" w:rsidRPr="003F633C">
        <w:rPr>
          <w:color w:val="FF0000"/>
        </w:rPr>
        <w:t>клиентского приложения</w:t>
      </w:r>
      <w:r w:rsidR="00F02832" w:rsidRPr="003F4931">
        <w:rPr>
          <w:color w:val="FF0000"/>
        </w:rPr>
        <w:br w:type="page"/>
      </w:r>
    </w:p>
    <w:p w14:paraId="0B65AF25" w14:textId="0361B647" w:rsidR="003941E8" w:rsidRDefault="00F02832" w:rsidP="00137C6E">
      <w:pPr>
        <w:pStyle w:val="1"/>
        <w:numPr>
          <w:ilvl w:val="0"/>
          <w:numId w:val="31"/>
        </w:numPr>
        <w:ind w:left="426"/>
        <w:jc w:val="center"/>
      </w:pPr>
      <w:bookmarkStart w:id="3" w:name="_Toc101005939"/>
      <w:r>
        <w:lastRenderedPageBreak/>
        <w:t>Теоретическая часть</w:t>
      </w:r>
      <w:bookmarkEnd w:id="3"/>
    </w:p>
    <w:p w14:paraId="6486C740" w14:textId="1CC3524F" w:rsidR="00FC7C7B" w:rsidRDefault="00236203" w:rsidP="004E4C92">
      <w:pPr>
        <w:pStyle w:val="2"/>
      </w:pPr>
      <w:bookmarkStart w:id="4" w:name="_Toc101005940"/>
      <w:r>
        <w:t xml:space="preserve">1.1 </w:t>
      </w:r>
      <w:r w:rsidR="006A4848">
        <w:t>Исследование распределения рабочей нагрузки</w:t>
      </w:r>
      <w:bookmarkEnd w:id="4"/>
    </w:p>
    <w:p w14:paraId="514246AD" w14:textId="5A8E21B8" w:rsidR="006A4848" w:rsidRDefault="006A4848" w:rsidP="006A4848">
      <w:pPr>
        <w:pStyle w:val="a3"/>
        <w:ind w:left="420"/>
      </w:pPr>
    </w:p>
    <w:p w14:paraId="19B0846F" w14:textId="76EE2736" w:rsidR="006A4848" w:rsidRDefault="006A4848" w:rsidP="004C6545">
      <w:r>
        <w:t>При рассмотрении объекта исследования и статистики различных организаций был сделан вывод о том, что не смотря на различные графики работ, руководство компаний стремится усреднить рабочую нагрузку на персонал</w:t>
      </w:r>
      <w:r w:rsidR="003D61D5">
        <w:t>.</w:t>
      </w:r>
    </w:p>
    <w:p w14:paraId="29633EDA" w14:textId="248C65FF" w:rsidR="003D61D5" w:rsidRDefault="003D61D5" w:rsidP="004C6545">
      <w:r>
        <w:t>В зависимости от должностных обязанностей диапазон рабочей нагрузки варьируется от 80 до 250 часов в месяц. Однако статистика показывает, что наиболее частая рабочая нагрузка составляет 155 ч</w:t>
      </w:r>
      <w:r w:rsidR="00E1266C">
        <w:t>.</w:t>
      </w:r>
      <w:r>
        <w:t xml:space="preserve"> +- 5 </w:t>
      </w:r>
      <w:r w:rsidR="00E1266C">
        <w:t>ч.</w:t>
      </w:r>
    </w:p>
    <w:p w14:paraId="56C3DA6F" w14:textId="4246AA3D" w:rsidR="00E1266C" w:rsidRDefault="00E1266C" w:rsidP="004C6545">
      <w:r>
        <w:t xml:space="preserve">В следствии этого было решено, что модуль распределения рабочей нагрузки разрабатываемой системы будет иметь следующие ограничения: </w:t>
      </w:r>
    </w:p>
    <w:p w14:paraId="2BFDB270" w14:textId="0DB3B728" w:rsidR="00E1266C" w:rsidRDefault="00E1266C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Минимальная рабочая нагрузка не должна быть меньше, чем 4 ч. в день *</w:t>
      </w:r>
      <w:r w:rsidR="00094C29">
        <w:t xml:space="preserve"> кол-во рабочих дней в текущем месяце</w:t>
      </w:r>
    </w:p>
    <w:p w14:paraId="69ECA774" w14:textId="01A84896" w:rsidR="00094C29" w:rsidRDefault="00094C29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Максимальная рабочая нагрузка не должна превышать 10 ч. в день * кол-во рабочих дней в текущем месяце</w:t>
      </w:r>
    </w:p>
    <w:p w14:paraId="738B1499" w14:textId="0C9CA4BD" w:rsidR="00094C29" w:rsidRDefault="00094C29" w:rsidP="004C6545">
      <w:r>
        <w:t xml:space="preserve">Распределение предполагает, что все сотрудники конкретного отдела получат равноценную рабочую нагрузку. </w:t>
      </w:r>
      <w:r w:rsidR="004C6545">
        <w:t>Различные отделы могут иметь различные требования к персоналу, поэтому для каждого отдела можно задать свои стандарты рабочего времени.</w:t>
      </w:r>
    </w:p>
    <w:p w14:paraId="7068956A" w14:textId="7738EA88" w:rsidR="00863492" w:rsidRDefault="00863492" w:rsidP="004C6545"/>
    <w:p w14:paraId="5D8A5A51" w14:textId="06B6B332" w:rsidR="00863492" w:rsidRDefault="00863492" w:rsidP="004C6545">
      <w:pPr>
        <w:rPr>
          <w:color w:val="FF0000"/>
        </w:rPr>
      </w:pPr>
      <w:r w:rsidRPr="00863492">
        <w:rPr>
          <w:color w:val="FF0000"/>
        </w:rPr>
        <w:t>Возможно подтверждение статистики в виде графиков</w:t>
      </w:r>
    </w:p>
    <w:p w14:paraId="2A053D36" w14:textId="260A155D" w:rsidR="00863492" w:rsidRDefault="00863492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2A051360" w14:textId="0C6C700C" w:rsidR="006C5FA0" w:rsidRPr="006C5FA0" w:rsidRDefault="006C5FA0" w:rsidP="004E4C92">
      <w:pPr>
        <w:pStyle w:val="2"/>
      </w:pPr>
      <w:bookmarkStart w:id="5" w:name="_Toc89875891"/>
      <w:bookmarkStart w:id="6" w:name="_Toc101005941"/>
      <w:r w:rsidRPr="006C5FA0">
        <w:lastRenderedPageBreak/>
        <w:t>1.2 Описание современных СУБД</w:t>
      </w:r>
      <w:bookmarkEnd w:id="5"/>
      <w:bookmarkEnd w:id="6"/>
    </w:p>
    <w:p w14:paraId="1FC51D1F" w14:textId="77777777" w:rsidR="006C5FA0" w:rsidRPr="00D60DD4" w:rsidRDefault="006C5FA0" w:rsidP="006C5FA0">
      <w:pPr>
        <w:snapToGrid w:val="0"/>
        <w:contextualSpacing/>
      </w:pPr>
    </w:p>
    <w:p w14:paraId="67FB0088" w14:textId="77777777" w:rsidR="006C5FA0" w:rsidRPr="00D60DD4" w:rsidRDefault="006C5FA0" w:rsidP="006C5FA0">
      <w:pPr>
        <w:snapToGrid w:val="0"/>
        <w:contextualSpacing/>
      </w:pPr>
      <w:r w:rsidRPr="00D60DD4">
        <w:rPr>
          <w:color w:val="000000"/>
        </w:rPr>
        <w:t>СУБД представляет собой совокупность специальных языковых и программных средств, облегчающих пользователям выполнение всех операций, связанных с организацией хранения данных, их корректировкой и доступом к ним.</w:t>
      </w:r>
    </w:p>
    <w:p w14:paraId="23504C2E" w14:textId="77777777" w:rsidR="006C5FA0" w:rsidRPr="00D60DD4" w:rsidRDefault="006C5FA0" w:rsidP="006C5FA0">
      <w:pPr>
        <w:snapToGrid w:val="0"/>
        <w:ind w:right="375"/>
        <w:contextualSpacing/>
      </w:pPr>
      <w:r w:rsidRPr="00D60DD4">
        <w:rPr>
          <w:color w:val="000000"/>
        </w:rPr>
        <w:t>Современные реляционные СУБД обеспечивают:</w:t>
      </w:r>
    </w:p>
    <w:p w14:paraId="5A875454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Набор средств для поддержки таблиц и соотношений между связанными таблицами;</w:t>
      </w:r>
    </w:p>
    <w:p w14:paraId="14BB0FA2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Развитый пользовательский интерфейс, позволяющий вводить и модифицировать информацию, выполнять поиск;</w:t>
      </w:r>
    </w:p>
    <w:p w14:paraId="675369A7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Средства программирования для разработки собственных приложений.</w:t>
      </w:r>
    </w:p>
    <w:p w14:paraId="06092787" w14:textId="77777777" w:rsidR="006C5FA0" w:rsidRPr="00D60DD4" w:rsidRDefault="006C5FA0" w:rsidP="006C5FA0">
      <w:pPr>
        <w:snapToGrid w:val="0"/>
        <w:contextualSpacing/>
        <w:rPr>
          <w:color w:val="000000"/>
        </w:rPr>
      </w:pPr>
      <w:r w:rsidRPr="00D60DD4">
        <w:rPr>
          <w:color w:val="000000"/>
        </w:rPr>
        <w:t>Для выполнения данного проекта рассматриваются несколько СУБД:</w:t>
      </w:r>
    </w:p>
    <w:p w14:paraId="283E2330" w14:textId="77777777" w:rsidR="006C5FA0" w:rsidRPr="00D60DD4" w:rsidRDefault="006C5FA0" w:rsidP="006C5FA0">
      <w:pPr>
        <w:snapToGrid w:val="0"/>
        <w:contextualSpacing/>
      </w:pPr>
    </w:p>
    <w:p w14:paraId="72D8A44D" w14:textId="4DF3CB16" w:rsidR="006C5FA0" w:rsidRPr="00B4000F" w:rsidRDefault="006C5FA0" w:rsidP="006C5FA0">
      <w:pPr>
        <w:pStyle w:val="3"/>
        <w:rPr>
          <w:shd w:val="clear" w:color="auto" w:fill="FFFFFF"/>
        </w:rPr>
      </w:pPr>
      <w:bookmarkStart w:id="7" w:name="_Toc89875892"/>
      <w:bookmarkStart w:id="8" w:name="_Toc101005517"/>
      <w:bookmarkStart w:id="9" w:name="_Toc101005942"/>
      <w:r w:rsidRPr="00E21F63">
        <w:rPr>
          <w:shd w:val="clear" w:color="auto" w:fill="FFFFFF"/>
        </w:rPr>
        <w:t>1.</w:t>
      </w:r>
      <w:r w:rsidRPr="00C13B80">
        <w:rPr>
          <w:shd w:val="clear" w:color="auto" w:fill="FFFFFF"/>
        </w:rPr>
        <w:t>2</w:t>
      </w:r>
      <w:r w:rsidRPr="00E21F63">
        <w:rPr>
          <w:shd w:val="clear" w:color="auto" w:fill="FFFFFF"/>
        </w:rPr>
        <w:t xml:space="preserve">.1 </w:t>
      </w:r>
      <w:r w:rsidRPr="00B4000F">
        <w:rPr>
          <w:shd w:val="clear" w:color="auto" w:fill="FFFFFF"/>
        </w:rPr>
        <w:t>MS SQL</w:t>
      </w:r>
      <w:bookmarkEnd w:id="7"/>
      <w:bookmarkEnd w:id="8"/>
      <w:bookmarkEnd w:id="9"/>
    </w:p>
    <w:p w14:paraId="7C242331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1670D82" w14:textId="77777777" w:rsidR="006C5FA0" w:rsidRPr="008D639A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Довольно популярная СУБД, которая является программным средством, разработанным компанией Microsoft. Данная СУБД, располагается на как на облачных, так и на локальных серверах, причем возможно комбинировать применяемые сервера одновременно. Еще программный продукт Microsoft, имеет лицензированную поддержку даже для бесплатной версии, большое сообщество, которое может быть полезным в решении возникших трудностей и задач, а также большую базу документации, также переведенной на русский язык.</w:t>
      </w:r>
    </w:p>
    <w:p w14:paraId="397DEDB3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Актуальная версия Microsoft SQL сервер имеет возможность поддержки </w:t>
      </w:r>
      <w:proofErr w:type="spellStart"/>
      <w:r w:rsidRPr="00D60DD4">
        <w:rPr>
          <w:color w:val="000000"/>
          <w:shd w:val="clear" w:color="auto" w:fill="FFFFFF"/>
        </w:rPr>
        <w:t>ddm</w:t>
      </w:r>
      <w:proofErr w:type="spellEnd"/>
      <w:r w:rsidRPr="00D60DD4">
        <w:rPr>
          <w:color w:val="000000"/>
          <w:shd w:val="clear" w:color="auto" w:fill="FFFFFF"/>
        </w:rPr>
        <w:t xml:space="preserve"> (динамическую маскировку данных), которая гарантирует, что только авторизованные пользователи с установленными правами будут видеть данные. </w:t>
      </w:r>
      <w:r w:rsidRPr="00D60DD4">
        <w:rPr>
          <w:color w:val="000000"/>
        </w:rPr>
        <w:t xml:space="preserve">MS SQL Server имеет умный мастер импорта, также можно </w:t>
      </w:r>
      <w:r w:rsidRPr="00D60DD4">
        <w:rPr>
          <w:color w:val="000000"/>
        </w:rPr>
        <w:lastRenderedPageBreak/>
        <w:t>сформировать скрипт базы данных.</w:t>
      </w:r>
      <w:r w:rsidRPr="00D60DD4">
        <w:rPr>
          <w:color w:val="000000"/>
          <w:shd w:val="clear" w:color="auto" w:fill="FFFFFF"/>
        </w:rPr>
        <w:t xml:space="preserve"> В процессе изучения СУБД были выявлены следующие преимущества:</w:t>
      </w:r>
    </w:p>
    <w:p w14:paraId="2F14ABB8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СУБД довольно проста;</w:t>
      </w:r>
    </w:p>
    <w:p w14:paraId="470C7474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Актуальная версия достаточно быстра и стабильна</w:t>
      </w:r>
      <w:r w:rsidRPr="00D60DD4">
        <w:rPr>
          <w:color w:val="000000"/>
        </w:rPr>
        <w:t>;</w:t>
      </w:r>
    </w:p>
    <w:p w14:paraId="43DC7256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</w:pPr>
      <w:r w:rsidRPr="00D60DD4">
        <w:rPr>
          <w:color w:val="000000"/>
          <w:shd w:val="clear" w:color="auto" w:fill="FFFFFF"/>
        </w:rPr>
        <w:t>Доступна в бесплатном варианте для физических лиц</w:t>
      </w:r>
      <w:r w:rsidRPr="00D60DD4">
        <w:rPr>
          <w:color w:val="000000"/>
        </w:rPr>
        <w:t>;</w:t>
      </w:r>
    </w:p>
    <w:p w14:paraId="7B1B322B" w14:textId="77777777" w:rsidR="006C5FA0" w:rsidRPr="00D60DD4" w:rsidRDefault="006C5FA0" w:rsidP="006C5FA0">
      <w:pPr>
        <w:shd w:val="clear" w:color="auto" w:fill="FFFFFF"/>
        <w:snapToGrid w:val="0"/>
        <w:ind w:left="709"/>
        <w:contextualSpacing/>
        <w:textAlignment w:val="baseline"/>
      </w:pPr>
      <w:r w:rsidRPr="00D60DD4">
        <w:rPr>
          <w:color w:val="000000"/>
          <w:shd w:val="clear" w:color="auto" w:fill="FFFFFF"/>
        </w:rPr>
        <w:t>И недостатки:</w:t>
      </w:r>
    </w:p>
    <w:p w14:paraId="5D608F29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Высокая цена за платную версию;</w:t>
      </w:r>
    </w:p>
    <w:p w14:paraId="5C60F554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Занимает все доступные аппаратные ресурсы.</w:t>
      </w:r>
    </w:p>
    <w:p w14:paraId="0EB084C4" w14:textId="77777777" w:rsidR="006C5FA0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Идеально подходит для крупных организаций, которые уже используют ряд продуктов Microsoft.</w:t>
      </w:r>
    </w:p>
    <w:p w14:paraId="24E2003D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0D2FDE02" w14:textId="7CD44568" w:rsidR="006C5FA0" w:rsidRPr="00B4000F" w:rsidRDefault="006C5FA0" w:rsidP="006C5FA0">
      <w:pPr>
        <w:pStyle w:val="3"/>
        <w:rPr>
          <w:shd w:val="clear" w:color="auto" w:fill="FFFFFF"/>
        </w:rPr>
      </w:pPr>
      <w:bookmarkStart w:id="10" w:name="_Toc89875893"/>
      <w:bookmarkStart w:id="11" w:name="_Toc101005518"/>
      <w:bookmarkStart w:id="12" w:name="_Toc101005943"/>
      <w:r w:rsidRPr="00E21F63">
        <w:rPr>
          <w:shd w:val="clear" w:color="auto" w:fill="FFFFFF"/>
        </w:rPr>
        <w:t>1.</w:t>
      </w:r>
      <w:r w:rsidRPr="00C13B80">
        <w:rPr>
          <w:shd w:val="clear" w:color="auto" w:fill="FFFFFF"/>
        </w:rPr>
        <w:t>2</w:t>
      </w:r>
      <w:r w:rsidRPr="00E21F63">
        <w:rPr>
          <w:shd w:val="clear" w:color="auto" w:fill="FFFFFF"/>
        </w:rPr>
        <w:t xml:space="preserve">.2 </w:t>
      </w:r>
      <w:proofErr w:type="spellStart"/>
      <w:r w:rsidRPr="00B4000F">
        <w:rPr>
          <w:shd w:val="clear" w:color="auto" w:fill="FFFFFF"/>
        </w:rPr>
        <w:t>PostgreSQL</w:t>
      </w:r>
      <w:bookmarkEnd w:id="10"/>
      <w:bookmarkEnd w:id="11"/>
      <w:bookmarkEnd w:id="12"/>
      <w:proofErr w:type="spellEnd"/>
    </w:p>
    <w:p w14:paraId="0064AEE6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31965B90" w14:textId="77777777" w:rsidR="006C5FA0" w:rsidRPr="00D60DD4" w:rsidRDefault="006C5FA0" w:rsidP="006C5FA0">
      <w:pPr>
        <w:shd w:val="clear" w:color="auto" w:fill="FFFFFF"/>
        <w:snapToGrid w:val="0"/>
        <w:contextualSpacing/>
      </w:pP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это бесплатная и довольно популярная СУБД, которая зачастую используется для создания и ведения баз данных </w:t>
      </w:r>
      <w:proofErr w:type="spellStart"/>
      <w:r w:rsidRPr="00D60DD4">
        <w:rPr>
          <w:color w:val="000000"/>
          <w:shd w:val="clear" w:color="auto" w:fill="FFFFFF"/>
        </w:rPr>
        <w:t>web</w:t>
      </w:r>
      <w:proofErr w:type="spellEnd"/>
      <w:r w:rsidRPr="00D60DD4">
        <w:rPr>
          <w:color w:val="000000"/>
          <w:shd w:val="clear" w:color="auto" w:fill="FFFFFF"/>
        </w:rPr>
        <w:t>-сайтов. Это одна из первых СУБД, и поэтому сейчас ее функциональность очень хорошо развита, что позволяет пользователям управлять как структурированными, так и неструктурированными данными. Отлично показывает себя с задачами по импорту данных из других типов баз с помощью собственных возможностей.</w:t>
      </w:r>
    </w:p>
    <w:p w14:paraId="70436B0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Наиболее актуальная версия </w:t>
      </w: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дает возможность обработки огромных объемов данных и значительное увеличение одновременно задействованных пользователей. В процессе изучения СУБД были выявлены следующие преимущества:</w:t>
      </w:r>
    </w:p>
    <w:p w14:paraId="656D8085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к масштабированию и способен обрабатывать большое количество данных</w:t>
      </w:r>
      <w:r w:rsidRPr="00D60DD4">
        <w:rPr>
          <w:color w:val="000000"/>
        </w:rPr>
        <w:t>;</w:t>
      </w:r>
    </w:p>
    <w:p w14:paraId="34E86920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 xml:space="preserve">Поддерживает формат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что расширяет возможности</w:t>
      </w:r>
      <w:r w:rsidRPr="00D60DD4">
        <w:rPr>
          <w:color w:val="000000"/>
        </w:rPr>
        <w:t>;</w:t>
      </w:r>
    </w:p>
    <w:p w14:paraId="5315BF4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множество предопределенных возможностей и функций</w:t>
      </w:r>
      <w:r w:rsidRPr="00D60DD4">
        <w:rPr>
          <w:color w:val="000000"/>
        </w:rPr>
        <w:t>;</w:t>
      </w:r>
    </w:p>
    <w:p w14:paraId="0458BC2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Доступен ряд разнообразных интерфейсов</w:t>
      </w:r>
      <w:r w:rsidRPr="00D60DD4">
        <w:rPr>
          <w:color w:val="000000"/>
        </w:rPr>
        <w:t>.</w:t>
      </w:r>
    </w:p>
    <w:p w14:paraId="5B37BD9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 </w:t>
      </w:r>
    </w:p>
    <w:p w14:paraId="047179B7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Мало официальной документации;</w:t>
      </w:r>
    </w:p>
    <w:p w14:paraId="105720DF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Скорость работы может “прыгать” время от времени;</w:t>
      </w:r>
    </w:p>
    <w:p w14:paraId="7994D81C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Сложный в освоении интерфейс.</w:t>
      </w:r>
    </w:p>
    <w:p w14:paraId="5E33A6DA" w14:textId="77777777" w:rsidR="006C5FA0" w:rsidRPr="00AC4B15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 xml:space="preserve">Очень хорошо подходит для пользователей с малым бюджетом. Однако необходим специалист высокого уровня, для возможности выбрать интерфейс и использовать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без потери в скорости.</w:t>
      </w:r>
    </w:p>
    <w:p w14:paraId="7E94DC9F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2FE0C164" w14:textId="69254E15" w:rsidR="006C5FA0" w:rsidRDefault="006C5FA0" w:rsidP="006C5FA0">
      <w:pPr>
        <w:pStyle w:val="3"/>
        <w:rPr>
          <w:shd w:val="clear" w:color="auto" w:fill="FFFFFF"/>
        </w:rPr>
      </w:pPr>
      <w:bookmarkStart w:id="13" w:name="_Toc89875894"/>
      <w:bookmarkStart w:id="14" w:name="_Toc101005519"/>
      <w:bookmarkStart w:id="15" w:name="_Toc101005944"/>
      <w:r w:rsidRPr="00D60DD4">
        <w:rPr>
          <w:shd w:val="clear" w:color="auto" w:fill="FFFFFF"/>
        </w:rPr>
        <w:t>1.</w:t>
      </w:r>
      <w:r w:rsidRPr="00C13B80">
        <w:rPr>
          <w:shd w:val="clear" w:color="auto" w:fill="FFFFFF"/>
        </w:rPr>
        <w:t>2</w:t>
      </w:r>
      <w:r w:rsidRPr="00D60DD4">
        <w:rPr>
          <w:shd w:val="clear" w:color="auto" w:fill="FFFFFF"/>
        </w:rPr>
        <w:t>.3 MySQL</w:t>
      </w:r>
      <w:bookmarkEnd w:id="13"/>
      <w:bookmarkEnd w:id="14"/>
      <w:bookmarkEnd w:id="15"/>
    </w:p>
    <w:p w14:paraId="5C67D618" w14:textId="77777777" w:rsidR="006C5FA0" w:rsidRPr="00D60DD4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68D3C7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MySQL - наверное, наиболее популярная СУБД с богатой, бесплатной функциональностью. Хоть это и бесплатная СУБД, но обновления к нему приходят постоянно, расширяя ее возможности и модернизируя систему безопасности. В ней так же есть разнообразные платные версии, предназначенные для коммерческого пользования. Бесплатная версия программы производит основной упор в надежность СУБД и ее скорость, а не на вариативность функциональных возможностей. </w:t>
      </w:r>
    </w:p>
    <w:p w14:paraId="4355BB0F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СУБД MySQL обеспечивается поддержкой большого количества разнообразных типов таблиц: пользователи могут выбрать как таблицы типа </w:t>
      </w:r>
      <w:proofErr w:type="spellStart"/>
      <w:r w:rsidRPr="00D60DD4">
        <w:rPr>
          <w:color w:val="000000"/>
          <w:shd w:val="clear" w:color="auto" w:fill="FFFFFF"/>
        </w:rPr>
        <w:t>MyISAM</w:t>
      </w:r>
      <w:proofErr w:type="spellEnd"/>
      <w:r w:rsidRPr="00D60DD4">
        <w:rPr>
          <w:color w:val="000000"/>
          <w:shd w:val="clear" w:color="auto" w:fill="FFFFFF"/>
        </w:rPr>
        <w:t xml:space="preserve">, поддерживающие полнотекстовый поиск, так и таблицы </w:t>
      </w:r>
      <w:proofErr w:type="spellStart"/>
      <w:r w:rsidRPr="00D60DD4">
        <w:rPr>
          <w:color w:val="000000"/>
          <w:shd w:val="clear" w:color="auto" w:fill="FFFFFF"/>
        </w:rPr>
        <w:t>InnoDB</w:t>
      </w:r>
      <w:proofErr w:type="spellEnd"/>
      <w:r w:rsidRPr="00D60DD4">
        <w:rPr>
          <w:color w:val="000000"/>
          <w:shd w:val="clear" w:color="auto" w:fill="FFFFFF"/>
        </w:rPr>
        <w:t>, поддерживающие транзакции на уровне отдельных записей. Кроме того, MySQL предоставляется с особыми типами таблиц EXAMPLE. СУБД также имеет не сложный интерфейс, обычные функции которого не требуют специфичной подготовки. Система надежна и не стремится использовать под себя все доступные ресурсы. В процессе изучения СУБД были выявлены следующие преимущества:</w:t>
      </w:r>
    </w:p>
    <w:p w14:paraId="4AF604C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Бесплатное распространение</w:t>
      </w:r>
      <w:r w:rsidRPr="00D60DD4">
        <w:rPr>
          <w:color w:val="000000"/>
        </w:rPr>
        <w:t>;</w:t>
      </w:r>
    </w:p>
    <w:p w14:paraId="5B21B6A2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Хорошо документирована на разных языках</w:t>
      </w:r>
      <w:r w:rsidRPr="00D60DD4">
        <w:rPr>
          <w:color w:val="000000"/>
        </w:rPr>
        <w:t>;</w:t>
      </w:r>
    </w:p>
    <w:p w14:paraId="3768401D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Различное множество функции</w:t>
      </w:r>
      <w:r w:rsidRPr="00D60DD4">
        <w:rPr>
          <w:color w:val="000000"/>
        </w:rPr>
        <w:t>;</w:t>
      </w:r>
    </w:p>
    <w:p w14:paraId="35707B8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поддержки разнообразных пользовательских интерфейсов</w:t>
      </w:r>
      <w:r w:rsidRPr="00D60DD4">
        <w:rPr>
          <w:color w:val="000000"/>
        </w:rPr>
        <w:t>.</w:t>
      </w:r>
    </w:p>
    <w:p w14:paraId="373F4EC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</w:t>
      </w:r>
    </w:p>
    <w:p w14:paraId="12BDB0EA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Нет предустановленных возможностей решения простых задач;</w:t>
      </w:r>
    </w:p>
    <w:p w14:paraId="1238B037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 бесплатной версии отсутствует поддержка.</w:t>
      </w:r>
    </w:p>
    <w:p w14:paraId="23CCF218" w14:textId="77777777" w:rsidR="006C5FA0" w:rsidRPr="00E21F63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Подходит для тех, кому необходим бесплатный, но надежный инструмент управления базами данных.</w:t>
      </w:r>
    </w:p>
    <w:p w14:paraId="08703A78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547FC677" w14:textId="36E091AE" w:rsidR="006C5FA0" w:rsidRPr="00D60DD4" w:rsidRDefault="006C5FA0" w:rsidP="004E4C92">
      <w:pPr>
        <w:pStyle w:val="2"/>
      </w:pPr>
      <w:bookmarkStart w:id="16" w:name="_Toc89875895"/>
      <w:bookmarkStart w:id="17" w:name="_Toc101005945"/>
      <w:r w:rsidRPr="00E21F63">
        <w:t>1.</w:t>
      </w:r>
      <w:r w:rsidRPr="00C13B80">
        <w:t>3</w:t>
      </w:r>
      <w:r w:rsidRPr="00E21F63">
        <w:t xml:space="preserve"> </w:t>
      </w:r>
      <w:r w:rsidRPr="00D60DD4">
        <w:t>Обоснование выбранной СУБД</w:t>
      </w:r>
      <w:bookmarkEnd w:id="16"/>
      <w:bookmarkEnd w:id="17"/>
    </w:p>
    <w:p w14:paraId="44ED97E6" w14:textId="77777777" w:rsidR="006C5FA0" w:rsidRPr="00E21F63" w:rsidRDefault="006C5FA0" w:rsidP="006C5FA0">
      <w:pPr>
        <w:snapToGrid w:val="0"/>
        <w:contextualSpacing/>
        <w:rPr>
          <w:color w:val="000000"/>
        </w:rPr>
      </w:pPr>
    </w:p>
    <w:p w14:paraId="69E93622" w14:textId="77777777" w:rsidR="006C5FA0" w:rsidRPr="00D60DD4" w:rsidRDefault="006C5FA0" w:rsidP="006C5FA0">
      <w:pPr>
        <w:snapToGrid w:val="0"/>
        <w:contextualSpacing/>
      </w:pPr>
      <w:r w:rsidRPr="00D60DD4">
        <w:t xml:space="preserve">Исходя из целей данной работы, необходимо реализовать хранение часто меняющегося списка сотрудников компании, для обеспечения целостности данных, в соответствующей таблице должен быть предусмотрен атрибут </w:t>
      </w:r>
      <w:r w:rsidRPr="00D60DD4">
        <w:rPr>
          <w:lang w:val="en-US"/>
        </w:rPr>
        <w:t>id</w:t>
      </w:r>
      <w:r w:rsidRPr="00D60DD4">
        <w:t xml:space="preserve">, содержащий в себе уникальное целочисленное значение. Для автоматизации заполнения данного атрибута в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 предусмотрено свойство </w:t>
      </w:r>
      <w:r w:rsidRPr="00D60DD4">
        <w:rPr>
          <w:lang w:val="en-US"/>
        </w:rPr>
        <w:t>IDENTITY</w:t>
      </w:r>
      <w:r w:rsidRPr="00D60DD4">
        <w:t xml:space="preserve">, которое по умолчанию запрещает пользователю изменять значение атрибута. Похожая функция есть и в других СУБД. В </w:t>
      </w:r>
      <w:r w:rsidRPr="00D60DD4">
        <w:rPr>
          <w:lang w:val="en-US"/>
        </w:rPr>
        <w:t>PostgreSQL</w:t>
      </w:r>
      <w:r w:rsidRPr="00D60DD4">
        <w:t xml:space="preserve"> для этого используется отдельный тип данных </w:t>
      </w:r>
      <w:r w:rsidRPr="00D60DD4">
        <w:rPr>
          <w:lang w:val="en-US"/>
        </w:rPr>
        <w:t>serial</w:t>
      </w:r>
      <w:r w:rsidRPr="00D60DD4">
        <w:t xml:space="preserve">, что накладывает множество ограничений. В </w:t>
      </w:r>
      <w:r w:rsidRPr="00D60DD4">
        <w:rPr>
          <w:lang w:val="en-US"/>
        </w:rPr>
        <w:t>MySQL</w:t>
      </w:r>
      <w:r w:rsidRPr="00D60DD4">
        <w:t xml:space="preserve"> существует свойство </w:t>
      </w:r>
      <w:r w:rsidRPr="00D60DD4">
        <w:rPr>
          <w:lang w:val="en-US"/>
        </w:rPr>
        <w:t>AUTO</w:t>
      </w:r>
      <w:r w:rsidRPr="00D60DD4">
        <w:t>_</w:t>
      </w:r>
      <w:r w:rsidRPr="00D60DD4">
        <w:rPr>
          <w:lang w:val="en-US"/>
        </w:rPr>
        <w:t>INCREMENT</w:t>
      </w:r>
      <w:r w:rsidRPr="00D60DD4">
        <w:t>, который скорее выполняет роль функции, подставляющей значение на основе уже заданных в данном столбце, то есть не ограничивает пользовательский ввод атрибута и сбрасывает структуру нумерации во время удаления строк. Эта особенность может негативно повлиять на качество базы данных.</w:t>
      </w:r>
    </w:p>
    <w:p w14:paraId="32CE9F8D" w14:textId="77777777" w:rsidR="006C5FA0" w:rsidRPr="00D60DD4" w:rsidRDefault="006C5FA0" w:rsidP="006C5FA0">
      <w:pPr>
        <w:snapToGrid w:val="0"/>
        <w:contextualSpacing/>
      </w:pPr>
      <w:r w:rsidRPr="00D60DD4">
        <w:t xml:space="preserve">При работе </w:t>
      </w:r>
      <w:r w:rsidRPr="00D60DD4">
        <w:rPr>
          <w:lang w:val="en-US"/>
        </w:rPr>
        <w:t>HR</w:t>
      </w:r>
      <w:r w:rsidRPr="00D60DD4">
        <w:t xml:space="preserve">, нельзя исключать вероятность того, что при подаче резюме для работы, кандидат может случайно отправить его дважды или заполнить не полностью, рассмотрим для примера обработку ввода данных в атрибут </w:t>
      </w:r>
      <w:r w:rsidRPr="00D60DD4">
        <w:rPr>
          <w:lang w:val="en-US"/>
        </w:rPr>
        <w:t>email</w:t>
      </w:r>
      <w:r w:rsidRPr="00D60DD4">
        <w:t xml:space="preserve">. Для обеспечения уникальности введенных значений язык </w:t>
      </w:r>
      <w:r w:rsidRPr="00D60DD4">
        <w:rPr>
          <w:lang w:val="en-US"/>
        </w:rPr>
        <w:t>SQL</w:t>
      </w:r>
      <w:r w:rsidRPr="00D60DD4">
        <w:t xml:space="preserve"> содержит ограничение </w:t>
      </w:r>
      <w:r w:rsidRPr="00D60DD4">
        <w:rPr>
          <w:lang w:val="en-US"/>
        </w:rPr>
        <w:t>UNIQUE</w:t>
      </w:r>
      <w:r w:rsidRPr="00D60DD4">
        <w:t xml:space="preserve">, который по-разному работает в разных СУБД. При использовании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, данное ограничение гарантирует не только уникальность данных, но и то, что несколько строк не будут содержать </w:t>
      </w:r>
      <w:r w:rsidRPr="00D60DD4">
        <w:rPr>
          <w:lang w:val="en-US"/>
        </w:rPr>
        <w:t>NULL</w:t>
      </w:r>
      <w:r w:rsidRPr="00D60DD4">
        <w:t xml:space="preserve"> значения, в отличии от </w:t>
      </w:r>
      <w:r w:rsidRPr="00D60DD4">
        <w:rPr>
          <w:lang w:val="en-US"/>
        </w:rPr>
        <w:t>MySQL</w:t>
      </w:r>
      <w:r w:rsidRPr="00D60DD4">
        <w:t>, в котором это допускается.</w:t>
      </w:r>
    </w:p>
    <w:p w14:paraId="2A4FB90B" w14:textId="5D0E8CD3" w:rsidR="006C5FA0" w:rsidRDefault="006C5FA0" w:rsidP="006C5FA0">
      <w:pPr>
        <w:snapToGrid w:val="0"/>
        <w:contextualSpacing/>
        <w:rPr>
          <w:color w:val="000000"/>
        </w:rPr>
      </w:pPr>
      <w:r w:rsidRPr="00D60DD4">
        <w:lastRenderedPageBreak/>
        <w:t>Исходя из данных особенностей работы разных СУБД,</w:t>
      </w:r>
      <w:r w:rsidRPr="00D60DD4">
        <w:rPr>
          <w:color w:val="000000"/>
        </w:rPr>
        <w:t xml:space="preserve"> для реализации данного проекта самым подходящим вариантом является M</w:t>
      </w:r>
      <w:r w:rsidRPr="00D60DD4">
        <w:rPr>
          <w:color w:val="000000"/>
          <w:lang w:val="en-US"/>
        </w:rPr>
        <w:t>S</w:t>
      </w:r>
      <w:r w:rsidRPr="00D60DD4">
        <w:rPr>
          <w:color w:val="000000"/>
        </w:rPr>
        <w:t xml:space="preserve"> SQL. Так как разрабатываемое ПО подлежит внедрению в уже существующие компании, необходим быстрый и качественный импорт информации, которая ранее хранилась вне базы данных, в частности из файлов с расширением .</w:t>
      </w:r>
      <w:r w:rsidRPr="00D60DD4">
        <w:rPr>
          <w:color w:val="000000"/>
          <w:lang w:val="en-US"/>
        </w:rPr>
        <w:t>xlsx</w:t>
      </w:r>
      <w:r w:rsidRPr="00D60DD4">
        <w:rPr>
          <w:color w:val="000000"/>
        </w:rPr>
        <w:t xml:space="preserve"> и .</w:t>
      </w:r>
      <w:r w:rsidRPr="00D60DD4">
        <w:rPr>
          <w:color w:val="000000"/>
          <w:lang w:val="en-US"/>
        </w:rPr>
        <w:t>csv</w:t>
      </w:r>
      <w:r w:rsidRPr="00D60DD4">
        <w:rPr>
          <w:color w:val="000000"/>
        </w:rPr>
        <w:t xml:space="preserve">. </w:t>
      </w:r>
      <w:r w:rsidRPr="00D60DD4">
        <w:rPr>
          <w:color w:val="000000"/>
          <w:lang w:val="en-US"/>
        </w:rPr>
        <w:t>MS</w:t>
      </w:r>
      <w:r w:rsidRPr="00D60DD4">
        <w:rPr>
          <w:color w:val="000000"/>
        </w:rPr>
        <w:t xml:space="preserve"> </w:t>
      </w:r>
      <w:r w:rsidRPr="00D60DD4">
        <w:rPr>
          <w:color w:val="000000"/>
          <w:lang w:val="en-US"/>
        </w:rPr>
        <w:t>SQL</w:t>
      </w:r>
      <w:r w:rsidRPr="00D60DD4">
        <w:rPr>
          <w:color w:val="000000"/>
        </w:rPr>
        <w:t xml:space="preserve"> предоставляет возможность импортировать и экспортировать данные из любых источников с помощью встроенного программного решения.</w:t>
      </w:r>
    </w:p>
    <w:p w14:paraId="123D5B9D" w14:textId="0422BE12" w:rsidR="006C5FA0" w:rsidRDefault="006C5FA0">
      <w:pPr>
        <w:spacing w:after="160" w:line="259" w:lineRule="auto"/>
        <w:ind w:firstLine="0"/>
        <w:jc w:val="left"/>
        <w:rPr>
          <w:color w:val="000000"/>
        </w:rPr>
      </w:pPr>
    </w:p>
    <w:p w14:paraId="56F04B29" w14:textId="60E94087" w:rsidR="006C5FA0" w:rsidRPr="009828FA" w:rsidRDefault="006C5FA0" w:rsidP="004E4C92">
      <w:pPr>
        <w:pStyle w:val="2"/>
      </w:pPr>
      <w:bookmarkStart w:id="18" w:name="_Toc91062359"/>
      <w:bookmarkStart w:id="19" w:name="_Toc101005946"/>
      <w:r w:rsidRPr="000E6CB2">
        <w:t>1.</w:t>
      </w:r>
      <w:r w:rsidRPr="00C13B80">
        <w:t>4</w:t>
      </w:r>
      <w:r>
        <w:t xml:space="preserve"> </w:t>
      </w:r>
      <w:r w:rsidRPr="009828FA">
        <w:t>Описание современных сред разработки</w:t>
      </w:r>
      <w:bookmarkEnd w:id="18"/>
      <w:bookmarkEnd w:id="19"/>
    </w:p>
    <w:p w14:paraId="5B80356A" w14:textId="77777777" w:rsidR="006C5FA0" w:rsidRPr="009765DA" w:rsidRDefault="006C5FA0" w:rsidP="006C5FA0"/>
    <w:p w14:paraId="608E1552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представляет из себя соединённые в одно решение программные средства, целью которой является создание и отладка программного продукта.</w:t>
      </w:r>
    </w:p>
    <w:p w14:paraId="45D4E79F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объединяет в себе: </w:t>
      </w:r>
    </w:p>
    <w:p w14:paraId="13C689C5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Компилятор – программа, предназначенная для считывания исходного кода, который она преобразует в программный продукт.</w:t>
      </w:r>
    </w:p>
    <w:p w14:paraId="429FF739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Интерпретатор – программа, задачей которой является считывание команд, скрытых в исходном коде, и их последующее выполнение.</w:t>
      </w:r>
    </w:p>
    <w:p w14:paraId="0DDC2971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Отладчик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> программа, ищущая ошибки в разрабатываемых программный продуктах, SQL-запросах и других разновидностях кода.</w:t>
      </w:r>
    </w:p>
    <w:p w14:paraId="522E7E76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Среда автоматизации сборки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этап в процессе разработки ПП, который представляет из себя автоматизацию большого спектра задач, решаемых разработчиками.</w:t>
      </w:r>
    </w:p>
    <w:p w14:paraId="5CB6475D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Редактор текста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программа, функциональными возможностями которой являются создание и редактирование текстовых данных при разработке ПП, а также создания обычных текстовых файлов.</w:t>
      </w:r>
    </w:p>
    <w:p w14:paraId="57DC9419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Если в среде разработки реализованы все вышеперечисленные компоненты, то тогда ее можно назвать интегрированной. Интегрированная среда разработки позволяет разработчику выбрать подходящий для данной </w:t>
      </w:r>
      <w:r w:rsidRPr="00152939">
        <w:rPr>
          <w:color w:val="000000"/>
        </w:rPr>
        <w:lastRenderedPageBreak/>
        <w:t>задачи язык программирования (из языков, поддерживаемых данной средой).</w:t>
      </w:r>
      <w:r w:rsidRPr="00152939">
        <w:br/>
      </w:r>
    </w:p>
    <w:p w14:paraId="442A70B4" w14:textId="6D7C7204" w:rsidR="006C5FA0" w:rsidRPr="00A40D0B" w:rsidRDefault="006C5FA0" w:rsidP="006C5FA0">
      <w:pPr>
        <w:pStyle w:val="3"/>
        <w:spacing w:before="0"/>
      </w:pPr>
      <w:bookmarkStart w:id="20" w:name="_Toc91062360"/>
      <w:bookmarkStart w:id="21" w:name="_Toc101005522"/>
      <w:bookmarkStart w:id="22" w:name="_Toc101005947"/>
      <w:r>
        <w:rPr>
          <w:shd w:val="clear" w:color="auto" w:fill="FFFFFF"/>
        </w:rPr>
        <w:t>1.</w:t>
      </w:r>
      <w:r w:rsidRPr="00C13B80">
        <w:rPr>
          <w:shd w:val="clear" w:color="auto" w:fill="FFFFFF"/>
        </w:rPr>
        <w:t>4</w:t>
      </w:r>
      <w:r>
        <w:rPr>
          <w:shd w:val="clear" w:color="auto" w:fill="FFFFFF"/>
        </w:rPr>
        <w:t xml:space="preserve">.1 </w:t>
      </w:r>
      <w:r w:rsidRPr="00A40D0B">
        <w:rPr>
          <w:shd w:val="clear" w:color="auto" w:fill="FFFFFF"/>
        </w:rPr>
        <w:t>Visual Studio</w:t>
      </w:r>
      <w:bookmarkEnd w:id="20"/>
      <w:bookmarkEnd w:id="21"/>
      <w:bookmarkEnd w:id="22"/>
    </w:p>
    <w:p w14:paraId="2B327944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 xml:space="preserve">Visual Studio — это IDE, позволяющая: отлаживать, редактировать и создавать код. Кроме стандартного отладчика и редактора, которые имеют место в большинстве IDE, Visual Studio имеет в своем арсенале средства выполнения кода, компиляторы, графические конструкторы и большое количество других функций для повышения комфорта разработки. 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A62F14E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Учитывая то, что IDE создана в Microsoft очевидно, что она хорошо взаимодействует с другими продуктами данной компании. Кроме того, в определенных ситуациях без Visual Studio не обойтись — например, при реализации проекта WPF.</w:t>
      </w:r>
    </w:p>
    <w:p w14:paraId="50D021BD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Функционала «Community </w:t>
      </w:r>
      <w:proofErr w:type="spellStart"/>
      <w:r w:rsidRPr="00152939">
        <w:rPr>
          <w:color w:val="000000"/>
        </w:rPr>
        <w:t>edition</w:t>
      </w:r>
      <w:proofErr w:type="spellEnd"/>
      <w:r w:rsidRPr="00152939">
        <w:rPr>
          <w:color w:val="000000"/>
        </w:rPr>
        <w:t>» (бесплатная версия) для обычного пользователя будет достаточно. </w:t>
      </w:r>
    </w:p>
    <w:p w14:paraId="5BAB38C8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Visual Studio имеет огромное количество разнообразных плагинов. Используя их, можно расширить функциональные возможности, а также подключать другие языки программирования.</w:t>
      </w:r>
    </w:p>
    <w:p w14:paraId="52AE4ACA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Имеет поддержку платформы .NET. Данная среда разработки обладает широкими возможности по созданию приложений для Windows, в том числе в .NET-сегменте.</w:t>
      </w:r>
    </w:p>
    <w:p w14:paraId="037804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2E40F477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При долгом использовании могут появляться баги, не срабатывать нажатия, нарушаться работа с сервером.  </w:t>
      </w:r>
    </w:p>
    <w:p w14:paraId="0CEF4F7A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Самоличное освоение Visual Studio новичком является довольно непростой задачей — большое количество функциональных возможностей и скрытых настроек. </w:t>
      </w:r>
    </w:p>
    <w:p w14:paraId="53C8B16B" w14:textId="77777777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опытных пользователей, а также для тех, кому нужен огромный функционал и постоянная поддержка компании разработчика.</w:t>
      </w:r>
    </w:p>
    <w:p w14:paraId="554B3541" w14:textId="77777777" w:rsidR="006C5FA0" w:rsidRPr="00152939" w:rsidRDefault="006C5FA0" w:rsidP="006C5FA0">
      <w:pPr>
        <w:shd w:val="clear" w:color="auto" w:fill="FFFFFF"/>
        <w:ind w:firstLine="708"/>
      </w:pPr>
    </w:p>
    <w:p w14:paraId="4146E138" w14:textId="586718E1" w:rsidR="006C5FA0" w:rsidRPr="00A40D0B" w:rsidRDefault="006C5FA0" w:rsidP="006C5FA0">
      <w:pPr>
        <w:pStyle w:val="3"/>
        <w:spacing w:before="0"/>
      </w:pPr>
      <w:bookmarkStart w:id="23" w:name="_Toc91062361"/>
      <w:bookmarkStart w:id="24" w:name="_Toc101005523"/>
      <w:bookmarkStart w:id="25" w:name="_Toc101005948"/>
      <w:r>
        <w:t>1.</w:t>
      </w:r>
      <w:r w:rsidRPr="00C13B80">
        <w:t>4</w:t>
      </w:r>
      <w:r>
        <w:t xml:space="preserve">.2 </w:t>
      </w:r>
      <w:proofErr w:type="spellStart"/>
      <w:r w:rsidRPr="00A40D0B">
        <w:t>JetBrains</w:t>
      </w:r>
      <w:proofErr w:type="spellEnd"/>
      <w:r w:rsidRPr="00A40D0B">
        <w:t xml:space="preserve"> </w:t>
      </w:r>
      <w:proofErr w:type="spellStart"/>
      <w:r w:rsidRPr="00A40D0B">
        <w:t>Rider</w:t>
      </w:r>
      <w:bookmarkEnd w:id="23"/>
      <w:bookmarkEnd w:id="24"/>
      <w:bookmarkEnd w:id="25"/>
      <w:proofErr w:type="spellEnd"/>
    </w:p>
    <w:p w14:paraId="573AFCAE" w14:textId="77777777" w:rsidR="006C5FA0" w:rsidRDefault="006C5FA0" w:rsidP="006C5FA0">
      <w:pPr>
        <w:shd w:val="clear" w:color="auto" w:fill="FFFFFF"/>
        <w:ind w:firstLine="708"/>
        <w:rPr>
          <w:color w:val="000000"/>
        </w:rPr>
      </w:pPr>
    </w:p>
    <w:p w14:paraId="0CFC892A" w14:textId="77777777" w:rsidR="006C5FA0" w:rsidRPr="00152939" w:rsidRDefault="006C5FA0" w:rsidP="006C5FA0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— кроссплатформенная интегрированная среда разработки программных продуктов для платформы .NET. Поддерживает разнообразные языки программирования, среди которых: C#, VB.NET и F#. </w:t>
      </w:r>
      <w:r w:rsidRPr="00152939">
        <w:rPr>
          <w:color w:val="000000"/>
          <w:shd w:val="clear" w:color="auto" w:fill="FFFFFF"/>
        </w:rPr>
        <w:t xml:space="preserve">Данная среда разработки поддерживает .NET Framework, новые кроссплатформенные .NET Core и моно-проекты. Это позволяет создавать широкий спектр приложений, включая: службы и библиотеки, игры </w:t>
      </w:r>
      <w:proofErr w:type="spellStart"/>
      <w:r w:rsidRPr="00152939">
        <w:rPr>
          <w:color w:val="000000"/>
          <w:shd w:val="clear" w:color="auto" w:fill="FFFFFF"/>
        </w:rPr>
        <w:t>Unity</w:t>
      </w:r>
      <w:proofErr w:type="spellEnd"/>
      <w:r w:rsidRPr="00152939">
        <w:rPr>
          <w:color w:val="000000"/>
          <w:shd w:val="clear" w:color="auto" w:fill="FFFFFF"/>
        </w:rPr>
        <w:t xml:space="preserve">, приложения </w:t>
      </w:r>
      <w:proofErr w:type="spellStart"/>
      <w:r w:rsidRPr="00152939">
        <w:rPr>
          <w:color w:val="000000"/>
          <w:shd w:val="clear" w:color="auto" w:fill="FFFFFF"/>
        </w:rPr>
        <w:t>Xamarin</w:t>
      </w:r>
      <w:proofErr w:type="spellEnd"/>
      <w:r w:rsidRPr="00152939">
        <w:rPr>
          <w:color w:val="000000"/>
          <w:shd w:val="clear" w:color="auto" w:fill="FFFFFF"/>
        </w:rPr>
        <w:t xml:space="preserve">, ASP.NET. 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F26BD97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Особенность продуктов </w:t>
      </w: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, воссозданная в 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>. С ним вы сможете организовать весь цикл создания ПП: от идеи до поддержки.</w:t>
      </w:r>
    </w:p>
    <w:p w14:paraId="1C441F93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Данная среда разработки дает возможность подключить </w:t>
      </w:r>
      <w:proofErr w:type="spellStart"/>
      <w:r w:rsidRPr="00152939">
        <w:rPr>
          <w:color w:val="000000"/>
        </w:rPr>
        <w:t>MSBuild</w:t>
      </w:r>
      <w:proofErr w:type="spellEnd"/>
      <w:r w:rsidRPr="00152939">
        <w:rPr>
          <w:color w:val="000000"/>
        </w:rPr>
        <w:t xml:space="preserve"> и </w:t>
      </w:r>
      <w:proofErr w:type="spellStart"/>
      <w:r w:rsidRPr="00152939">
        <w:rPr>
          <w:color w:val="000000"/>
        </w:rPr>
        <w:t>XBuild</w:t>
      </w:r>
      <w:proofErr w:type="spellEnd"/>
      <w:r w:rsidRPr="00152939">
        <w:rPr>
          <w:color w:val="000000"/>
        </w:rPr>
        <w:t xml:space="preserve">, работать с CLI-проектами и организовать отладку приложений .NET и </w:t>
      </w:r>
      <w:proofErr w:type="spellStart"/>
      <w:r w:rsidRPr="00152939">
        <w:rPr>
          <w:color w:val="000000"/>
        </w:rPr>
        <w:t>Mono</w:t>
      </w:r>
      <w:proofErr w:type="spellEnd"/>
      <w:r w:rsidRPr="00152939">
        <w:rPr>
          <w:color w:val="000000"/>
        </w:rPr>
        <w:t>. </w:t>
      </w:r>
    </w:p>
    <w:p w14:paraId="7C7C1C72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Возможность поддержания нескольких запущенных программ.</w:t>
      </w:r>
    </w:p>
    <w:p w14:paraId="405C3DA5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  <w:lang w:val="en-US"/>
        </w:rPr>
      </w:pPr>
      <w:r w:rsidRPr="00152939">
        <w:rPr>
          <w:color w:val="000000"/>
          <w:lang w:val="en-US"/>
        </w:rPr>
        <w:t xml:space="preserve">Project Rider </w:t>
      </w:r>
      <w:r w:rsidRPr="00152939">
        <w:rPr>
          <w:color w:val="000000"/>
        </w:rPr>
        <w:t>работает</w:t>
      </w:r>
      <w:r w:rsidRPr="00152939">
        <w:rPr>
          <w:color w:val="000000"/>
          <w:lang w:val="en-US"/>
        </w:rPr>
        <w:t xml:space="preserve"> </w:t>
      </w:r>
      <w:r w:rsidRPr="00152939">
        <w:rPr>
          <w:color w:val="000000"/>
        </w:rPr>
        <w:t>с</w:t>
      </w:r>
      <w:r w:rsidRPr="00152939">
        <w:rPr>
          <w:color w:val="000000"/>
          <w:lang w:val="en-US"/>
        </w:rPr>
        <w:t xml:space="preserve"> Windows, Linux </w:t>
      </w:r>
      <w:r w:rsidRPr="00152939">
        <w:rPr>
          <w:color w:val="000000"/>
        </w:rPr>
        <w:t>и</w:t>
      </w:r>
      <w:r w:rsidRPr="00152939">
        <w:rPr>
          <w:color w:val="000000"/>
          <w:lang w:val="en-US"/>
        </w:rPr>
        <w:t xml:space="preserve"> MacOS.</w:t>
      </w:r>
    </w:p>
    <w:p w14:paraId="2DB5C3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1098B77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Так как проект новый, то часть обещанного функционала еще в разработке, а также не все стартовые баги исправлены.</w:t>
      </w:r>
    </w:p>
    <w:p w14:paraId="56382CB8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в самой дешевой сборке обойдется в довольно большую сумму за первый год использования. Хоть для данной среды разработки и есть триал-версия, но она обладает сильно урезанной функциональностью. </w:t>
      </w:r>
    </w:p>
    <w:p w14:paraId="44187C8A" w14:textId="639D3B51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Может использоваться как опытными пользователями, так и новичками, однако слабо подходит для тех, кто прежде всего ценит бесперебойность работы.</w:t>
      </w:r>
    </w:p>
    <w:p w14:paraId="21F986A4" w14:textId="77777777" w:rsidR="00C146F2" w:rsidRPr="00152939" w:rsidRDefault="00C146F2" w:rsidP="006C5FA0">
      <w:pPr>
        <w:shd w:val="clear" w:color="auto" w:fill="FFFFFF"/>
        <w:ind w:firstLine="708"/>
      </w:pPr>
    </w:p>
    <w:p w14:paraId="7EBC8E4C" w14:textId="47EA3B1C" w:rsidR="006C5FA0" w:rsidRDefault="006C5FA0" w:rsidP="00C146F2">
      <w:pPr>
        <w:pStyle w:val="3"/>
        <w:spacing w:before="0"/>
        <w:rPr>
          <w:shd w:val="clear" w:color="auto" w:fill="FFFFFF"/>
        </w:rPr>
      </w:pPr>
      <w:bookmarkStart w:id="26" w:name="_Toc91062362"/>
      <w:bookmarkStart w:id="27" w:name="_Toc101005524"/>
      <w:bookmarkStart w:id="28" w:name="_Toc101005949"/>
      <w:r>
        <w:rPr>
          <w:shd w:val="clear" w:color="auto" w:fill="FFFFFF"/>
        </w:rPr>
        <w:lastRenderedPageBreak/>
        <w:t>1.</w:t>
      </w:r>
      <w:r w:rsidRPr="00C13B80">
        <w:rPr>
          <w:shd w:val="clear" w:color="auto" w:fill="FFFFFF"/>
        </w:rPr>
        <w:t>4</w:t>
      </w:r>
      <w:r>
        <w:rPr>
          <w:shd w:val="clear" w:color="auto" w:fill="FFFFFF"/>
        </w:rPr>
        <w:t xml:space="preserve">.3 </w:t>
      </w:r>
      <w:proofErr w:type="gramStart"/>
      <w:r w:rsidRPr="00A40D0B">
        <w:rPr>
          <w:shd w:val="clear" w:color="auto" w:fill="FFFFFF"/>
        </w:rPr>
        <w:t>Code::</w:t>
      </w:r>
      <w:proofErr w:type="spellStart"/>
      <w:proofErr w:type="gramEnd"/>
      <w:r w:rsidRPr="00A40D0B">
        <w:rPr>
          <w:shd w:val="clear" w:color="auto" w:fill="FFFFFF"/>
        </w:rPr>
        <w:t>Blocks</w:t>
      </w:r>
      <w:bookmarkEnd w:id="26"/>
      <w:bookmarkEnd w:id="27"/>
      <w:bookmarkEnd w:id="28"/>
      <w:proofErr w:type="spellEnd"/>
    </w:p>
    <w:p w14:paraId="7FEA892B" w14:textId="77777777" w:rsidR="00C146F2" w:rsidRPr="00C146F2" w:rsidRDefault="00C146F2" w:rsidP="00C146F2"/>
    <w:p w14:paraId="22AC04E7" w14:textId="77777777" w:rsidR="006C5FA0" w:rsidRPr="00152939" w:rsidRDefault="006C5FA0" w:rsidP="006C5FA0">
      <w:pPr>
        <w:shd w:val="clear" w:color="auto" w:fill="FFFFFF"/>
        <w:ind w:firstLine="708"/>
      </w:pPr>
      <w:proofErr w:type="gramStart"/>
      <w:r w:rsidRPr="00152939">
        <w:rPr>
          <w:color w:val="000000"/>
          <w:shd w:val="clear" w:color="auto" w:fill="FFFFFF"/>
        </w:rPr>
        <w:t>Code::</w:t>
      </w:r>
      <w:proofErr w:type="spellStart"/>
      <w:proofErr w:type="gramEnd"/>
      <w:r w:rsidRPr="00152939">
        <w:rPr>
          <w:color w:val="000000"/>
          <w:shd w:val="clear" w:color="auto" w:fill="FFFFFF"/>
        </w:rPr>
        <w:t>Blocks</w:t>
      </w:r>
      <w:proofErr w:type="spellEnd"/>
      <w:r w:rsidRPr="00152939">
        <w:rPr>
          <w:color w:val="000000"/>
          <w:shd w:val="clear" w:color="auto" w:fill="FFFFFF"/>
        </w:rPr>
        <w:t xml:space="preserve"> — представляет из себя кроссплатформенную среду разработки, которая существует между мощными средами по созданию больших проектов, типа Visual Studio, и слабыми по функционалу, но удобными блокнотами типа </w:t>
      </w:r>
      <w:proofErr w:type="spellStart"/>
      <w:r w:rsidRPr="00152939">
        <w:rPr>
          <w:color w:val="000000"/>
          <w:shd w:val="clear" w:color="auto" w:fill="FFFFFF"/>
        </w:rPr>
        <w:t>Sublime</w:t>
      </w:r>
      <w:proofErr w:type="spellEnd"/>
      <w:r w:rsidRPr="00152939">
        <w:rPr>
          <w:color w:val="000000"/>
          <w:shd w:val="clear" w:color="auto" w:fill="FFFFFF"/>
        </w:rPr>
        <w:t>, причем преимущества и тех, и других сочетаются и позволяют использовать данную среду, как для создания небольших ПП для встраиваемых приложений, так и для программирования простых приложений для РС.</w:t>
      </w:r>
      <w:r w:rsidRPr="00152939">
        <w:rPr>
          <w:color w:val="000000"/>
        </w:rPr>
        <w:t xml:space="preserve"> </w:t>
      </w:r>
      <w:r w:rsidRPr="00152939">
        <w:rPr>
          <w:color w:val="000000"/>
          <w:shd w:val="clear" w:color="auto" w:fill="FFFFFF"/>
        </w:rPr>
        <w:t xml:space="preserve">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3C44DF2B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Проект полностью бесплатный (</w:t>
      </w:r>
      <w:proofErr w:type="spellStart"/>
      <w:r w:rsidRPr="00152939">
        <w:rPr>
          <w:color w:val="000000"/>
        </w:rPr>
        <w:t>open-source</w:t>
      </w:r>
      <w:proofErr w:type="spellEnd"/>
      <w:r w:rsidRPr="00152939">
        <w:rPr>
          <w:color w:val="000000"/>
        </w:rPr>
        <w:t>).</w:t>
      </w:r>
    </w:p>
    <w:p w14:paraId="393258E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Среда </w:t>
      </w:r>
      <w:proofErr w:type="gramStart"/>
      <w:r w:rsidRPr="00152939">
        <w:rPr>
          <w:color w:val="000000"/>
        </w:rPr>
        <w:t>Code::</w:t>
      </w:r>
      <w:proofErr w:type="spellStart"/>
      <w:proofErr w:type="gramEnd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проста в освоении, необходимо лишь знать один из предлагаемых языков.</w:t>
      </w:r>
    </w:p>
    <w:p w14:paraId="5B88649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IDE возможно запустить на любой десктопной ОС.</w:t>
      </w:r>
    </w:p>
    <w:p w14:paraId="1A86C454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F268017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Довольно слабая функциональность для IDE. Для создания комплексных приложений </w:t>
      </w:r>
      <w:proofErr w:type="gramStart"/>
      <w:r w:rsidRPr="00152939">
        <w:rPr>
          <w:color w:val="000000"/>
        </w:rPr>
        <w:t>Code::</w:t>
      </w:r>
      <w:proofErr w:type="spellStart"/>
      <w:proofErr w:type="gramEnd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практически не подходит.</w:t>
      </w:r>
    </w:p>
    <w:p w14:paraId="430CC753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часто происходят ошибки в работе всего проекта.</w:t>
      </w:r>
    </w:p>
    <w:p w14:paraId="5C47943E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Данный продукт подойдет для разработки небольших приложений и простого написания кода, как и хорошо подходит для обучения новых пользователей. Однако бесполезен при разработке крупных проектов.</w:t>
      </w:r>
    </w:p>
    <w:p w14:paraId="410EE73D" w14:textId="77777777" w:rsidR="006C5FA0" w:rsidRPr="00152939" w:rsidRDefault="006C5FA0" w:rsidP="006C5FA0"/>
    <w:p w14:paraId="73C9EB65" w14:textId="42CC4927" w:rsidR="006C5FA0" w:rsidRPr="009765DA" w:rsidRDefault="006C5FA0" w:rsidP="004E4C92">
      <w:pPr>
        <w:pStyle w:val="2"/>
      </w:pPr>
      <w:bookmarkStart w:id="29" w:name="_Toc91062363"/>
      <w:bookmarkStart w:id="30" w:name="_Toc101005950"/>
      <w:r w:rsidRPr="00D67B49">
        <w:t>1.</w:t>
      </w:r>
      <w:r w:rsidRPr="00C13B80">
        <w:t>5</w:t>
      </w:r>
      <w:r w:rsidRPr="00D67B49">
        <w:t xml:space="preserve"> </w:t>
      </w:r>
      <w:r w:rsidRPr="009765DA">
        <w:t>Обоснование выбранной среды разработки</w:t>
      </w:r>
      <w:bookmarkEnd w:id="29"/>
      <w:bookmarkEnd w:id="30"/>
    </w:p>
    <w:p w14:paraId="24587289" w14:textId="77777777" w:rsidR="006C5FA0" w:rsidRPr="009765DA" w:rsidRDefault="006C5FA0" w:rsidP="006C5FA0"/>
    <w:p w14:paraId="702EBA86" w14:textId="3F02EFE6" w:rsidR="006C5FA0" w:rsidRDefault="006C5FA0" w:rsidP="006C5FA0">
      <w:pPr>
        <w:ind w:firstLine="708"/>
        <w:rPr>
          <w:color w:val="000000"/>
        </w:rPr>
      </w:pPr>
      <w:r w:rsidRPr="00152939">
        <w:rPr>
          <w:color w:val="000000"/>
        </w:rPr>
        <w:t>Для реализации данного проекта самым подходящим вариантом среды разработки является Visual Studio.</w:t>
      </w:r>
      <w:r>
        <w:rPr>
          <w:color w:val="000000"/>
        </w:rPr>
        <w:t xml:space="preserve"> Разрабатываемое приложение должно выполнять взаимодействие с базой данных, для чего необходим функционал тонкой отладки и </w:t>
      </w:r>
      <w:proofErr w:type="spellStart"/>
      <w:r>
        <w:rPr>
          <w:color w:val="000000"/>
        </w:rPr>
        <w:t>дебагинга</w:t>
      </w:r>
      <w:proofErr w:type="spellEnd"/>
      <w:r>
        <w:rPr>
          <w:color w:val="000000"/>
        </w:rPr>
        <w:t xml:space="preserve">, который может обеспечить только </w:t>
      </w:r>
      <w:r>
        <w:rPr>
          <w:color w:val="000000"/>
          <w:lang w:val="en-US"/>
        </w:rPr>
        <w:t>Visual</w:t>
      </w:r>
      <w:r w:rsidRPr="00CD63B1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. </w:t>
      </w:r>
    </w:p>
    <w:p w14:paraId="4BB68ED4" w14:textId="7F0B5D40" w:rsidR="006C5FA0" w:rsidRPr="006C7144" w:rsidRDefault="006C5FA0" w:rsidP="006C5FA0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В процессе разработки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>
        <w:rPr>
          <w:color w:val="000000"/>
        </w:rPr>
        <w:t xml:space="preserve"> должна использоваться система контроля версий, </w:t>
      </w:r>
      <w:r>
        <w:rPr>
          <w:color w:val="000000"/>
          <w:lang w:val="en-US"/>
        </w:rPr>
        <w:t>Visual</w:t>
      </w:r>
      <w:r w:rsidRPr="006C7144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6C7144">
        <w:rPr>
          <w:color w:val="000000"/>
        </w:rPr>
        <w:t xml:space="preserve"> </w:t>
      </w:r>
      <w:r>
        <w:rPr>
          <w:color w:val="000000"/>
        </w:rPr>
        <w:t xml:space="preserve">помогает интегрировать </w:t>
      </w:r>
      <w:r>
        <w:rPr>
          <w:color w:val="000000"/>
          <w:lang w:val="en-US"/>
        </w:rPr>
        <w:t>Git</w:t>
      </w:r>
      <w:r w:rsidRPr="006C7144">
        <w:rPr>
          <w:color w:val="000000"/>
        </w:rPr>
        <w:t xml:space="preserve"> </w:t>
      </w:r>
      <w:r>
        <w:rPr>
          <w:color w:val="000000"/>
        </w:rPr>
        <w:t>и отслеживать состояние проекта.</w:t>
      </w:r>
    </w:p>
    <w:p w14:paraId="58943EF0" w14:textId="0DD2F82E" w:rsidR="00C146F2" w:rsidRDefault="005145DC" w:rsidP="006C5FA0">
      <w:pPr>
        <w:ind w:firstLine="708"/>
        <w:rPr>
          <w:color w:val="000000"/>
        </w:rPr>
      </w:pPr>
      <w:r>
        <w:rPr>
          <w:color w:val="000000"/>
        </w:rPr>
        <w:t xml:space="preserve">Так как </w:t>
      </w:r>
      <w:r>
        <w:rPr>
          <w:color w:val="000000"/>
          <w:lang w:val="en-US"/>
        </w:rPr>
        <w:t>Visual</w:t>
      </w:r>
      <w:r w:rsidRPr="005145DC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145DC">
        <w:rPr>
          <w:color w:val="000000"/>
        </w:rPr>
        <w:t xml:space="preserve"> </w:t>
      </w:r>
      <w:r>
        <w:rPr>
          <w:color w:val="000000"/>
        </w:rPr>
        <w:t xml:space="preserve">является продуктом компании </w:t>
      </w:r>
      <w:r>
        <w:rPr>
          <w:color w:val="000000"/>
          <w:lang w:val="en-US"/>
        </w:rPr>
        <w:t>Microsoft</w:t>
      </w:r>
      <w:r>
        <w:rPr>
          <w:color w:val="000000"/>
        </w:rPr>
        <w:t xml:space="preserve">, </w:t>
      </w:r>
      <w:r w:rsidR="00C146F2">
        <w:rPr>
          <w:color w:val="000000"/>
        </w:rPr>
        <w:t xml:space="preserve">он содержит множество предустановленных библиотек для работы с такими платформами как </w:t>
      </w:r>
      <w:r w:rsidR="00C146F2">
        <w:rPr>
          <w:color w:val="000000"/>
          <w:lang w:val="en-US"/>
        </w:rPr>
        <w:t>MS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SQL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и </w:t>
      </w:r>
      <w:r w:rsidR="00C146F2">
        <w:rPr>
          <w:color w:val="000000"/>
          <w:lang w:val="en-US"/>
        </w:rPr>
        <w:t>ASP</w:t>
      </w:r>
      <w:r w:rsidR="00C146F2" w:rsidRPr="00C146F2">
        <w:rPr>
          <w:color w:val="000000"/>
        </w:rPr>
        <w:t>.</w:t>
      </w:r>
      <w:r w:rsidR="00C146F2">
        <w:rPr>
          <w:color w:val="000000"/>
          <w:lang w:val="en-US"/>
        </w:rPr>
        <w:t>NET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CORE</w:t>
      </w:r>
      <w:r w:rsidR="00C146F2">
        <w:rPr>
          <w:color w:val="000000"/>
        </w:rPr>
        <w:t xml:space="preserve"> и шаблонов различных проектов, что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существенно ускоряет процесс разработки. </w:t>
      </w:r>
    </w:p>
    <w:p w14:paraId="35924770" w14:textId="1D37E414" w:rsidR="006C5FA0" w:rsidRDefault="006C5FA0" w:rsidP="006C5FA0">
      <w:pPr>
        <w:ind w:firstLine="708"/>
        <w:rPr>
          <w:color w:val="000000"/>
        </w:rPr>
      </w:pPr>
      <w:r>
        <w:rPr>
          <w:color w:val="000000"/>
        </w:rPr>
        <w:t>Ф</w:t>
      </w:r>
      <w:r w:rsidRPr="00152939">
        <w:rPr>
          <w:color w:val="000000"/>
        </w:rPr>
        <w:t xml:space="preserve">ункциональные возможности бесплатной версии, являются наиболее оптимальными для решения поставленной задачи. Visual Studio обладает не только развернутой функциональностью для создания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 w:rsidRPr="00152939">
        <w:rPr>
          <w:color w:val="000000"/>
        </w:rPr>
        <w:t xml:space="preserve">, но и </w:t>
      </w:r>
      <w:r>
        <w:rPr>
          <w:color w:val="000000"/>
        </w:rPr>
        <w:t xml:space="preserve">упрощает взаимодействие с </w:t>
      </w:r>
      <w:r>
        <w:rPr>
          <w:color w:val="000000"/>
          <w:lang w:val="en-US"/>
        </w:rPr>
        <w:t>MS</w:t>
      </w:r>
      <w:r w:rsidRPr="00C00197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>
        <w:rPr>
          <w:color w:val="000000"/>
        </w:rPr>
        <w:t>.</w:t>
      </w:r>
    </w:p>
    <w:p w14:paraId="0435A5C4" w14:textId="77777777" w:rsidR="00C146F2" w:rsidRPr="00152939" w:rsidRDefault="00C146F2" w:rsidP="006C5FA0">
      <w:pPr>
        <w:ind w:firstLine="708"/>
      </w:pPr>
    </w:p>
    <w:p w14:paraId="671EFB4B" w14:textId="371345A4" w:rsidR="00C146F2" w:rsidRPr="009765DA" w:rsidRDefault="00C146F2" w:rsidP="004E4C92">
      <w:pPr>
        <w:pStyle w:val="2"/>
      </w:pPr>
      <w:bookmarkStart w:id="31" w:name="_Toc91062364"/>
      <w:bookmarkStart w:id="32" w:name="_Toc101005951"/>
      <w:r w:rsidRPr="00D67B49">
        <w:t>1.</w:t>
      </w:r>
      <w:r>
        <w:t>6</w:t>
      </w:r>
      <w:r w:rsidRPr="00D67B49">
        <w:t xml:space="preserve"> </w:t>
      </w:r>
      <w:r w:rsidRPr="009765DA">
        <w:t xml:space="preserve">Описание современных </w:t>
      </w:r>
      <w:proofErr w:type="spellStart"/>
      <w:r w:rsidRPr="009765DA">
        <w:t>case</w:t>
      </w:r>
      <w:proofErr w:type="spellEnd"/>
      <w:r w:rsidRPr="009765DA">
        <w:t>-средств</w:t>
      </w:r>
      <w:bookmarkEnd w:id="31"/>
      <w:bookmarkEnd w:id="32"/>
    </w:p>
    <w:p w14:paraId="2A9B5A64" w14:textId="77777777" w:rsidR="00C146F2" w:rsidRPr="009765DA" w:rsidRDefault="00C146F2" w:rsidP="00C146F2"/>
    <w:p w14:paraId="24E7889E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 xml:space="preserve">CASE-средство представляет собой набор специальных программных методов и технологий, которые помогают обеспечить отсутствие ошибок, высокое качество при проектировании и облуживании программного продукта. </w:t>
      </w:r>
      <w:r w:rsidRPr="00152939">
        <w:rPr>
          <w:color w:val="000000"/>
        </w:rPr>
        <w:t>Главные составляющие CASE-продукта таковы:</w:t>
      </w:r>
    </w:p>
    <w:p w14:paraId="6170EA84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Методология, которая задает единый графический язык и правила работы с ним;</w:t>
      </w:r>
    </w:p>
    <w:p w14:paraId="43E1B0FB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Графические редакторы, которые позволяют создавать диаграммы;</w:t>
      </w:r>
    </w:p>
    <w:p w14:paraId="444F5DA8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Генератор: по графическому представлению модели можно сгенерировать исходный код для различных платформ;</w:t>
      </w:r>
    </w:p>
    <w:p w14:paraId="33C8D305" w14:textId="77777777" w:rsidR="00C146F2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Репозиторий, своеобразная база данных для хранения результатов работы программистов.</w:t>
      </w:r>
    </w:p>
    <w:p w14:paraId="3A542A41" w14:textId="77777777" w:rsidR="00C146F2" w:rsidRPr="00152939" w:rsidRDefault="00C146F2" w:rsidP="00C146F2">
      <w:pPr>
        <w:textAlignment w:val="baseline"/>
        <w:rPr>
          <w:color w:val="000000"/>
        </w:rPr>
      </w:pPr>
    </w:p>
    <w:p w14:paraId="49E5C55F" w14:textId="581A0C94" w:rsidR="00C146F2" w:rsidRPr="00A40D0B" w:rsidRDefault="00C146F2" w:rsidP="00C146F2">
      <w:pPr>
        <w:pStyle w:val="3"/>
        <w:spacing w:before="0"/>
      </w:pPr>
      <w:bookmarkStart w:id="33" w:name="_Toc91062365"/>
      <w:bookmarkStart w:id="34" w:name="_Toc101005527"/>
      <w:bookmarkStart w:id="35" w:name="_Toc101005952"/>
      <w:r>
        <w:t xml:space="preserve">1.6.1 </w:t>
      </w:r>
      <w:r w:rsidRPr="00A40D0B">
        <w:t>draw.io</w:t>
      </w:r>
      <w:bookmarkEnd w:id="33"/>
      <w:bookmarkEnd w:id="34"/>
      <w:bookmarkEnd w:id="35"/>
    </w:p>
    <w:p w14:paraId="0ED1AB7A" w14:textId="77777777" w:rsidR="00C146F2" w:rsidRDefault="00C146F2" w:rsidP="00C146F2">
      <w:pPr>
        <w:ind w:firstLine="708"/>
        <w:rPr>
          <w:color w:val="000000"/>
        </w:rPr>
      </w:pPr>
    </w:p>
    <w:p w14:paraId="1CAC1242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>draw.io – это Интернет-ресурс, который обладает большой функциональностью, разнообразием видов диаграмм разнообразных форм-</w:t>
      </w:r>
      <w:r w:rsidRPr="00152939">
        <w:rPr>
          <w:color w:val="000000"/>
        </w:rPr>
        <w:lastRenderedPageBreak/>
        <w:t>факторов. Обладает удобным и гибким интерфейсом, а также возможностью его настройки под себя. Кроме того, разнообразие шаблонов позволяет экономить большое количество времени.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10452487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Богатый функциональный набор;</w:t>
      </w:r>
    </w:p>
    <w:p w14:paraId="47970B83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Бесплатная веб-версия;</w:t>
      </w:r>
    </w:p>
    <w:p w14:paraId="08A16A79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Универсальная система;</w:t>
      </w:r>
    </w:p>
    <w:p w14:paraId="337E5B2E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разнообразных шаблонов.</w:t>
      </w:r>
    </w:p>
    <w:p w14:paraId="117CC888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B25D48E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Нет интеграции с СУБД;</w:t>
      </w:r>
    </w:p>
    <w:p w14:paraId="755852E7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Бесплатной является только веб-версия.</w:t>
      </w:r>
    </w:p>
    <w:p w14:paraId="587169EB" w14:textId="77777777" w:rsidR="00C146F2" w:rsidRDefault="00C146F2" w:rsidP="00C146F2">
      <w:pPr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необходимо быстрое и удобное CASE-средство.</w:t>
      </w:r>
    </w:p>
    <w:p w14:paraId="11F93BE8" w14:textId="77777777" w:rsidR="00C146F2" w:rsidRPr="00152939" w:rsidRDefault="00C146F2" w:rsidP="00C146F2">
      <w:pPr>
        <w:ind w:firstLine="708"/>
      </w:pPr>
    </w:p>
    <w:p w14:paraId="217BFD76" w14:textId="06CC50C0" w:rsidR="00C146F2" w:rsidRPr="00A40D0B" w:rsidRDefault="00C146F2" w:rsidP="00C146F2">
      <w:pPr>
        <w:pStyle w:val="3"/>
        <w:spacing w:before="0"/>
      </w:pPr>
      <w:bookmarkStart w:id="36" w:name="_Toc91062366"/>
      <w:bookmarkStart w:id="37" w:name="_Toc101005528"/>
      <w:bookmarkStart w:id="38" w:name="_Toc101005953"/>
      <w:r>
        <w:t xml:space="preserve">1.6.2 </w:t>
      </w:r>
      <w:proofErr w:type="spellStart"/>
      <w:r w:rsidRPr="00A40D0B">
        <w:t>Toad</w:t>
      </w:r>
      <w:proofErr w:type="spellEnd"/>
      <w:r w:rsidRPr="00A40D0B">
        <w:t xml:space="preserve"> Data </w:t>
      </w:r>
      <w:proofErr w:type="spellStart"/>
      <w:r w:rsidRPr="00A40D0B">
        <w:t>Modeler</w:t>
      </w:r>
      <w:bookmarkEnd w:id="36"/>
      <w:bookmarkEnd w:id="37"/>
      <w:bookmarkEnd w:id="38"/>
      <w:proofErr w:type="spellEnd"/>
    </w:p>
    <w:p w14:paraId="2CB76AF7" w14:textId="77777777" w:rsidR="00C146F2" w:rsidRDefault="00C146F2" w:rsidP="00C146F2">
      <w:pPr>
        <w:shd w:val="clear" w:color="auto" w:fill="FFFFFF"/>
        <w:ind w:firstLine="708"/>
        <w:rPr>
          <w:color w:val="000000"/>
        </w:rPr>
      </w:pPr>
    </w:p>
    <w:p w14:paraId="138F4A11" w14:textId="77777777" w:rsidR="00C146F2" w:rsidRPr="00152939" w:rsidRDefault="00C146F2" w:rsidP="00C146F2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Toad</w:t>
      </w:r>
      <w:proofErr w:type="spellEnd"/>
      <w:r w:rsidRPr="00152939">
        <w:rPr>
          <w:color w:val="000000"/>
        </w:rPr>
        <w:t xml:space="preserve"> Data </w:t>
      </w:r>
      <w:proofErr w:type="spellStart"/>
      <w:r w:rsidRPr="00152939">
        <w:rPr>
          <w:color w:val="000000"/>
        </w:rPr>
        <w:t>Modeler</w:t>
      </w:r>
      <w:proofErr w:type="spellEnd"/>
      <w:r w:rsidRPr="00152939">
        <w:rPr>
          <w:color w:val="000000"/>
        </w:rPr>
        <w:t xml:space="preserve"> – это средство позволяющие проектировать базы данных приложений. Понятный интерфейс позволяет даже неопытному пользователю успешно использовать данное CASE-средство. Кроме того, оно поддерживает разнообразные СУБД, что облегчает интегрирование модели.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7B193AD3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Существует бесплатная учебная версия;</w:t>
      </w:r>
    </w:p>
    <w:p w14:paraId="11F2A9E4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Поддержка СУБД;</w:t>
      </w:r>
    </w:p>
    <w:p w14:paraId="256C3F69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Есть возможность написания SQL-скриптов;</w:t>
      </w:r>
    </w:p>
    <w:p w14:paraId="44C95FBC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Большой функционал возможностей в сфере применения.</w:t>
      </w:r>
    </w:p>
    <w:p w14:paraId="7C6A78CC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1BA93195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Платная полная версия;</w:t>
      </w:r>
    </w:p>
    <w:p w14:paraId="44DFE431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Узкая сфера применения;</w:t>
      </w:r>
    </w:p>
    <w:p w14:paraId="5C41F514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Документация только на английском.</w:t>
      </w:r>
    </w:p>
    <w:p w14:paraId="6963F2D4" w14:textId="16A7062A" w:rsidR="00C146F2" w:rsidRDefault="00C146F2" w:rsidP="00C146F2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нужен узконаправленный инструмент создания моделей баз данных.</w:t>
      </w:r>
    </w:p>
    <w:p w14:paraId="20A42997" w14:textId="77777777" w:rsidR="00C146F2" w:rsidRPr="00152939" w:rsidRDefault="00C146F2" w:rsidP="00C146F2">
      <w:pPr>
        <w:shd w:val="clear" w:color="auto" w:fill="FFFFFF"/>
        <w:ind w:firstLine="708"/>
      </w:pPr>
    </w:p>
    <w:p w14:paraId="3A67A4CE" w14:textId="7DB15216" w:rsidR="00C146F2" w:rsidRPr="00A40D0B" w:rsidRDefault="00C146F2" w:rsidP="00C146F2">
      <w:pPr>
        <w:pStyle w:val="3"/>
        <w:spacing w:before="0"/>
      </w:pPr>
      <w:bookmarkStart w:id="39" w:name="_Toc91062367"/>
      <w:bookmarkStart w:id="40" w:name="_Toc101005529"/>
      <w:bookmarkStart w:id="41" w:name="_Toc101005954"/>
      <w:r>
        <w:t xml:space="preserve">1.6.3 </w:t>
      </w:r>
      <w:r w:rsidRPr="00A40D0B">
        <w:t xml:space="preserve">Microsoft Office </w:t>
      </w:r>
      <w:proofErr w:type="spellStart"/>
      <w:r w:rsidRPr="00A40D0B">
        <w:t>Visio</w:t>
      </w:r>
      <w:bookmarkEnd w:id="39"/>
      <w:bookmarkEnd w:id="40"/>
      <w:bookmarkEnd w:id="41"/>
      <w:proofErr w:type="spellEnd"/>
    </w:p>
    <w:p w14:paraId="352A3AFE" w14:textId="77777777" w:rsidR="00C146F2" w:rsidRDefault="00C146F2" w:rsidP="00C146F2">
      <w:pPr>
        <w:ind w:firstLine="708"/>
        <w:rPr>
          <w:color w:val="000000"/>
        </w:rPr>
      </w:pPr>
    </w:p>
    <w:p w14:paraId="3025F90B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Microsoft Office </w:t>
      </w:r>
      <w:proofErr w:type="spellStart"/>
      <w:r w:rsidRPr="00152939">
        <w:rPr>
          <w:color w:val="000000"/>
        </w:rPr>
        <w:t>Visio</w:t>
      </w:r>
      <w:proofErr w:type="spellEnd"/>
      <w:r w:rsidRPr="00152939">
        <w:rPr>
          <w:color w:val="000000"/>
        </w:rPr>
        <w:t xml:space="preserve"> — графическая среда, разработанная и поддерживающаяся Microsoft. Имеет богатые функциональные возможности для реализации бизнес-планов, схем и документов. Так как данное средство является продуктом Microsoft, она хорошо совместима с остальными ее продуктами.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 </w:t>
      </w:r>
    </w:p>
    <w:p w14:paraId="3BCFDB83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документации;</w:t>
      </w:r>
    </w:p>
    <w:p w14:paraId="3024F321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Возможность создания диаграмм потоковых данных;</w:t>
      </w:r>
    </w:p>
    <w:p w14:paraId="148FF7DB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Возможности интеграции с продуктами Microsoft.</w:t>
      </w:r>
    </w:p>
    <w:p w14:paraId="72244F3E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600F0AF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Отсутствие удобности интерфейса;</w:t>
      </w:r>
    </w:p>
    <w:p w14:paraId="1D1E70D2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Полный функционал является платным.</w:t>
      </w:r>
    </w:p>
    <w:p w14:paraId="33DAFCE2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>Отлично подходит для пользователей, которые уже используют ряд продуктов Microsoft.</w:t>
      </w:r>
    </w:p>
    <w:p w14:paraId="732446B6" w14:textId="77777777" w:rsidR="00C146F2" w:rsidRPr="00E312FA" w:rsidRDefault="00C146F2" w:rsidP="00C146F2"/>
    <w:p w14:paraId="51B9A170" w14:textId="20791914" w:rsidR="00C146F2" w:rsidRPr="009765DA" w:rsidRDefault="00C146F2" w:rsidP="004E4C92">
      <w:pPr>
        <w:pStyle w:val="2"/>
        <w:rPr>
          <w:shd w:val="clear" w:color="auto" w:fill="FFFFFF"/>
        </w:rPr>
      </w:pPr>
      <w:bookmarkStart w:id="42" w:name="_Toc91062368"/>
      <w:bookmarkStart w:id="43" w:name="_Toc101005955"/>
      <w:r w:rsidRPr="000E6CB2">
        <w:rPr>
          <w:shd w:val="clear" w:color="auto" w:fill="FFFFFF"/>
        </w:rPr>
        <w:t>1.</w:t>
      </w:r>
      <w:r>
        <w:rPr>
          <w:shd w:val="clear" w:color="auto" w:fill="FFFFFF"/>
        </w:rPr>
        <w:t>7</w:t>
      </w:r>
      <w:r w:rsidRPr="000E6CB2">
        <w:rPr>
          <w:shd w:val="clear" w:color="auto" w:fill="FFFFFF"/>
        </w:rPr>
        <w:t xml:space="preserve"> </w:t>
      </w:r>
      <w:r w:rsidRPr="009765DA">
        <w:rPr>
          <w:shd w:val="clear" w:color="auto" w:fill="FFFFFF"/>
        </w:rPr>
        <w:t xml:space="preserve">Обоснование выбранного </w:t>
      </w:r>
      <w:proofErr w:type="spellStart"/>
      <w:r w:rsidRPr="009765DA">
        <w:rPr>
          <w:shd w:val="clear" w:color="auto" w:fill="FFFFFF"/>
        </w:rPr>
        <w:t>case</w:t>
      </w:r>
      <w:proofErr w:type="spellEnd"/>
      <w:r w:rsidRPr="009765DA">
        <w:rPr>
          <w:shd w:val="clear" w:color="auto" w:fill="FFFFFF"/>
        </w:rPr>
        <w:t>-средства</w:t>
      </w:r>
      <w:bookmarkEnd w:id="42"/>
      <w:bookmarkEnd w:id="43"/>
    </w:p>
    <w:p w14:paraId="59732020" w14:textId="77777777" w:rsidR="00C146F2" w:rsidRPr="009765DA" w:rsidRDefault="00C146F2" w:rsidP="00C146F2"/>
    <w:p w14:paraId="30A44EAE" w14:textId="77777777" w:rsidR="00C146F2" w:rsidRPr="00152939" w:rsidRDefault="00C146F2" w:rsidP="00C146F2">
      <w:pPr>
        <w:ind w:firstLine="708"/>
      </w:pPr>
      <w:r>
        <w:rPr>
          <w:color w:val="000000"/>
        </w:rPr>
        <w:t>Минимальная н</w:t>
      </w:r>
      <w:r w:rsidRPr="00152939">
        <w:rPr>
          <w:color w:val="000000"/>
        </w:rPr>
        <w:t>еобходимая функциональность CASE-средства ограничена графическим редактором для построения разнообразных диаграмм.</w:t>
      </w:r>
    </w:p>
    <w:p w14:paraId="2A6B47FF" w14:textId="77777777" w:rsidR="00C146F2" w:rsidRPr="00866D38" w:rsidRDefault="00C146F2" w:rsidP="00C146F2">
      <w:pPr>
        <w:ind w:firstLine="708"/>
      </w:pPr>
      <w:r w:rsidRPr="00152939">
        <w:rPr>
          <w:color w:val="000000"/>
        </w:rPr>
        <w:t xml:space="preserve">Учитывая поставленную в проекте задачу, в качестве </w:t>
      </w:r>
      <w:r>
        <w:rPr>
          <w:color w:val="000000"/>
        </w:rPr>
        <w:t xml:space="preserve">основного </w:t>
      </w:r>
      <w:r w:rsidRPr="00152939">
        <w:rPr>
          <w:color w:val="000000"/>
        </w:rPr>
        <w:t xml:space="preserve">CASE-средства, был выбран </w:t>
      </w:r>
      <w:r>
        <w:rPr>
          <w:color w:val="000000"/>
        </w:rPr>
        <w:t xml:space="preserve">бесплатный интернет ресурс </w:t>
      </w:r>
      <w:r>
        <w:rPr>
          <w:color w:val="000000"/>
          <w:lang w:val="en-US"/>
        </w:rPr>
        <w:t>draw</w:t>
      </w:r>
      <w:r w:rsidRPr="00574DAB">
        <w:rPr>
          <w:color w:val="000000"/>
        </w:rPr>
        <w:t>.</w:t>
      </w:r>
      <w:r>
        <w:rPr>
          <w:color w:val="000000"/>
          <w:lang w:val="en-US"/>
        </w:rPr>
        <w:t>io</w:t>
      </w:r>
      <w:r w:rsidRPr="00152939">
        <w:rPr>
          <w:color w:val="000000"/>
        </w:rPr>
        <w:t xml:space="preserve">, так как </w:t>
      </w:r>
      <w:r>
        <w:rPr>
          <w:color w:val="000000"/>
        </w:rPr>
        <w:t xml:space="preserve">он </w:t>
      </w:r>
      <w:r w:rsidRPr="00152939">
        <w:rPr>
          <w:color w:val="000000"/>
        </w:rPr>
        <w:t>обладает необходимыми функциональными возможностям</w:t>
      </w:r>
      <w:r>
        <w:rPr>
          <w:color w:val="000000"/>
        </w:rPr>
        <w:t>и</w:t>
      </w:r>
      <w:r w:rsidRPr="00152939">
        <w:rPr>
          <w:color w:val="000000"/>
        </w:rPr>
        <w:t>, удобным и простым интерфейсом</w:t>
      </w:r>
      <w:r>
        <w:rPr>
          <w:color w:val="000000"/>
        </w:rPr>
        <w:t>, а также большим количеством импортируемых шаблонов.</w:t>
      </w:r>
    </w:p>
    <w:p w14:paraId="2C0BD59C" w14:textId="77777777" w:rsidR="006C5FA0" w:rsidRPr="00D60DD4" w:rsidRDefault="006C5FA0" w:rsidP="006C5FA0">
      <w:pPr>
        <w:snapToGrid w:val="0"/>
        <w:contextualSpacing/>
        <w:rPr>
          <w:color w:val="000000"/>
        </w:rPr>
      </w:pPr>
    </w:p>
    <w:p w14:paraId="67136386" w14:textId="0D390740" w:rsidR="003F4931" w:rsidRDefault="00EE1FF9" w:rsidP="00EE1FF9">
      <w:pPr>
        <w:pStyle w:val="1"/>
        <w:numPr>
          <w:ilvl w:val="0"/>
          <w:numId w:val="31"/>
        </w:numPr>
        <w:spacing w:before="0"/>
        <w:rPr>
          <w:rFonts w:cs="Times New Roman"/>
        </w:rPr>
      </w:pPr>
      <w:bookmarkStart w:id="44" w:name="_Toc101005956"/>
      <w:r>
        <w:rPr>
          <w:rFonts w:cs="Times New Roman"/>
        </w:rPr>
        <w:lastRenderedPageBreak/>
        <w:t>Практическая часть</w:t>
      </w:r>
      <w:bookmarkEnd w:id="44"/>
    </w:p>
    <w:p w14:paraId="590E1B45" w14:textId="1590A447" w:rsidR="00EE1FF9" w:rsidRPr="00EE1FF9" w:rsidRDefault="00EE1FF9" w:rsidP="00EE1FF9">
      <w:pPr>
        <w:pStyle w:val="2"/>
      </w:pPr>
      <w:bookmarkStart w:id="45" w:name="_Toc101005957"/>
      <w:r>
        <w:t>2.1 Проектирование базы данных</w:t>
      </w:r>
      <w:bookmarkEnd w:id="45"/>
    </w:p>
    <w:p w14:paraId="6DDDFF84" w14:textId="3CE209C6" w:rsidR="003F4931" w:rsidRPr="00BA0B23" w:rsidRDefault="003F4931" w:rsidP="00EE1FF9">
      <w:pPr>
        <w:pStyle w:val="3"/>
        <w:rPr>
          <w:bCs/>
        </w:rPr>
      </w:pPr>
      <w:bookmarkStart w:id="46" w:name="_Toc89875907"/>
      <w:bookmarkStart w:id="47" w:name="_Toc101005958"/>
      <w:r w:rsidRPr="00BA0B23">
        <w:t>2.</w:t>
      </w:r>
      <w:r w:rsidR="00EE1FF9">
        <w:t>1.</w:t>
      </w:r>
      <w:r w:rsidRPr="00BA0B23">
        <w:t xml:space="preserve">1 </w:t>
      </w:r>
      <w:r w:rsidRPr="00892A5B">
        <w:t>Множество</w:t>
      </w:r>
      <w:r w:rsidRPr="00BA0B23">
        <w:t xml:space="preserve"> </w:t>
      </w:r>
      <w:r w:rsidRPr="00892A5B">
        <w:t>сущностей</w:t>
      </w:r>
      <w:r w:rsidRPr="00BA0B23">
        <w:rPr>
          <w:bCs/>
        </w:rPr>
        <w:t>:</w:t>
      </w:r>
      <w:bookmarkEnd w:id="46"/>
      <w:bookmarkEnd w:id="47"/>
    </w:p>
    <w:p w14:paraId="78A0641C" w14:textId="77777777" w:rsidR="003F4931" w:rsidRPr="00BA0B23" w:rsidRDefault="003F4931" w:rsidP="004E4C92"/>
    <w:p w14:paraId="3C2D7B6F" w14:textId="77777777" w:rsidR="003F4931" w:rsidRPr="00892A5B" w:rsidRDefault="003F4931" w:rsidP="004E4C92">
      <w:pPr>
        <w:ind w:firstLine="708"/>
      </w:pPr>
      <w:r w:rsidRPr="00892A5B">
        <w:t xml:space="preserve">Исходя из предметной области в проекте были выделены следующие </w:t>
      </w:r>
      <w:r>
        <w:t>сущности:</w:t>
      </w:r>
    </w:p>
    <w:p w14:paraId="37E53581" w14:textId="7F9964CA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Authorization,</w:t>
      </w:r>
      <w:r w:rsidR="004E4C92" w:rsidRPr="004E4C92">
        <w:rPr>
          <w:lang w:val="en-US"/>
        </w:rPr>
        <w:t xml:space="preserve"> </w:t>
      </w:r>
      <w:r w:rsidRPr="00892A5B">
        <w:rPr>
          <w:lang w:val="en-US"/>
        </w:rPr>
        <w:t xml:space="preserve">Employee, Interview, Candidate, Document, Dismissal, Department, Period, </w:t>
      </w: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Personal_achivements</w:t>
      </w:r>
      <w:proofErr w:type="spellEnd"/>
      <w:r w:rsidR="00437904" w:rsidRP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Passport_info</w:t>
      </w:r>
      <w:proofErr w:type="spellEnd"/>
      <w:r w:rsid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Contact_data</w:t>
      </w:r>
      <w:proofErr w:type="spellEnd"/>
    </w:p>
    <w:p w14:paraId="6F426A15" w14:textId="77777777" w:rsidR="003F4931" w:rsidRPr="00892A5B" w:rsidRDefault="003F4931" w:rsidP="004E4C92">
      <w:pPr>
        <w:rPr>
          <w:lang w:val="en-US"/>
        </w:rPr>
      </w:pPr>
    </w:p>
    <w:p w14:paraId="61EC87C3" w14:textId="1F7CA7B4" w:rsidR="003F4931" w:rsidRPr="00EE1FF9" w:rsidRDefault="003F4931" w:rsidP="00EE1FF9">
      <w:pPr>
        <w:pStyle w:val="3"/>
        <w:rPr>
          <w:rStyle w:val="10"/>
          <w:b/>
          <w:szCs w:val="24"/>
        </w:rPr>
      </w:pPr>
      <w:bookmarkStart w:id="48" w:name="_Toc89875908"/>
      <w:bookmarkStart w:id="49" w:name="_Toc101005959"/>
      <w:r w:rsidRPr="00EE1FF9">
        <w:rPr>
          <w:rStyle w:val="10"/>
          <w:b/>
          <w:szCs w:val="24"/>
        </w:rPr>
        <w:t>2.</w:t>
      </w:r>
      <w:r w:rsidR="00EE1FF9" w:rsidRPr="00EE1FF9">
        <w:rPr>
          <w:rStyle w:val="10"/>
          <w:b/>
          <w:szCs w:val="24"/>
        </w:rPr>
        <w:t>1.</w:t>
      </w:r>
      <w:r w:rsidRPr="00EE1FF9">
        <w:rPr>
          <w:rStyle w:val="10"/>
          <w:b/>
          <w:szCs w:val="24"/>
        </w:rPr>
        <w:t>2 Описание множества сущностей:</w:t>
      </w:r>
      <w:bookmarkEnd w:id="48"/>
      <w:bookmarkEnd w:id="49"/>
    </w:p>
    <w:p w14:paraId="4A211F7A" w14:textId="77777777" w:rsidR="003F4931" w:rsidRPr="00505D34" w:rsidRDefault="003F4931" w:rsidP="004E4C92"/>
    <w:p w14:paraId="73C16AC7" w14:textId="77777777" w:rsidR="003F4931" w:rsidRDefault="003F4931" w:rsidP="004E4C92">
      <w:pPr>
        <w:ind w:firstLine="708"/>
      </w:pPr>
      <w:r>
        <w:t>Более подробная информация об описании и назначении сущностей представлена в таблице 1.</w:t>
      </w:r>
    </w:p>
    <w:p w14:paraId="5E2A3DDE" w14:textId="77777777" w:rsidR="003F4931" w:rsidRDefault="003F4931" w:rsidP="004E4C92">
      <w:pPr>
        <w:jc w:val="center"/>
      </w:pPr>
    </w:p>
    <w:p w14:paraId="159444F1" w14:textId="77777777" w:rsidR="003F4931" w:rsidRPr="00892A5B" w:rsidRDefault="003F4931" w:rsidP="004E4C92">
      <w:pPr>
        <w:jc w:val="center"/>
      </w:pPr>
      <w:r>
        <w:t>Таблица 1. Описание множества сущностей.</w:t>
      </w:r>
    </w:p>
    <w:tbl>
      <w:tblPr>
        <w:tblStyle w:val="ab"/>
        <w:tblW w:w="0" w:type="auto"/>
        <w:tblLook w:val="0420" w:firstRow="1" w:lastRow="0" w:firstColumn="0" w:lastColumn="0" w:noHBand="0" w:noVBand="1"/>
      </w:tblPr>
      <w:tblGrid>
        <w:gridCol w:w="1383"/>
        <w:gridCol w:w="1772"/>
        <w:gridCol w:w="2715"/>
        <w:gridCol w:w="3475"/>
      </w:tblGrid>
      <w:tr w:rsidR="003F4931" w:rsidRPr="00892A5B" w14:paraId="60C976F2" w14:textId="77777777" w:rsidTr="00F62886">
        <w:trPr>
          <w:tblHeader/>
        </w:trPr>
        <w:tc>
          <w:tcPr>
            <w:tcW w:w="1383" w:type="dxa"/>
            <w:vAlign w:val="center"/>
          </w:tcPr>
          <w:p w14:paraId="74259C7A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1772" w:type="dxa"/>
            <w:vAlign w:val="center"/>
          </w:tcPr>
          <w:p w14:paraId="61F0E6BC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Имя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2715" w:type="dxa"/>
            <w:vAlign w:val="center"/>
          </w:tcPr>
          <w:p w14:paraId="71D0A238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Определение</w:t>
            </w:r>
            <w:proofErr w:type="spellEnd"/>
          </w:p>
        </w:tc>
        <w:tc>
          <w:tcPr>
            <w:tcW w:w="3475" w:type="dxa"/>
            <w:vAlign w:val="center"/>
          </w:tcPr>
          <w:p w14:paraId="6BEC3C12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Описание</w:t>
            </w:r>
            <w:proofErr w:type="spellEnd"/>
          </w:p>
        </w:tc>
      </w:tr>
      <w:tr w:rsidR="003F4931" w:rsidRPr="00892A5B" w14:paraId="71337C00" w14:textId="77777777" w:rsidTr="00F62886">
        <w:tc>
          <w:tcPr>
            <w:tcW w:w="1383" w:type="dxa"/>
          </w:tcPr>
          <w:p w14:paraId="2BE51E39" w14:textId="77777777" w:rsidR="003F4931" w:rsidRPr="00892A5B" w:rsidRDefault="003F4931" w:rsidP="004E4C92">
            <w:pPr>
              <w:pStyle w:val="ac"/>
            </w:pPr>
            <w:r w:rsidRPr="00892A5B">
              <w:t>E1</w:t>
            </w:r>
          </w:p>
        </w:tc>
        <w:tc>
          <w:tcPr>
            <w:tcW w:w="1772" w:type="dxa"/>
          </w:tcPr>
          <w:p w14:paraId="0FC5314C" w14:textId="77777777" w:rsidR="003F4931" w:rsidRPr="00892A5B" w:rsidRDefault="003F4931" w:rsidP="004E4C92">
            <w:pPr>
              <w:pStyle w:val="ac"/>
            </w:pPr>
            <w:r w:rsidRPr="00892A5B">
              <w:t>Authorization</w:t>
            </w:r>
          </w:p>
        </w:tc>
        <w:tc>
          <w:tcPr>
            <w:tcW w:w="2715" w:type="dxa"/>
          </w:tcPr>
          <w:p w14:paraId="1B00FA1E" w14:textId="08296759" w:rsidR="003F4931" w:rsidRPr="00892A5B" w:rsidRDefault="003F4931" w:rsidP="004E4C92">
            <w:pPr>
              <w:pStyle w:val="ac"/>
            </w:pPr>
            <w:proofErr w:type="spellStart"/>
            <w:r w:rsidRPr="00892A5B">
              <w:t>Аккаунт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пользователя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информационной</w:t>
            </w:r>
            <w:proofErr w:type="spellEnd"/>
            <w:r w:rsidR="00437904">
              <w:rPr>
                <w:lang w:val="ru-RU"/>
              </w:rPr>
              <w:t xml:space="preserve"> </w:t>
            </w:r>
            <w:proofErr w:type="spellStart"/>
            <w:r w:rsidRPr="00892A5B">
              <w:t>системы</w:t>
            </w:r>
            <w:proofErr w:type="spellEnd"/>
          </w:p>
        </w:tc>
        <w:tc>
          <w:tcPr>
            <w:tcW w:w="3475" w:type="dxa"/>
          </w:tcPr>
          <w:p w14:paraId="0F880BA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регистрации сотрудника в информационной системе</w:t>
            </w:r>
          </w:p>
        </w:tc>
      </w:tr>
      <w:tr w:rsidR="003F4931" w:rsidRPr="00892A5B" w14:paraId="22FEE503" w14:textId="77777777" w:rsidTr="00F62886">
        <w:tc>
          <w:tcPr>
            <w:tcW w:w="1383" w:type="dxa"/>
          </w:tcPr>
          <w:p w14:paraId="5F28FBA4" w14:textId="77777777" w:rsidR="003F4931" w:rsidRPr="00892A5B" w:rsidRDefault="003F4931" w:rsidP="004E4C92">
            <w:pPr>
              <w:pStyle w:val="ac"/>
            </w:pPr>
            <w:r w:rsidRPr="00892A5B">
              <w:t>E2</w:t>
            </w:r>
          </w:p>
        </w:tc>
        <w:tc>
          <w:tcPr>
            <w:tcW w:w="1772" w:type="dxa"/>
          </w:tcPr>
          <w:p w14:paraId="424AB54B" w14:textId="77777777" w:rsidR="003F4931" w:rsidRPr="00892A5B" w:rsidRDefault="003F4931" w:rsidP="004E4C92">
            <w:pPr>
              <w:pStyle w:val="ac"/>
            </w:pPr>
            <w:r w:rsidRPr="00892A5B">
              <w:t>Employee</w:t>
            </w:r>
          </w:p>
        </w:tc>
        <w:tc>
          <w:tcPr>
            <w:tcW w:w="2715" w:type="dxa"/>
          </w:tcPr>
          <w:p w14:paraId="4719DB9B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Человек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являющийся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сотрудником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460AAF96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в результате прохождения собеседования</w:t>
            </w:r>
          </w:p>
        </w:tc>
      </w:tr>
      <w:tr w:rsidR="003F4931" w:rsidRPr="00892A5B" w14:paraId="019E709A" w14:textId="77777777" w:rsidTr="00F62886">
        <w:tc>
          <w:tcPr>
            <w:tcW w:w="1383" w:type="dxa"/>
          </w:tcPr>
          <w:p w14:paraId="27A45D90" w14:textId="77777777" w:rsidR="003F4931" w:rsidRPr="00892A5B" w:rsidRDefault="003F4931" w:rsidP="004E4C92">
            <w:pPr>
              <w:pStyle w:val="ac"/>
            </w:pPr>
            <w:r w:rsidRPr="00892A5B">
              <w:t>E3</w:t>
            </w:r>
          </w:p>
        </w:tc>
        <w:tc>
          <w:tcPr>
            <w:tcW w:w="1772" w:type="dxa"/>
          </w:tcPr>
          <w:p w14:paraId="67A61D00" w14:textId="77777777" w:rsidR="003F4931" w:rsidRPr="00892A5B" w:rsidRDefault="003F4931" w:rsidP="004E4C92">
            <w:pPr>
              <w:pStyle w:val="ac"/>
            </w:pPr>
            <w:r w:rsidRPr="00892A5B">
              <w:t>Interview</w:t>
            </w:r>
          </w:p>
        </w:tc>
        <w:tc>
          <w:tcPr>
            <w:tcW w:w="2715" w:type="dxa"/>
          </w:tcPr>
          <w:p w14:paraId="6AB371F9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Сервис найма или отказа потенциального сотрудников</w:t>
            </w:r>
          </w:p>
        </w:tc>
        <w:tc>
          <w:tcPr>
            <w:tcW w:w="3475" w:type="dxa"/>
          </w:tcPr>
          <w:p w14:paraId="012849A8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прохождении кандидатом собеседования</w:t>
            </w:r>
          </w:p>
        </w:tc>
      </w:tr>
      <w:tr w:rsidR="003F4931" w:rsidRPr="00892A5B" w14:paraId="3DFA6425" w14:textId="77777777" w:rsidTr="00F62886">
        <w:tc>
          <w:tcPr>
            <w:tcW w:w="1383" w:type="dxa"/>
          </w:tcPr>
          <w:p w14:paraId="36526AC3" w14:textId="77777777" w:rsidR="003F4931" w:rsidRPr="00892A5B" w:rsidRDefault="003F4931" w:rsidP="004E4C92">
            <w:pPr>
              <w:pStyle w:val="ac"/>
            </w:pPr>
            <w:r w:rsidRPr="00892A5B">
              <w:t>E4</w:t>
            </w:r>
          </w:p>
        </w:tc>
        <w:tc>
          <w:tcPr>
            <w:tcW w:w="1772" w:type="dxa"/>
          </w:tcPr>
          <w:p w14:paraId="12D67D44" w14:textId="77777777" w:rsidR="003F4931" w:rsidRPr="00892A5B" w:rsidRDefault="003F4931" w:rsidP="004E4C92">
            <w:pPr>
              <w:pStyle w:val="ac"/>
            </w:pPr>
            <w:r w:rsidRPr="00892A5B">
              <w:t>Candidate</w:t>
            </w:r>
          </w:p>
        </w:tc>
        <w:tc>
          <w:tcPr>
            <w:tcW w:w="2715" w:type="dxa"/>
          </w:tcPr>
          <w:p w14:paraId="49904A5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Человек, являющийся потенциальным сотрудником компании</w:t>
            </w:r>
          </w:p>
        </w:tc>
        <w:tc>
          <w:tcPr>
            <w:tcW w:w="3475" w:type="dxa"/>
          </w:tcPr>
          <w:p w14:paraId="3F80744C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подаче кандидатом резюме на работу в компании</w:t>
            </w:r>
          </w:p>
        </w:tc>
      </w:tr>
      <w:tr w:rsidR="003F4931" w:rsidRPr="00892A5B" w14:paraId="3B44091A" w14:textId="77777777" w:rsidTr="00F62886">
        <w:tc>
          <w:tcPr>
            <w:tcW w:w="1383" w:type="dxa"/>
          </w:tcPr>
          <w:p w14:paraId="49E0C5CB" w14:textId="77777777" w:rsidR="003F4931" w:rsidRPr="00892A5B" w:rsidRDefault="003F4931" w:rsidP="004E4C92">
            <w:pPr>
              <w:pStyle w:val="ac"/>
            </w:pPr>
            <w:r w:rsidRPr="00892A5B">
              <w:lastRenderedPageBreak/>
              <w:t>E5</w:t>
            </w:r>
          </w:p>
        </w:tc>
        <w:tc>
          <w:tcPr>
            <w:tcW w:w="1772" w:type="dxa"/>
          </w:tcPr>
          <w:p w14:paraId="4F10DB3B" w14:textId="77777777" w:rsidR="003F4931" w:rsidRPr="00892A5B" w:rsidRDefault="003F4931" w:rsidP="004E4C92">
            <w:pPr>
              <w:pStyle w:val="ac"/>
            </w:pPr>
            <w:r w:rsidRPr="00892A5B">
              <w:t>Document</w:t>
            </w:r>
          </w:p>
        </w:tc>
        <w:tc>
          <w:tcPr>
            <w:tcW w:w="2715" w:type="dxa"/>
          </w:tcPr>
          <w:p w14:paraId="54B7422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не обязательные данные кандидата</w:t>
            </w:r>
          </w:p>
        </w:tc>
        <w:tc>
          <w:tcPr>
            <w:tcW w:w="3475" w:type="dxa"/>
          </w:tcPr>
          <w:p w14:paraId="15716BDF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прикреплении кандидатом к своему резюме документа</w:t>
            </w:r>
          </w:p>
        </w:tc>
      </w:tr>
      <w:tr w:rsidR="003F4931" w:rsidRPr="00892A5B" w14:paraId="0755F03B" w14:textId="77777777" w:rsidTr="00F62886">
        <w:tc>
          <w:tcPr>
            <w:tcW w:w="1383" w:type="dxa"/>
          </w:tcPr>
          <w:p w14:paraId="3C1E0209" w14:textId="77777777" w:rsidR="003F4931" w:rsidRPr="00892A5B" w:rsidRDefault="003F4931" w:rsidP="004E4C92">
            <w:pPr>
              <w:pStyle w:val="ac"/>
            </w:pPr>
            <w:r w:rsidRPr="00892A5B">
              <w:t>E6</w:t>
            </w:r>
          </w:p>
        </w:tc>
        <w:tc>
          <w:tcPr>
            <w:tcW w:w="1772" w:type="dxa"/>
          </w:tcPr>
          <w:p w14:paraId="6640FA12" w14:textId="77777777" w:rsidR="003F4931" w:rsidRPr="00892A5B" w:rsidRDefault="003F4931" w:rsidP="004E4C92">
            <w:pPr>
              <w:pStyle w:val="ac"/>
            </w:pPr>
            <w:r w:rsidRPr="00892A5B">
              <w:t>Dismissal</w:t>
            </w:r>
          </w:p>
        </w:tc>
        <w:tc>
          <w:tcPr>
            <w:tcW w:w="2715" w:type="dxa"/>
          </w:tcPr>
          <w:p w14:paraId="65C66678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Сервис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увольнения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сотрудников</w:t>
            </w:r>
            <w:proofErr w:type="spellEnd"/>
          </w:p>
        </w:tc>
        <w:tc>
          <w:tcPr>
            <w:tcW w:w="3475" w:type="dxa"/>
          </w:tcPr>
          <w:p w14:paraId="0755F2F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увольнении сотрудника</w:t>
            </w:r>
          </w:p>
        </w:tc>
      </w:tr>
      <w:tr w:rsidR="003F4931" w:rsidRPr="00892A5B" w14:paraId="4E72CE0F" w14:textId="77777777" w:rsidTr="00F62886">
        <w:tc>
          <w:tcPr>
            <w:tcW w:w="1383" w:type="dxa"/>
          </w:tcPr>
          <w:p w14:paraId="06EDB166" w14:textId="77777777" w:rsidR="003F4931" w:rsidRPr="00892A5B" w:rsidRDefault="003F4931" w:rsidP="004E4C92">
            <w:pPr>
              <w:pStyle w:val="ac"/>
            </w:pPr>
            <w:r w:rsidRPr="00892A5B">
              <w:t>E7</w:t>
            </w:r>
          </w:p>
        </w:tc>
        <w:tc>
          <w:tcPr>
            <w:tcW w:w="1772" w:type="dxa"/>
          </w:tcPr>
          <w:p w14:paraId="67BB3EBD" w14:textId="77777777" w:rsidR="003F4931" w:rsidRPr="00892A5B" w:rsidRDefault="003F4931" w:rsidP="004E4C92">
            <w:pPr>
              <w:pStyle w:val="ac"/>
            </w:pPr>
            <w:r w:rsidRPr="00892A5B">
              <w:t>Department</w:t>
            </w:r>
          </w:p>
        </w:tc>
        <w:tc>
          <w:tcPr>
            <w:tcW w:w="2715" w:type="dxa"/>
          </w:tcPr>
          <w:p w14:paraId="1562CAB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Структура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персонала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0A07206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расширении направленности компании</w:t>
            </w:r>
          </w:p>
        </w:tc>
      </w:tr>
      <w:tr w:rsidR="003F4931" w:rsidRPr="00892A5B" w14:paraId="04E58012" w14:textId="77777777" w:rsidTr="00F62886">
        <w:tc>
          <w:tcPr>
            <w:tcW w:w="1383" w:type="dxa"/>
          </w:tcPr>
          <w:p w14:paraId="2557E998" w14:textId="77777777" w:rsidR="003F4931" w:rsidRPr="00892A5B" w:rsidRDefault="003F4931" w:rsidP="004E4C92">
            <w:pPr>
              <w:pStyle w:val="ac"/>
            </w:pPr>
            <w:r w:rsidRPr="00892A5B">
              <w:t>E8</w:t>
            </w:r>
          </w:p>
        </w:tc>
        <w:tc>
          <w:tcPr>
            <w:tcW w:w="1772" w:type="dxa"/>
          </w:tcPr>
          <w:p w14:paraId="38A94562" w14:textId="77777777" w:rsidR="003F4931" w:rsidRPr="00892A5B" w:rsidRDefault="003F4931" w:rsidP="004E4C92">
            <w:pPr>
              <w:pStyle w:val="ac"/>
            </w:pPr>
            <w:r w:rsidRPr="00892A5B">
              <w:t>Period</w:t>
            </w:r>
          </w:p>
        </w:tc>
        <w:tc>
          <w:tcPr>
            <w:tcW w:w="2715" w:type="dxa"/>
          </w:tcPr>
          <w:p w14:paraId="50D7A049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Временной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интервал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длительностью</w:t>
            </w:r>
            <w:proofErr w:type="spellEnd"/>
            <w:r w:rsidRPr="00892A5B">
              <w:t xml:space="preserve"> 1 </w:t>
            </w:r>
            <w:proofErr w:type="spellStart"/>
            <w:r w:rsidRPr="00892A5B">
              <w:t>месяц</w:t>
            </w:r>
            <w:proofErr w:type="spellEnd"/>
          </w:p>
        </w:tc>
        <w:tc>
          <w:tcPr>
            <w:tcW w:w="3475" w:type="dxa"/>
          </w:tcPr>
          <w:p w14:paraId="7B2CE8A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EFA9D54" w14:textId="77777777" w:rsidTr="00F62886">
        <w:tc>
          <w:tcPr>
            <w:tcW w:w="1383" w:type="dxa"/>
          </w:tcPr>
          <w:p w14:paraId="736EF7B2" w14:textId="77777777" w:rsidR="003F4931" w:rsidRPr="00892A5B" w:rsidRDefault="003F4931" w:rsidP="004E4C92">
            <w:pPr>
              <w:pStyle w:val="ac"/>
            </w:pPr>
            <w:r w:rsidRPr="00892A5B">
              <w:t>E9</w:t>
            </w:r>
          </w:p>
        </w:tc>
        <w:tc>
          <w:tcPr>
            <w:tcW w:w="1772" w:type="dxa"/>
          </w:tcPr>
          <w:p w14:paraId="03215A9C" w14:textId="77777777" w:rsidR="003F4931" w:rsidRPr="00892A5B" w:rsidRDefault="003F4931" w:rsidP="004E4C92">
            <w:pPr>
              <w:pStyle w:val="ac"/>
            </w:pPr>
            <w:r w:rsidRPr="00892A5B">
              <w:t>Department_</w:t>
            </w:r>
          </w:p>
          <w:p w14:paraId="319DB85D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0AB6894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отдел в определенный период времени</w:t>
            </w:r>
          </w:p>
        </w:tc>
        <w:tc>
          <w:tcPr>
            <w:tcW w:w="3475" w:type="dxa"/>
          </w:tcPr>
          <w:p w14:paraId="17BD29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Новый экземпляр сущности появляется при назначении ответственным лицом рабочей нагрузке на следующий период </w:t>
            </w:r>
          </w:p>
        </w:tc>
      </w:tr>
      <w:tr w:rsidR="003F4931" w:rsidRPr="00892A5B" w14:paraId="6D0E5D59" w14:textId="77777777" w:rsidTr="00F62886">
        <w:tc>
          <w:tcPr>
            <w:tcW w:w="1383" w:type="dxa"/>
          </w:tcPr>
          <w:p w14:paraId="7F728E42" w14:textId="77777777" w:rsidR="003F4931" w:rsidRPr="004E4C92" w:rsidRDefault="003F4931" w:rsidP="004E4C92">
            <w:pPr>
              <w:pStyle w:val="ac"/>
              <w:rPr>
                <w:lang w:val="ru-RU"/>
              </w:rPr>
            </w:pPr>
            <w:r w:rsidRPr="00892A5B">
              <w:t>E10</w:t>
            </w:r>
          </w:p>
        </w:tc>
        <w:tc>
          <w:tcPr>
            <w:tcW w:w="1772" w:type="dxa"/>
          </w:tcPr>
          <w:p w14:paraId="68C865A5" w14:textId="77777777" w:rsidR="003F4931" w:rsidRPr="00892A5B" w:rsidRDefault="003F4931" w:rsidP="004E4C92">
            <w:pPr>
              <w:pStyle w:val="ac"/>
            </w:pPr>
            <w:r w:rsidRPr="00892A5B">
              <w:t>Employee_</w:t>
            </w:r>
          </w:p>
          <w:p w14:paraId="6AF06BE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2467FAD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сотрудника в определенный период времени</w:t>
            </w:r>
          </w:p>
        </w:tc>
        <w:tc>
          <w:tcPr>
            <w:tcW w:w="3475" w:type="dxa"/>
          </w:tcPr>
          <w:p w14:paraId="440E20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5AE71DE" w14:textId="77777777" w:rsidTr="00F62886">
        <w:tc>
          <w:tcPr>
            <w:tcW w:w="1383" w:type="dxa"/>
          </w:tcPr>
          <w:p w14:paraId="5B201498" w14:textId="77777777" w:rsidR="003F4931" w:rsidRPr="00892A5B" w:rsidRDefault="003F4931" w:rsidP="004E4C92">
            <w:pPr>
              <w:pStyle w:val="ac"/>
            </w:pPr>
            <w:r w:rsidRPr="00892A5B">
              <w:t>E11</w:t>
            </w:r>
          </w:p>
        </w:tc>
        <w:tc>
          <w:tcPr>
            <w:tcW w:w="1772" w:type="dxa"/>
          </w:tcPr>
          <w:p w14:paraId="78C2EF65" w14:textId="77777777" w:rsidR="003F4931" w:rsidRPr="00892A5B" w:rsidRDefault="003F4931" w:rsidP="004E4C92">
            <w:pPr>
              <w:pStyle w:val="ac"/>
            </w:pPr>
            <w:r w:rsidRPr="00892A5B">
              <w:t>Personal_</w:t>
            </w:r>
          </w:p>
          <w:p w14:paraId="6966F046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achivements</w:t>
            </w:r>
            <w:proofErr w:type="spellEnd"/>
          </w:p>
        </w:tc>
        <w:tc>
          <w:tcPr>
            <w:tcW w:w="2715" w:type="dxa"/>
          </w:tcPr>
          <w:p w14:paraId="2D1C8D9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добровольной сверх рабочей нагрузке на сотрудника</w:t>
            </w:r>
          </w:p>
        </w:tc>
        <w:tc>
          <w:tcPr>
            <w:tcW w:w="3475" w:type="dxa"/>
          </w:tcPr>
          <w:p w14:paraId="3B6FA8E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перевыполнении плана работ сотрудником компании</w:t>
            </w:r>
          </w:p>
        </w:tc>
      </w:tr>
      <w:tr w:rsidR="00437904" w:rsidRPr="00892A5B" w14:paraId="060E4349" w14:textId="77777777" w:rsidTr="00F62886">
        <w:tc>
          <w:tcPr>
            <w:tcW w:w="1383" w:type="dxa"/>
          </w:tcPr>
          <w:p w14:paraId="61253184" w14:textId="6D66B07C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Е12</w:t>
            </w:r>
          </w:p>
        </w:tc>
        <w:tc>
          <w:tcPr>
            <w:tcW w:w="1772" w:type="dxa"/>
          </w:tcPr>
          <w:p w14:paraId="6AE97CBA" w14:textId="482FC2BB" w:rsidR="00437904" w:rsidRPr="00437904" w:rsidRDefault="00437904" w:rsidP="004E4C92">
            <w:pPr>
              <w:pStyle w:val="ac"/>
            </w:pPr>
            <w:proofErr w:type="spellStart"/>
            <w:r>
              <w:t>Passport_info</w:t>
            </w:r>
            <w:proofErr w:type="spellEnd"/>
          </w:p>
        </w:tc>
        <w:tc>
          <w:tcPr>
            <w:tcW w:w="2715" w:type="dxa"/>
          </w:tcPr>
          <w:p w14:paraId="1A62DB5E" w14:textId="4F30DE4D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Электронный документ, содержащий данные </w:t>
            </w:r>
            <w:r>
              <w:rPr>
                <w:lang w:val="ru-RU"/>
              </w:rPr>
              <w:lastRenderedPageBreak/>
              <w:t xml:space="preserve">о </w:t>
            </w:r>
            <w:r w:rsidR="00F62886">
              <w:rPr>
                <w:lang w:val="ru-RU"/>
              </w:rPr>
              <w:t>кандидате или сотруднике</w:t>
            </w:r>
          </w:p>
        </w:tc>
        <w:tc>
          <w:tcPr>
            <w:tcW w:w="3475" w:type="dxa"/>
          </w:tcPr>
          <w:p w14:paraId="5D8658EC" w14:textId="2C4EB2A6" w:rsidR="00437904" w:rsidRPr="00437904" w:rsidRDefault="00F62886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lastRenderedPageBreak/>
              <w:t>Новый экземпляр сущности появляется при подаче кандидатом резюме</w:t>
            </w:r>
          </w:p>
        </w:tc>
      </w:tr>
      <w:tr w:rsidR="00F62886" w:rsidRPr="00892A5B" w14:paraId="1D01AE24" w14:textId="77777777" w:rsidTr="00F62886">
        <w:tc>
          <w:tcPr>
            <w:tcW w:w="1383" w:type="dxa"/>
          </w:tcPr>
          <w:p w14:paraId="06F288BD" w14:textId="48677C99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Е13</w:t>
            </w:r>
          </w:p>
        </w:tc>
        <w:tc>
          <w:tcPr>
            <w:tcW w:w="1772" w:type="dxa"/>
          </w:tcPr>
          <w:p w14:paraId="21746F90" w14:textId="5B4F47EB" w:rsidR="00F62886" w:rsidRPr="00F62886" w:rsidRDefault="00F62886" w:rsidP="00F62886">
            <w:pPr>
              <w:pStyle w:val="ac"/>
            </w:pPr>
            <w:proofErr w:type="spellStart"/>
            <w:r>
              <w:t>Contact_data</w:t>
            </w:r>
            <w:proofErr w:type="spellEnd"/>
          </w:p>
        </w:tc>
        <w:tc>
          <w:tcPr>
            <w:tcW w:w="2715" w:type="dxa"/>
          </w:tcPr>
          <w:p w14:paraId="0AE8A3EF" w14:textId="7D94FF10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Электронный документ, содержащий данные о способах связи с кандидатом или сотрудником</w:t>
            </w:r>
          </w:p>
        </w:tc>
        <w:tc>
          <w:tcPr>
            <w:tcW w:w="3475" w:type="dxa"/>
          </w:tcPr>
          <w:p w14:paraId="19E5B948" w14:textId="00FFC063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</w:tbl>
    <w:p w14:paraId="505318FB" w14:textId="77777777" w:rsidR="003F4931" w:rsidRPr="00892A5B" w:rsidRDefault="003F4931" w:rsidP="004E4C92">
      <w:pPr>
        <w:jc w:val="center"/>
      </w:pPr>
    </w:p>
    <w:p w14:paraId="1EF22C07" w14:textId="1BD4584E" w:rsidR="003F4931" w:rsidRPr="00505D34" w:rsidRDefault="003F4931" w:rsidP="00EE1FF9">
      <w:pPr>
        <w:pStyle w:val="3"/>
      </w:pPr>
      <w:bookmarkStart w:id="50" w:name="_Toc89875909"/>
      <w:bookmarkStart w:id="51" w:name="_Toc101005960"/>
      <w:r w:rsidRPr="00505D34">
        <w:rPr>
          <w:rStyle w:val="10"/>
          <w:rFonts w:cs="Times New Roman"/>
        </w:rPr>
        <w:t>2</w:t>
      </w:r>
      <w:r w:rsidR="00EE1FF9">
        <w:rPr>
          <w:rStyle w:val="10"/>
        </w:rPr>
        <w:t>.1</w:t>
      </w:r>
      <w:r w:rsidRPr="00505D34">
        <w:rPr>
          <w:rStyle w:val="10"/>
          <w:rFonts w:cs="Times New Roman"/>
        </w:rPr>
        <w:t xml:space="preserve">.3 </w:t>
      </w:r>
      <w:r w:rsidRPr="00892A5B">
        <w:rPr>
          <w:rStyle w:val="10"/>
          <w:rFonts w:cs="Times New Roman"/>
        </w:rPr>
        <w:t>Примеры</w:t>
      </w:r>
      <w:r w:rsidRPr="00505D34">
        <w:rPr>
          <w:rStyle w:val="10"/>
          <w:rFonts w:cs="Times New Roman"/>
        </w:rPr>
        <w:t xml:space="preserve"> </w:t>
      </w:r>
      <w:r w:rsidRPr="00892A5B">
        <w:rPr>
          <w:rStyle w:val="10"/>
          <w:rFonts w:cs="Times New Roman"/>
        </w:rPr>
        <w:t>экземпляров</w:t>
      </w:r>
      <w:r w:rsidRPr="00505D34">
        <w:rPr>
          <w:rStyle w:val="10"/>
          <w:rFonts w:cs="Times New Roman"/>
        </w:rPr>
        <w:t xml:space="preserve"> </w:t>
      </w:r>
      <w:r w:rsidRPr="00892A5B">
        <w:rPr>
          <w:rStyle w:val="10"/>
          <w:rFonts w:cs="Times New Roman"/>
        </w:rPr>
        <w:t>сущности</w:t>
      </w:r>
      <w:r w:rsidRPr="00505D34">
        <w:t>:</w:t>
      </w:r>
      <w:bookmarkEnd w:id="50"/>
      <w:bookmarkEnd w:id="51"/>
    </w:p>
    <w:p w14:paraId="4B8FD006" w14:textId="77777777" w:rsidR="003F4931" w:rsidRDefault="003F4931" w:rsidP="004E4C92"/>
    <w:p w14:paraId="672C5AF5" w14:textId="77777777" w:rsidR="003F4931" w:rsidRPr="00025494" w:rsidRDefault="003F4931" w:rsidP="004E4C92">
      <w:pPr>
        <w:ind w:firstLine="708"/>
      </w:pPr>
      <w:r>
        <w:t>В</w:t>
      </w:r>
      <w:r w:rsidRPr="00025494">
        <w:t xml:space="preserve"> </w:t>
      </w:r>
      <w:r>
        <w:t>качестве</w:t>
      </w:r>
      <w:r w:rsidRPr="00025494">
        <w:t xml:space="preserve"> </w:t>
      </w:r>
      <w:r>
        <w:t>примера</w:t>
      </w:r>
      <w:r w:rsidRPr="00025494">
        <w:t xml:space="preserve"> </w:t>
      </w:r>
      <w:r>
        <w:t>данных для импорта в базу данных приведены тестовые экземпляры для каждой сущности:</w:t>
      </w:r>
    </w:p>
    <w:p w14:paraId="2BAA4E9C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Authorization/E1: 0, NULL, admin, 12345, Administrator</w:t>
      </w:r>
    </w:p>
    <w:p w14:paraId="3F9675D6" w14:textId="4FDC3FCD" w:rsidR="003F4931" w:rsidRPr="00F62886" w:rsidRDefault="003F4931" w:rsidP="004E4C92">
      <w:pPr>
        <w:rPr>
          <w:lang w:val="en-US"/>
        </w:rPr>
      </w:pPr>
      <w:r w:rsidRPr="00892A5B">
        <w:rPr>
          <w:lang w:val="en-US"/>
        </w:rPr>
        <w:t>Employee</w:t>
      </w:r>
      <w:r w:rsidRPr="00F62886">
        <w:rPr>
          <w:lang w:val="en-US"/>
        </w:rPr>
        <w:t>/</w:t>
      </w:r>
      <w:r w:rsidRPr="00892A5B">
        <w:rPr>
          <w:lang w:val="en-US"/>
        </w:rPr>
        <w:t>E</w:t>
      </w:r>
      <w:r w:rsidRPr="00F62886">
        <w:rPr>
          <w:lang w:val="en-US"/>
        </w:rPr>
        <w:t xml:space="preserve">2: 1, 1, 1, 1, 1, </w:t>
      </w:r>
      <w:r w:rsidR="00F62886">
        <w:rPr>
          <w:lang w:val="en-US"/>
        </w:rPr>
        <w:t xml:space="preserve">true, </w:t>
      </w:r>
      <w:r w:rsidR="00F62886" w:rsidRPr="00F62886">
        <w:rPr>
          <w:lang w:val="en-US"/>
        </w:rPr>
        <w:t>05f04074-a0d2-4abd-a039-72e3e8336f40</w:t>
      </w:r>
    </w:p>
    <w:p w14:paraId="0A33714E" w14:textId="6A96F1A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Interview/E3: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True, </w:t>
      </w:r>
      <w:r w:rsidR="00BA2B51" w:rsidRPr="00BA2B51">
        <w:rPr>
          <w:lang w:val="en-US"/>
        </w:rPr>
        <w:t>2020-12-09</w:t>
      </w:r>
    </w:p>
    <w:p w14:paraId="728E79A7" w14:textId="3AF61620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Candidate/E4: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t>СПО</w:t>
      </w:r>
      <w:r w:rsidRPr="00892A5B">
        <w:rPr>
          <w:lang w:val="en-US"/>
        </w:rPr>
        <w:t>, 0</w:t>
      </w:r>
    </w:p>
    <w:p w14:paraId="5EDDDDF9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Document/E5: 1, 1, </w:t>
      </w:r>
      <w:proofErr w:type="spellStart"/>
      <w:r w:rsidRPr="00892A5B">
        <w:rPr>
          <w:lang w:val="en-US"/>
        </w:rPr>
        <w:t>Sertificate</w:t>
      </w:r>
      <w:proofErr w:type="spellEnd"/>
      <w:r w:rsidRPr="00892A5B">
        <w:rPr>
          <w:lang w:val="en-US"/>
        </w:rPr>
        <w:t>, localhost://document/plziwontthisjob.pdf</w:t>
      </w:r>
    </w:p>
    <w:p w14:paraId="00997F4A" w14:textId="77777777" w:rsidR="003F4931" w:rsidRPr="00892A5B" w:rsidRDefault="003F4931" w:rsidP="004E4C92">
      <w:r w:rsidRPr="00892A5B">
        <w:rPr>
          <w:lang w:val="en-US"/>
        </w:rPr>
        <w:t>Dismissal</w:t>
      </w:r>
      <w:r w:rsidRPr="00892A5B">
        <w:t>/</w:t>
      </w:r>
      <w:r w:rsidRPr="00892A5B">
        <w:rPr>
          <w:lang w:val="en-US"/>
        </w:rPr>
        <w:t>E</w:t>
      </w:r>
      <w:r w:rsidRPr="00892A5B">
        <w:t>6: 1, 1, 2021-11-17, 2021-12-17, По собственному желанию, 1000</w:t>
      </w:r>
    </w:p>
    <w:p w14:paraId="1BB4E797" w14:textId="1824F00B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Department/E7: 1, </w:t>
      </w:r>
      <w:r w:rsidR="00BA2B51">
        <w:rPr>
          <w:lang w:val="en-US"/>
        </w:rPr>
        <w:t>50</w:t>
      </w:r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Тех</w:t>
      </w:r>
      <w:proofErr w:type="spellEnd"/>
      <w:r w:rsidRPr="00892A5B">
        <w:rPr>
          <w:lang w:val="en-US"/>
        </w:rPr>
        <w:t xml:space="preserve">. </w:t>
      </w:r>
      <w:proofErr w:type="spellStart"/>
      <w:r w:rsidRPr="00892A5B">
        <w:rPr>
          <w:lang w:val="en-US"/>
        </w:rPr>
        <w:t>обслуживание</w:t>
      </w:r>
      <w:proofErr w:type="spellEnd"/>
      <w:r w:rsidRPr="00892A5B">
        <w:rPr>
          <w:lang w:val="en-US"/>
        </w:rPr>
        <w:t>, 250, 250</w:t>
      </w:r>
    </w:p>
    <w:p w14:paraId="06255E0F" w14:textId="4E8779C1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Period/E8: 1, 2021, 11, </w:t>
      </w:r>
      <w:r w:rsidR="00BA2B51">
        <w:rPr>
          <w:lang w:val="en-US"/>
        </w:rPr>
        <w:t>10000</w:t>
      </w:r>
    </w:p>
    <w:p w14:paraId="62960807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>/E9: 1, 1, 1, 495, 495, True</w:t>
      </w:r>
    </w:p>
    <w:p w14:paraId="30BEDAEF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>/E10: 1, 1, 1, 165, 165, 41250</w:t>
      </w:r>
    </w:p>
    <w:p w14:paraId="24E1D1A7" w14:textId="627F1F65" w:rsidR="003F4931" w:rsidRDefault="003F4931" w:rsidP="004E4C92">
      <w:r w:rsidRPr="00892A5B">
        <w:rPr>
          <w:lang w:val="en-US"/>
        </w:rPr>
        <w:t>Personal</w:t>
      </w:r>
      <w:r w:rsidRPr="00892A5B">
        <w:t>_</w:t>
      </w:r>
      <w:proofErr w:type="spellStart"/>
      <w:r w:rsidRPr="00892A5B">
        <w:rPr>
          <w:lang w:val="en-US"/>
        </w:rPr>
        <w:t>achivements</w:t>
      </w:r>
      <w:proofErr w:type="spellEnd"/>
      <w:r w:rsidRPr="00892A5B">
        <w:t>/</w:t>
      </w:r>
      <w:r w:rsidRPr="00892A5B">
        <w:rPr>
          <w:lang w:val="en-US"/>
        </w:rPr>
        <w:t>E</w:t>
      </w:r>
      <w:r w:rsidRPr="00892A5B">
        <w:t xml:space="preserve">11: 1, 1, 1, Выход на рабочее место в нерабочий день, </w:t>
      </w:r>
      <w:r w:rsidR="00BA2B51" w:rsidRPr="00BA2B51">
        <w:t>500</w:t>
      </w:r>
    </w:p>
    <w:p w14:paraId="2A7AA53C" w14:textId="7181C60E" w:rsidR="0040482B" w:rsidRDefault="0040482B" w:rsidP="004E4C92">
      <w:r>
        <w:rPr>
          <w:lang w:val="en-US"/>
        </w:rPr>
        <w:t>Passport</w:t>
      </w:r>
      <w:r w:rsidRPr="0040482B">
        <w:t>_</w:t>
      </w:r>
      <w:r>
        <w:rPr>
          <w:lang w:val="en-US"/>
        </w:rPr>
        <w:t>info</w:t>
      </w:r>
      <w:r w:rsidRPr="0040482B">
        <w:t>/</w:t>
      </w:r>
      <w:r>
        <w:rPr>
          <w:lang w:val="en-US"/>
        </w:rPr>
        <w:t>E</w:t>
      </w:r>
      <w:r w:rsidRPr="0040482B">
        <w:t xml:space="preserve">12: 1, 4819, 462281, Милана, </w:t>
      </w:r>
      <w:proofErr w:type="spellStart"/>
      <w:r w:rsidRPr="0040482B">
        <w:t>Яскунова</w:t>
      </w:r>
      <w:proofErr w:type="spellEnd"/>
      <w:r w:rsidRPr="0040482B">
        <w:t xml:space="preserve">, Денисовна, Самарская область, Россия, г. Домодедово, Максима Горького ул., 3, 2, 73, </w:t>
      </w:r>
    </w:p>
    <w:p w14:paraId="41E4600D" w14:textId="24913A91" w:rsidR="0040482B" w:rsidRPr="0040482B" w:rsidRDefault="0040482B" w:rsidP="0040482B">
      <w:pPr>
        <w:rPr>
          <w:lang w:val="en-US"/>
        </w:rPr>
      </w:pPr>
      <w:proofErr w:type="spellStart"/>
      <w:r w:rsidRPr="0040482B">
        <w:rPr>
          <w:lang w:val="en-US"/>
        </w:rPr>
        <w:t>Contact_data</w:t>
      </w:r>
      <w:proofErr w:type="spellEnd"/>
      <w:r w:rsidRPr="0040482B">
        <w:rPr>
          <w:lang w:val="en-US"/>
        </w:rPr>
        <w:t>/E13: 1, milana.yaskunova@rambler.ru, 89984254851</w:t>
      </w:r>
    </w:p>
    <w:p w14:paraId="0634AA72" w14:textId="77777777" w:rsidR="003F4931" w:rsidRPr="0040482B" w:rsidRDefault="003F4931" w:rsidP="004E4C92">
      <w:pPr>
        <w:rPr>
          <w:lang w:val="en-US"/>
        </w:rPr>
      </w:pPr>
    </w:p>
    <w:p w14:paraId="2D7B826D" w14:textId="6D23E2F0" w:rsidR="003F4931" w:rsidRPr="00EE1FF9" w:rsidRDefault="003F4931" w:rsidP="00EE1FF9">
      <w:pPr>
        <w:pStyle w:val="3"/>
        <w:rPr>
          <w:b w:val="0"/>
        </w:rPr>
      </w:pPr>
      <w:bookmarkStart w:id="52" w:name="_Toc89875910"/>
      <w:bookmarkStart w:id="53" w:name="_Toc101005961"/>
      <w:r w:rsidRPr="00EE1FF9">
        <w:rPr>
          <w:rStyle w:val="10"/>
          <w:rFonts w:cs="Times New Roman"/>
          <w:b/>
          <w:bCs/>
        </w:rPr>
        <w:lastRenderedPageBreak/>
        <w:t>2</w:t>
      </w:r>
      <w:r w:rsidR="00EE1FF9" w:rsidRPr="00EE1FF9">
        <w:rPr>
          <w:rStyle w:val="10"/>
          <w:b/>
          <w:bCs/>
        </w:rPr>
        <w:t>.1</w:t>
      </w:r>
      <w:r w:rsidRPr="00EE1FF9">
        <w:rPr>
          <w:rStyle w:val="10"/>
          <w:rFonts w:cs="Times New Roman"/>
          <w:b/>
          <w:bCs/>
        </w:rPr>
        <w:t xml:space="preserve">.4 Матрица </w:t>
      </w:r>
      <w:r w:rsidRPr="00EE1FF9">
        <w:rPr>
          <w:rStyle w:val="10"/>
          <w:b/>
          <w:szCs w:val="24"/>
        </w:rPr>
        <w:t>связей</w:t>
      </w:r>
      <w:r w:rsidRPr="00EE1FF9">
        <w:rPr>
          <w:b w:val="0"/>
        </w:rPr>
        <w:t>:</w:t>
      </w:r>
      <w:bookmarkEnd w:id="52"/>
      <w:bookmarkEnd w:id="53"/>
    </w:p>
    <w:p w14:paraId="76474D1C" w14:textId="77777777" w:rsidR="003F4931" w:rsidRPr="00BA0B23" w:rsidRDefault="003F4931" w:rsidP="0040482B">
      <w:pPr>
        <w:ind w:firstLine="0"/>
      </w:pPr>
    </w:p>
    <w:p w14:paraId="2866303F" w14:textId="77777777" w:rsidR="003F4931" w:rsidRDefault="003F4931" w:rsidP="004E4C92">
      <w:pPr>
        <w:ind w:firstLine="708"/>
      </w:pPr>
      <w:r>
        <w:t>Для более наглядного обозначения зависимостей сущностей была разработана матрица связей, представленная в таблице 2.</w:t>
      </w:r>
    </w:p>
    <w:p w14:paraId="7355AB23" w14:textId="77777777" w:rsidR="003F4931" w:rsidRDefault="003F4931" w:rsidP="004E4C92">
      <w:pPr>
        <w:ind w:firstLine="708"/>
        <w:jc w:val="center"/>
      </w:pPr>
    </w:p>
    <w:p w14:paraId="38935E25" w14:textId="77777777" w:rsidR="003F4931" w:rsidRPr="00643FB9" w:rsidRDefault="003F4931" w:rsidP="004E4C92">
      <w:pPr>
        <w:ind w:firstLine="708"/>
        <w:jc w:val="center"/>
      </w:pPr>
      <w:r>
        <w:t>Таблица 2. Матрица связей.</w:t>
      </w:r>
    </w:p>
    <w:tbl>
      <w:tblPr>
        <w:tblStyle w:val="ab"/>
        <w:tblW w:w="1052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0"/>
        <w:gridCol w:w="571"/>
        <w:gridCol w:w="735"/>
        <w:gridCol w:w="659"/>
        <w:gridCol w:w="571"/>
        <w:gridCol w:w="571"/>
        <w:gridCol w:w="571"/>
        <w:gridCol w:w="650"/>
        <w:gridCol w:w="571"/>
        <w:gridCol w:w="650"/>
        <w:gridCol w:w="650"/>
        <w:gridCol w:w="650"/>
        <w:gridCol w:w="650"/>
        <w:gridCol w:w="650"/>
      </w:tblGrid>
      <w:tr w:rsidR="000A163B" w:rsidRPr="00892A5B" w14:paraId="0678242E" w14:textId="6F258E52" w:rsidTr="007F0B0F">
        <w:trPr>
          <w:cantSplit/>
          <w:trHeight w:val="2871"/>
        </w:trPr>
        <w:tc>
          <w:tcPr>
            <w:tcW w:w="2380" w:type="dxa"/>
          </w:tcPr>
          <w:p w14:paraId="088F71CF" w14:textId="77777777" w:rsidR="000A163B" w:rsidRPr="00643FB9" w:rsidRDefault="000A163B" w:rsidP="004E4C92">
            <w:pPr>
              <w:pStyle w:val="ac"/>
            </w:pPr>
          </w:p>
        </w:tc>
        <w:tc>
          <w:tcPr>
            <w:tcW w:w="571" w:type="dxa"/>
            <w:textDirection w:val="btLr"/>
          </w:tcPr>
          <w:p w14:paraId="020DC6C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735" w:type="dxa"/>
            <w:textDirection w:val="btLr"/>
          </w:tcPr>
          <w:p w14:paraId="65906D9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659" w:type="dxa"/>
            <w:textDirection w:val="btLr"/>
          </w:tcPr>
          <w:p w14:paraId="70C8AF1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textDirection w:val="btLr"/>
          </w:tcPr>
          <w:p w14:paraId="5DF10A06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textDirection w:val="btLr"/>
          </w:tcPr>
          <w:p w14:paraId="031A62E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textDirection w:val="btLr"/>
          </w:tcPr>
          <w:p w14:paraId="2651A9F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650" w:type="dxa"/>
            <w:textDirection w:val="btLr"/>
          </w:tcPr>
          <w:p w14:paraId="25F12A7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textDirection w:val="btLr"/>
          </w:tcPr>
          <w:p w14:paraId="2FF7E723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650" w:type="dxa"/>
            <w:textDirection w:val="btLr"/>
          </w:tcPr>
          <w:p w14:paraId="546AE88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Department_wokload</w:t>
            </w:r>
            <w:proofErr w:type="spellEnd"/>
            <w:r w:rsidRPr="00643FB9">
              <w:rPr>
                <w:sz w:val="24"/>
                <w:szCs w:val="24"/>
              </w:rPr>
              <w:t>/E9</w:t>
            </w:r>
          </w:p>
        </w:tc>
        <w:tc>
          <w:tcPr>
            <w:tcW w:w="650" w:type="dxa"/>
            <w:textDirection w:val="btLr"/>
          </w:tcPr>
          <w:p w14:paraId="24667EF2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Employee_wok_load</w:t>
            </w:r>
            <w:proofErr w:type="spellEnd"/>
            <w:r w:rsidRPr="00643FB9">
              <w:rPr>
                <w:sz w:val="24"/>
                <w:szCs w:val="24"/>
              </w:rPr>
              <w:t>/E10</w:t>
            </w:r>
          </w:p>
        </w:tc>
        <w:tc>
          <w:tcPr>
            <w:tcW w:w="650" w:type="dxa"/>
            <w:textDirection w:val="btLr"/>
          </w:tcPr>
          <w:p w14:paraId="0B20DAD7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Personal_achivements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650" w:type="dxa"/>
            <w:textDirection w:val="btLr"/>
          </w:tcPr>
          <w:p w14:paraId="20106438" w14:textId="1F0ADF19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650" w:type="dxa"/>
            <w:textDirection w:val="btLr"/>
          </w:tcPr>
          <w:p w14:paraId="0ED1DA86" w14:textId="67325DCD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</w:tr>
      <w:tr w:rsidR="000A163B" w:rsidRPr="00892A5B" w14:paraId="419E8F6F" w14:textId="23B90E8A" w:rsidTr="007F0B0F">
        <w:trPr>
          <w:trHeight w:val="313"/>
        </w:trPr>
        <w:tc>
          <w:tcPr>
            <w:tcW w:w="2380" w:type="dxa"/>
          </w:tcPr>
          <w:p w14:paraId="4A10A36B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571" w:type="dxa"/>
            <w:vAlign w:val="center"/>
          </w:tcPr>
          <w:p w14:paraId="7B5A2E3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4DACC95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659" w:type="dxa"/>
            <w:vAlign w:val="center"/>
          </w:tcPr>
          <w:p w14:paraId="78B570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3B5C3B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F2209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7D4C69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8D3E91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4A328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25C233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C0529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42E5C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59ECC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6F7F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EFA1343" w14:textId="0969008B" w:rsidTr="007F0B0F">
        <w:trPr>
          <w:trHeight w:val="299"/>
        </w:trPr>
        <w:tc>
          <w:tcPr>
            <w:tcW w:w="2380" w:type="dxa"/>
          </w:tcPr>
          <w:p w14:paraId="7AF16A5D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1A8A78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735" w:type="dxa"/>
            <w:vAlign w:val="center"/>
          </w:tcPr>
          <w:p w14:paraId="4D325DF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204CEA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571" w:type="dxa"/>
            <w:vAlign w:val="center"/>
          </w:tcPr>
          <w:p w14:paraId="41C0F2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69D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89CA833" w14:textId="2A5A191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CED8C97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571" w:type="dxa"/>
            <w:vAlign w:val="center"/>
          </w:tcPr>
          <w:p w14:paraId="10372B1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7CC79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1024C4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3034A7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384150D3" w14:textId="15C86C9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C469589" w14:textId="20B882B7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</w:tr>
      <w:tr w:rsidR="000A163B" w:rsidRPr="00892A5B" w14:paraId="5CF392CA" w14:textId="5AE375B8" w:rsidTr="007F0B0F">
        <w:trPr>
          <w:trHeight w:val="313"/>
        </w:trPr>
        <w:tc>
          <w:tcPr>
            <w:tcW w:w="2380" w:type="dxa"/>
          </w:tcPr>
          <w:p w14:paraId="0AC1D44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vAlign w:val="center"/>
          </w:tcPr>
          <w:p w14:paraId="48F845B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79816C2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659" w:type="dxa"/>
            <w:vAlign w:val="center"/>
          </w:tcPr>
          <w:p w14:paraId="20AE0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0107CF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397562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FD07C5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C3E16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4E1D1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62B826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E35D0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186017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3616A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2802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603F34A" w14:textId="10F8202B" w:rsidTr="007F0B0F">
        <w:trPr>
          <w:trHeight w:val="299"/>
        </w:trPr>
        <w:tc>
          <w:tcPr>
            <w:tcW w:w="2380" w:type="dxa"/>
          </w:tcPr>
          <w:p w14:paraId="075337B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vAlign w:val="center"/>
          </w:tcPr>
          <w:p w14:paraId="1E8C08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D2BD48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158508D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BB1438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A784B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3F8A6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18D47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49ADF9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481B83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F86086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3FE18A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61ED3CDC" w14:textId="2052F46B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9F6C5C6" w14:textId="3ED17C95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</w:tr>
      <w:tr w:rsidR="000A163B" w:rsidRPr="00892A5B" w14:paraId="710C8AB1" w14:textId="2B0E0097" w:rsidTr="007F0B0F">
        <w:trPr>
          <w:trHeight w:val="299"/>
        </w:trPr>
        <w:tc>
          <w:tcPr>
            <w:tcW w:w="2380" w:type="dxa"/>
          </w:tcPr>
          <w:p w14:paraId="4099421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vAlign w:val="center"/>
          </w:tcPr>
          <w:p w14:paraId="528834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4E40F70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2D52163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12A54A8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FFE785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5C5EA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A70DF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DCFC7D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733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1E5BB9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5961E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18D7604D" w14:textId="68CDE82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</w:tcPr>
          <w:p w14:paraId="53397B8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BA7C2F9" w14:textId="5F446EE9" w:rsidTr="007F0B0F">
        <w:trPr>
          <w:trHeight w:val="313"/>
        </w:trPr>
        <w:tc>
          <w:tcPr>
            <w:tcW w:w="2380" w:type="dxa"/>
          </w:tcPr>
          <w:p w14:paraId="09318A9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571" w:type="dxa"/>
            <w:vAlign w:val="center"/>
          </w:tcPr>
          <w:p w14:paraId="4C9F422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B90CCA" w14:textId="28F6C61D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1A2C4D3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9B1AC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95F68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C42CF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A144AA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7816C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B2461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DCA8B2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E4A83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189B8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F5FD96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556CAB7" w14:textId="7B25234E" w:rsidTr="007F0B0F">
        <w:trPr>
          <w:trHeight w:val="299"/>
        </w:trPr>
        <w:tc>
          <w:tcPr>
            <w:tcW w:w="2380" w:type="dxa"/>
          </w:tcPr>
          <w:p w14:paraId="7DEFB959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vAlign w:val="center"/>
          </w:tcPr>
          <w:p w14:paraId="70A684F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F46E3E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659" w:type="dxa"/>
            <w:vAlign w:val="center"/>
          </w:tcPr>
          <w:p w14:paraId="1DA1BA0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069B53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2590A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CE7E6A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78805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40787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4C5A8C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650" w:type="dxa"/>
            <w:vAlign w:val="center"/>
          </w:tcPr>
          <w:p w14:paraId="48CB17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24FAA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D76B57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C859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52EF706" w14:textId="530E23EA" w:rsidTr="007F0B0F">
        <w:trPr>
          <w:trHeight w:val="313"/>
        </w:trPr>
        <w:tc>
          <w:tcPr>
            <w:tcW w:w="2380" w:type="dxa"/>
          </w:tcPr>
          <w:p w14:paraId="5DAB9A1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571" w:type="dxa"/>
            <w:vAlign w:val="center"/>
          </w:tcPr>
          <w:p w14:paraId="1B42F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3CBA80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66FA0EA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1DFB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BF18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8194E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DEC93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7D5F12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590F83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258E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AF49CC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shd w:val="clear" w:color="auto" w:fill="auto"/>
          </w:tcPr>
          <w:p w14:paraId="0DFFC8F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auto"/>
          </w:tcPr>
          <w:p w14:paraId="6084A5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5FC6AA76" w14:textId="5BBD6DF1" w:rsidTr="007F0B0F">
        <w:trPr>
          <w:trHeight w:val="613"/>
        </w:trPr>
        <w:tc>
          <w:tcPr>
            <w:tcW w:w="2380" w:type="dxa"/>
          </w:tcPr>
          <w:p w14:paraId="35C789B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Department_work</w:t>
            </w:r>
            <w:proofErr w:type="spellEnd"/>
          </w:p>
          <w:p w14:paraId="42FAA72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_load/E9</w:t>
            </w:r>
          </w:p>
        </w:tc>
        <w:tc>
          <w:tcPr>
            <w:tcW w:w="571" w:type="dxa"/>
            <w:vAlign w:val="center"/>
          </w:tcPr>
          <w:p w14:paraId="24EAE75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62BAF2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38F3A51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611BE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1BE3A0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9C434D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172B2AD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E1655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vAlign w:val="center"/>
          </w:tcPr>
          <w:p w14:paraId="69CEF4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7EC3C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1297D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EC71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2F9E8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98D38C0" w14:textId="76E2658E" w:rsidTr="007F0B0F">
        <w:trPr>
          <w:trHeight w:val="613"/>
        </w:trPr>
        <w:tc>
          <w:tcPr>
            <w:tcW w:w="2380" w:type="dxa"/>
          </w:tcPr>
          <w:p w14:paraId="63866AA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Employee_work</w:t>
            </w:r>
            <w:proofErr w:type="spellEnd"/>
          </w:p>
          <w:p w14:paraId="36B55C5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_load/E10</w:t>
            </w:r>
          </w:p>
        </w:tc>
        <w:tc>
          <w:tcPr>
            <w:tcW w:w="571" w:type="dxa"/>
            <w:vAlign w:val="center"/>
          </w:tcPr>
          <w:p w14:paraId="66A40B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E568F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9" w:type="dxa"/>
            <w:vAlign w:val="center"/>
          </w:tcPr>
          <w:p w14:paraId="19CC82A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5BD60B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D3425B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497EA7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0BDE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9558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vAlign w:val="center"/>
          </w:tcPr>
          <w:p w14:paraId="218BDA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518F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0165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A91B3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65EECB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501FE07" w14:textId="62AC6406" w:rsidTr="007F0B0F">
        <w:trPr>
          <w:trHeight w:val="613"/>
        </w:trPr>
        <w:tc>
          <w:tcPr>
            <w:tcW w:w="2380" w:type="dxa"/>
          </w:tcPr>
          <w:p w14:paraId="09C6DF9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</w:t>
            </w:r>
          </w:p>
          <w:p w14:paraId="2D7D56EA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</w:t>
            </w:r>
            <w:proofErr w:type="spellStart"/>
            <w:r w:rsidRPr="00643FB9">
              <w:rPr>
                <w:sz w:val="24"/>
                <w:szCs w:val="24"/>
              </w:rPr>
              <w:t>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571" w:type="dxa"/>
            <w:vAlign w:val="center"/>
          </w:tcPr>
          <w:p w14:paraId="3C7C10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E8EC8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9" w:type="dxa"/>
            <w:vAlign w:val="center"/>
          </w:tcPr>
          <w:p w14:paraId="46B4FBE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306D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4F1946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D858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0BFF34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EE520A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vAlign w:val="center"/>
          </w:tcPr>
          <w:p w14:paraId="77222D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407BC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5DA5BD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F8BFD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A862CD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5F2DDAB" w14:textId="58724AAE" w:rsidTr="007F0B0F">
        <w:trPr>
          <w:trHeight w:val="613"/>
        </w:trPr>
        <w:tc>
          <w:tcPr>
            <w:tcW w:w="2380" w:type="dxa"/>
          </w:tcPr>
          <w:p w14:paraId="76FBF6F7" w14:textId="2835C35E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571" w:type="dxa"/>
            <w:vAlign w:val="center"/>
          </w:tcPr>
          <w:p w14:paraId="3B3E4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5F99A9AD" w14:textId="2FD916D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9" w:type="dxa"/>
            <w:vAlign w:val="center"/>
          </w:tcPr>
          <w:p w14:paraId="250F35C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38FDF26" w14:textId="5C11D39D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571" w:type="dxa"/>
            <w:vAlign w:val="center"/>
          </w:tcPr>
          <w:p w14:paraId="5170A14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8E8E169" w14:textId="437B3AE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  <w:vAlign w:val="center"/>
          </w:tcPr>
          <w:p w14:paraId="491C5C3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6009EF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82EA1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EE437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9EEC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DE6B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3A7DF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207E4CC" w14:textId="4A3A3AD0" w:rsidTr="007F0B0F">
        <w:trPr>
          <w:trHeight w:val="613"/>
        </w:trPr>
        <w:tc>
          <w:tcPr>
            <w:tcW w:w="2380" w:type="dxa"/>
          </w:tcPr>
          <w:p w14:paraId="635B5048" w14:textId="6F28A948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  <w:tc>
          <w:tcPr>
            <w:tcW w:w="571" w:type="dxa"/>
            <w:vAlign w:val="center"/>
          </w:tcPr>
          <w:p w14:paraId="4123BE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133E3DFB" w14:textId="128B40F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  <w:tc>
          <w:tcPr>
            <w:tcW w:w="659" w:type="dxa"/>
            <w:vAlign w:val="center"/>
          </w:tcPr>
          <w:p w14:paraId="55DC90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099DF2C1" w14:textId="0B2E8DC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  <w:tc>
          <w:tcPr>
            <w:tcW w:w="571" w:type="dxa"/>
            <w:vAlign w:val="center"/>
          </w:tcPr>
          <w:p w14:paraId="0B7696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F71E1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EE660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71E26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AA568B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6AEA7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6BC24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8CF9B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6EF20E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</w:tbl>
    <w:p w14:paraId="7E0B42F0" w14:textId="77777777" w:rsidR="004E4C92" w:rsidRDefault="004E4C92" w:rsidP="004E4C92">
      <w:pPr>
        <w:pStyle w:val="2"/>
        <w:spacing w:before="0"/>
        <w:ind w:firstLine="0"/>
        <w:rPr>
          <w:rStyle w:val="10"/>
          <w:b/>
          <w:bCs w:val="0"/>
        </w:rPr>
      </w:pPr>
      <w:bookmarkStart w:id="54" w:name="_Toc89875911"/>
    </w:p>
    <w:p w14:paraId="187B31DB" w14:textId="423D32E5" w:rsidR="003F4931" w:rsidRPr="004E4C92" w:rsidRDefault="003F4931" w:rsidP="00EE1FF9">
      <w:pPr>
        <w:pStyle w:val="3"/>
      </w:pPr>
      <w:bookmarkStart w:id="55" w:name="_Toc101005962"/>
      <w:r w:rsidRPr="004E4C92">
        <w:rPr>
          <w:rStyle w:val="10"/>
          <w:rFonts w:cs="Times New Roman"/>
          <w:b/>
          <w:bCs/>
        </w:rPr>
        <w:t>2</w:t>
      </w:r>
      <w:r w:rsidR="00EE1FF9">
        <w:rPr>
          <w:rStyle w:val="10"/>
          <w:b/>
          <w:bCs/>
        </w:rPr>
        <w:t>.1</w:t>
      </w:r>
      <w:r w:rsidRPr="004E4C92">
        <w:rPr>
          <w:rStyle w:val="10"/>
          <w:rFonts w:cs="Times New Roman"/>
          <w:b/>
          <w:bCs/>
        </w:rPr>
        <w:t>.5 Описание связей</w:t>
      </w:r>
      <w:r w:rsidRPr="004E4C92">
        <w:t>:</w:t>
      </w:r>
      <w:bookmarkEnd w:id="54"/>
      <w:bookmarkEnd w:id="55"/>
    </w:p>
    <w:p w14:paraId="493453D5" w14:textId="77777777" w:rsidR="003F4931" w:rsidRDefault="003F4931" w:rsidP="004E4C92"/>
    <w:p w14:paraId="7780F1D6" w14:textId="77777777" w:rsidR="003F4931" w:rsidRDefault="003F4931" w:rsidP="004E4C92">
      <w:pPr>
        <w:ind w:firstLine="708"/>
      </w:pPr>
      <w:r>
        <w:t>Далее, в таблице 3 представлено подробное описание связей сущностей и способы их реализации.</w:t>
      </w:r>
    </w:p>
    <w:p w14:paraId="28CA8851" w14:textId="77777777" w:rsidR="003F4931" w:rsidRDefault="003F4931" w:rsidP="004E4C92">
      <w:pPr>
        <w:ind w:firstLine="708"/>
      </w:pPr>
    </w:p>
    <w:p w14:paraId="7CDC62B7" w14:textId="77777777" w:rsidR="003F4931" w:rsidRPr="00892A5B" w:rsidRDefault="003F4931" w:rsidP="004E4C92">
      <w:pPr>
        <w:ind w:firstLine="708"/>
        <w:jc w:val="center"/>
      </w:pPr>
      <w:r>
        <w:lastRenderedPageBreak/>
        <w:t>Таблица 3. Описание связей</w:t>
      </w:r>
    </w:p>
    <w:tbl>
      <w:tblPr>
        <w:tblStyle w:val="ab"/>
        <w:tblW w:w="897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3"/>
        <w:gridCol w:w="3167"/>
        <w:gridCol w:w="473"/>
        <w:gridCol w:w="2788"/>
      </w:tblGrid>
      <w:tr w:rsidR="003F4931" w:rsidRPr="00892A5B" w14:paraId="1E654F11" w14:textId="77777777" w:rsidTr="00D63286">
        <w:trPr>
          <w:cantSplit/>
          <w:trHeight w:val="3277"/>
          <w:tblHeader/>
        </w:trPr>
        <w:tc>
          <w:tcPr>
            <w:tcW w:w="704" w:type="dxa"/>
            <w:textDirection w:val="btLr"/>
            <w:vAlign w:val="center"/>
          </w:tcPr>
          <w:p w14:paraId="2DC3F7C6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520532FB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Родительская сущность</w:t>
            </w:r>
          </w:p>
        </w:tc>
        <w:tc>
          <w:tcPr>
            <w:tcW w:w="567" w:type="dxa"/>
            <w:textDirection w:val="btLr"/>
            <w:vAlign w:val="center"/>
          </w:tcPr>
          <w:p w14:paraId="2C81AF09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Дочерняя сущность</w:t>
            </w:r>
          </w:p>
        </w:tc>
        <w:tc>
          <w:tcPr>
            <w:tcW w:w="713" w:type="dxa"/>
            <w:textDirection w:val="btLr"/>
            <w:vAlign w:val="center"/>
          </w:tcPr>
          <w:p w14:paraId="0624BCAC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Имя связи</w:t>
            </w:r>
          </w:p>
        </w:tc>
        <w:tc>
          <w:tcPr>
            <w:tcW w:w="3167" w:type="dxa"/>
            <w:vAlign w:val="center"/>
          </w:tcPr>
          <w:p w14:paraId="4A66C223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Тип связи</w:t>
            </w:r>
          </w:p>
        </w:tc>
        <w:tc>
          <w:tcPr>
            <w:tcW w:w="473" w:type="dxa"/>
            <w:textDirection w:val="btLr"/>
            <w:vAlign w:val="center"/>
          </w:tcPr>
          <w:p w14:paraId="6332A6A2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Мощность</w:t>
            </w:r>
          </w:p>
        </w:tc>
        <w:tc>
          <w:tcPr>
            <w:tcW w:w="2788" w:type="dxa"/>
            <w:vAlign w:val="center"/>
          </w:tcPr>
          <w:p w14:paraId="292F809A" w14:textId="77777777" w:rsidR="003F4931" w:rsidRPr="00892A5B" w:rsidRDefault="003F4931" w:rsidP="003043C8">
            <w:pPr>
              <w:pStyle w:val="ac"/>
              <w:jc w:val="center"/>
            </w:pPr>
            <w:r w:rsidRPr="00892A5B">
              <w:t>Описание</w:t>
            </w:r>
          </w:p>
        </w:tc>
      </w:tr>
      <w:tr w:rsidR="003F4931" w:rsidRPr="00892A5B" w14:paraId="318E90C3" w14:textId="77777777" w:rsidTr="00D63286">
        <w:trPr>
          <w:cantSplit/>
          <w:trHeight w:val="3677"/>
        </w:trPr>
        <w:tc>
          <w:tcPr>
            <w:tcW w:w="704" w:type="dxa"/>
          </w:tcPr>
          <w:p w14:paraId="2F96FEB7" w14:textId="77777777" w:rsidR="003F4931" w:rsidRPr="00892A5B" w:rsidRDefault="003F4931" w:rsidP="003043C8">
            <w:pPr>
              <w:pStyle w:val="ac"/>
            </w:pPr>
            <w:r w:rsidRPr="00892A5B">
              <w:t>R1</w:t>
            </w:r>
          </w:p>
        </w:tc>
        <w:tc>
          <w:tcPr>
            <w:tcW w:w="567" w:type="dxa"/>
            <w:textDirection w:val="btLr"/>
          </w:tcPr>
          <w:p w14:paraId="4EB68D85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4C5FF564" w14:textId="77777777" w:rsidR="003F4931" w:rsidRPr="00892A5B" w:rsidRDefault="003F4931" w:rsidP="003043C8">
            <w:pPr>
              <w:pStyle w:val="ac"/>
            </w:pPr>
            <w:r w:rsidRPr="00892A5B">
              <w:t>Authorization/E1</w:t>
            </w:r>
          </w:p>
        </w:tc>
        <w:tc>
          <w:tcPr>
            <w:tcW w:w="713" w:type="dxa"/>
            <w:textDirection w:val="btLr"/>
            <w:vAlign w:val="center"/>
          </w:tcPr>
          <w:p w14:paraId="1855E18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FK_Authorization_Employee</w:t>
            </w:r>
            <w:proofErr w:type="spellEnd"/>
          </w:p>
        </w:tc>
        <w:tc>
          <w:tcPr>
            <w:tcW w:w="3167" w:type="dxa"/>
            <w:vAlign w:val="center"/>
          </w:tcPr>
          <w:p w14:paraId="31B90C72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231F518D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0388436D" w14:textId="77777777" w:rsidR="003F4931" w:rsidRPr="00892A5B" w:rsidRDefault="003F4931" w:rsidP="003043C8">
            <w:pPr>
              <w:pStyle w:val="ac"/>
            </w:pPr>
            <w:r w:rsidRPr="00892A5B">
              <w:t>Необязательная</w:t>
            </w:r>
          </w:p>
        </w:tc>
        <w:tc>
          <w:tcPr>
            <w:tcW w:w="473" w:type="dxa"/>
            <w:vAlign w:val="center"/>
          </w:tcPr>
          <w:p w14:paraId="1D8F5EBA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2031CCE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зарегистрироваться как пользователь или не делать этого, у каждого сотрудника может быть только 1 аккаунт</w:t>
            </w:r>
          </w:p>
        </w:tc>
      </w:tr>
      <w:tr w:rsidR="003F4931" w:rsidRPr="00892A5B" w14:paraId="3957A5AE" w14:textId="77777777" w:rsidTr="00D63286">
        <w:trPr>
          <w:cantSplit/>
          <w:trHeight w:val="3107"/>
        </w:trPr>
        <w:tc>
          <w:tcPr>
            <w:tcW w:w="704" w:type="dxa"/>
          </w:tcPr>
          <w:p w14:paraId="45545052" w14:textId="77777777" w:rsidR="003F4931" w:rsidRPr="00892A5B" w:rsidRDefault="003F4931" w:rsidP="003043C8">
            <w:pPr>
              <w:pStyle w:val="ac"/>
            </w:pPr>
            <w:r w:rsidRPr="00892A5B">
              <w:t>R2</w:t>
            </w:r>
          </w:p>
        </w:tc>
        <w:tc>
          <w:tcPr>
            <w:tcW w:w="567" w:type="dxa"/>
            <w:textDirection w:val="btLr"/>
          </w:tcPr>
          <w:p w14:paraId="4E9A3E91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567" w:type="dxa"/>
            <w:textDirection w:val="btLr"/>
          </w:tcPr>
          <w:p w14:paraId="0E5F264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34C575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FK_Employee_Interview</w:t>
            </w:r>
            <w:proofErr w:type="spellEnd"/>
          </w:p>
        </w:tc>
        <w:tc>
          <w:tcPr>
            <w:tcW w:w="3167" w:type="dxa"/>
            <w:vAlign w:val="center"/>
          </w:tcPr>
          <w:p w14:paraId="52BEC359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7B591029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2CDE524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4FDC4D73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194178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По результатам одного интервью может быть нанят 1 сотрудник или не нанят никто</w:t>
            </w:r>
          </w:p>
        </w:tc>
      </w:tr>
      <w:tr w:rsidR="003F4931" w:rsidRPr="00892A5B" w14:paraId="19F703DE" w14:textId="77777777" w:rsidTr="00D63286">
        <w:trPr>
          <w:cantSplit/>
          <w:trHeight w:val="3118"/>
        </w:trPr>
        <w:tc>
          <w:tcPr>
            <w:tcW w:w="704" w:type="dxa"/>
          </w:tcPr>
          <w:p w14:paraId="727BE5EA" w14:textId="77777777" w:rsidR="003F4931" w:rsidRPr="00892A5B" w:rsidRDefault="003F4931" w:rsidP="003043C8">
            <w:pPr>
              <w:pStyle w:val="ac"/>
            </w:pPr>
            <w:r w:rsidRPr="00892A5B">
              <w:t>R3</w:t>
            </w:r>
          </w:p>
        </w:tc>
        <w:tc>
          <w:tcPr>
            <w:tcW w:w="567" w:type="dxa"/>
            <w:textDirection w:val="btLr"/>
          </w:tcPr>
          <w:p w14:paraId="16303CD1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399ECAD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713" w:type="dxa"/>
            <w:textDirection w:val="btLr"/>
            <w:vAlign w:val="center"/>
          </w:tcPr>
          <w:p w14:paraId="53197F0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FK_Interview_Candidate</w:t>
            </w:r>
            <w:proofErr w:type="spellEnd"/>
          </w:p>
        </w:tc>
        <w:tc>
          <w:tcPr>
            <w:tcW w:w="3167" w:type="dxa"/>
            <w:vAlign w:val="center"/>
          </w:tcPr>
          <w:p w14:paraId="142A91F3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02DD46B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393AEF1A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4F3974E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0006387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несколько раз приходить на интервью, при этом одному сотруднику всегда соответствует одно пройденное интервью</w:t>
            </w:r>
          </w:p>
        </w:tc>
      </w:tr>
      <w:tr w:rsidR="003F4931" w:rsidRPr="00892A5B" w14:paraId="3CF87CE0" w14:textId="77777777" w:rsidTr="00D63286">
        <w:trPr>
          <w:cantSplit/>
          <w:trHeight w:val="3250"/>
        </w:trPr>
        <w:tc>
          <w:tcPr>
            <w:tcW w:w="704" w:type="dxa"/>
          </w:tcPr>
          <w:p w14:paraId="345C1C9D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R4</w:t>
            </w:r>
          </w:p>
        </w:tc>
        <w:tc>
          <w:tcPr>
            <w:tcW w:w="567" w:type="dxa"/>
            <w:textDirection w:val="btLr"/>
          </w:tcPr>
          <w:p w14:paraId="4CC27905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BA98151" w14:textId="77777777" w:rsidR="003F4931" w:rsidRPr="00892A5B" w:rsidRDefault="003F4931" w:rsidP="003043C8">
            <w:pPr>
              <w:pStyle w:val="ac"/>
            </w:pPr>
            <w:r w:rsidRPr="00892A5B">
              <w:t>Document/E5</w:t>
            </w:r>
          </w:p>
        </w:tc>
        <w:tc>
          <w:tcPr>
            <w:tcW w:w="713" w:type="dxa"/>
            <w:textDirection w:val="btLr"/>
            <w:vAlign w:val="center"/>
          </w:tcPr>
          <w:p w14:paraId="10D2EBB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FK_Document_Candidate</w:t>
            </w:r>
            <w:proofErr w:type="spellEnd"/>
          </w:p>
        </w:tc>
        <w:tc>
          <w:tcPr>
            <w:tcW w:w="3167" w:type="dxa"/>
            <w:vAlign w:val="center"/>
          </w:tcPr>
          <w:p w14:paraId="06A9F63F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15880CA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7B519E2B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052DE131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4C24DB2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отправить различные документы, но может и не отправлять ничего</w:t>
            </w:r>
          </w:p>
        </w:tc>
      </w:tr>
      <w:tr w:rsidR="003F4931" w:rsidRPr="00892A5B" w14:paraId="756A2C60" w14:textId="77777777" w:rsidTr="004E4C92">
        <w:trPr>
          <w:cantSplit/>
          <w:trHeight w:val="4220"/>
        </w:trPr>
        <w:tc>
          <w:tcPr>
            <w:tcW w:w="704" w:type="dxa"/>
          </w:tcPr>
          <w:p w14:paraId="23DB7412" w14:textId="77777777" w:rsidR="003F4931" w:rsidRPr="00892A5B" w:rsidRDefault="003F4931" w:rsidP="003043C8">
            <w:pPr>
              <w:pStyle w:val="ac"/>
            </w:pPr>
            <w:r w:rsidRPr="00892A5B">
              <w:t>R5</w:t>
            </w:r>
          </w:p>
        </w:tc>
        <w:tc>
          <w:tcPr>
            <w:tcW w:w="567" w:type="dxa"/>
            <w:textDirection w:val="btLr"/>
          </w:tcPr>
          <w:p w14:paraId="35009016" w14:textId="583C95B4" w:rsidR="003F4931" w:rsidRPr="00892A5B" w:rsidRDefault="00B2797B" w:rsidP="003043C8">
            <w:pPr>
              <w:pStyle w:val="ac"/>
            </w:pPr>
            <w:proofErr w:type="spellStart"/>
            <w:r>
              <w:t>Passport</w:t>
            </w:r>
            <w:r w:rsidR="00F43315">
              <w:t>_i</w:t>
            </w:r>
            <w:r>
              <w:t>nfo</w:t>
            </w:r>
            <w:proofErr w:type="spellEnd"/>
            <w:r w:rsidR="003F4931"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1A462A6" w14:textId="77777777" w:rsidR="003F4931" w:rsidRPr="00892A5B" w:rsidRDefault="003F4931" w:rsidP="003043C8">
            <w:pPr>
              <w:pStyle w:val="ac"/>
            </w:pPr>
            <w:r w:rsidRPr="00892A5B">
              <w:t>Dismissal/E6</w:t>
            </w:r>
          </w:p>
        </w:tc>
        <w:tc>
          <w:tcPr>
            <w:tcW w:w="713" w:type="dxa"/>
            <w:textDirection w:val="btLr"/>
            <w:vAlign w:val="center"/>
          </w:tcPr>
          <w:p w14:paraId="4A695F28" w14:textId="10468721" w:rsidR="003F4931" w:rsidRPr="00892A5B" w:rsidRDefault="003F4931" w:rsidP="003043C8">
            <w:pPr>
              <w:pStyle w:val="ac"/>
            </w:pPr>
            <w:proofErr w:type="spellStart"/>
            <w:r w:rsidRPr="00892A5B">
              <w:t>FK_Dismissal_</w:t>
            </w:r>
            <w:r w:rsidR="00B2797B">
              <w:t>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47746E41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58B67C98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6BD6A9E9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5412F8E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0CA213E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быть уволен 1 раз, но может и не быть уволен</w:t>
            </w:r>
          </w:p>
        </w:tc>
      </w:tr>
      <w:tr w:rsidR="003F4931" w:rsidRPr="00892A5B" w14:paraId="389B69B8" w14:textId="77777777" w:rsidTr="00D63286">
        <w:trPr>
          <w:cantSplit/>
          <w:trHeight w:val="3396"/>
        </w:trPr>
        <w:tc>
          <w:tcPr>
            <w:tcW w:w="704" w:type="dxa"/>
          </w:tcPr>
          <w:p w14:paraId="05354B73" w14:textId="77777777" w:rsidR="003F4931" w:rsidRPr="00892A5B" w:rsidRDefault="003F4931" w:rsidP="003043C8">
            <w:pPr>
              <w:pStyle w:val="ac"/>
            </w:pPr>
            <w:r w:rsidRPr="00892A5B">
              <w:t>R6</w:t>
            </w:r>
          </w:p>
        </w:tc>
        <w:tc>
          <w:tcPr>
            <w:tcW w:w="567" w:type="dxa"/>
            <w:textDirection w:val="btLr"/>
          </w:tcPr>
          <w:p w14:paraId="689C35E5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4BCC781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E280BC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FK_Employee_Department</w:t>
            </w:r>
            <w:proofErr w:type="spellEnd"/>
          </w:p>
        </w:tc>
        <w:tc>
          <w:tcPr>
            <w:tcW w:w="3167" w:type="dxa"/>
            <w:vAlign w:val="center"/>
          </w:tcPr>
          <w:p w14:paraId="6157DF8D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328088E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31DCEB61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033EC023" w14:textId="71312E0C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95DA54E" w14:textId="2C9B86FA" w:rsidR="003F4931" w:rsidRPr="007E7D06" w:rsidRDefault="003F4931" w:rsidP="003043C8">
            <w:pPr>
              <w:pStyle w:val="ac"/>
              <w:rPr>
                <w:lang w:val="ru-RU"/>
              </w:rPr>
            </w:pPr>
            <w:r w:rsidRPr="007E7D06">
              <w:rPr>
                <w:lang w:val="ru-RU"/>
              </w:rPr>
              <w:t>Один отдел может содержать множество сотрудников, но сотрудник</w:t>
            </w:r>
            <w:r w:rsidR="007E7D06">
              <w:rPr>
                <w:lang w:val="ru-RU"/>
              </w:rPr>
              <w:t>у</w:t>
            </w:r>
            <w:r w:rsidRPr="007E7D06">
              <w:rPr>
                <w:lang w:val="ru-RU"/>
              </w:rPr>
              <w:t xml:space="preserve"> </w:t>
            </w:r>
            <w:r w:rsidR="007E7D06">
              <w:rPr>
                <w:lang w:val="ru-RU"/>
              </w:rPr>
              <w:t>не обязательно</w:t>
            </w:r>
            <w:r w:rsidRPr="007E7D06">
              <w:rPr>
                <w:lang w:val="ru-RU"/>
              </w:rPr>
              <w:t xml:space="preserve"> состоять в </w:t>
            </w:r>
            <w:r w:rsidR="007E7D06">
              <w:rPr>
                <w:lang w:val="ru-RU"/>
              </w:rPr>
              <w:t xml:space="preserve">каком-либо </w:t>
            </w:r>
            <w:r w:rsidRPr="007E7D06">
              <w:rPr>
                <w:lang w:val="ru-RU"/>
              </w:rPr>
              <w:t>отделе</w:t>
            </w:r>
          </w:p>
        </w:tc>
      </w:tr>
      <w:tr w:rsidR="003F4931" w:rsidRPr="00892A5B" w14:paraId="41103B1F" w14:textId="77777777" w:rsidTr="00D209F6">
        <w:trPr>
          <w:cantSplit/>
          <w:trHeight w:val="4216"/>
        </w:trPr>
        <w:tc>
          <w:tcPr>
            <w:tcW w:w="704" w:type="dxa"/>
          </w:tcPr>
          <w:p w14:paraId="3D33942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R7</w:t>
            </w:r>
          </w:p>
        </w:tc>
        <w:tc>
          <w:tcPr>
            <w:tcW w:w="567" w:type="dxa"/>
            <w:textDirection w:val="btLr"/>
          </w:tcPr>
          <w:p w14:paraId="7EC793FA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4984C8A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061322D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272D2A7D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AC3CBB7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146AD7D7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61E71AF6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7A02309F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каждый отдел, одной нагрузке на отдел соответствует один период</w:t>
            </w:r>
          </w:p>
        </w:tc>
      </w:tr>
      <w:tr w:rsidR="003F4931" w:rsidRPr="00892A5B" w14:paraId="68F1CFC9" w14:textId="77777777" w:rsidTr="00D63286">
        <w:trPr>
          <w:cantSplit/>
          <w:trHeight w:val="4100"/>
        </w:trPr>
        <w:tc>
          <w:tcPr>
            <w:tcW w:w="704" w:type="dxa"/>
          </w:tcPr>
          <w:p w14:paraId="26B8FBBD" w14:textId="77777777" w:rsidR="003F4931" w:rsidRPr="00892A5B" w:rsidRDefault="003F4931" w:rsidP="003043C8">
            <w:pPr>
              <w:pStyle w:val="ac"/>
            </w:pPr>
            <w:r w:rsidRPr="00892A5B">
              <w:t>R8</w:t>
            </w:r>
          </w:p>
        </w:tc>
        <w:tc>
          <w:tcPr>
            <w:tcW w:w="567" w:type="dxa"/>
            <w:textDirection w:val="btLr"/>
          </w:tcPr>
          <w:p w14:paraId="219E5595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5245F96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617D3702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1BB44516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DCB0C0B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19A04E6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CBAAB9F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056B1DB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каждого сотрудника, одной нагрузке на сотрудника соответствует один период</w:t>
            </w:r>
          </w:p>
        </w:tc>
      </w:tr>
      <w:tr w:rsidR="003F4931" w:rsidRPr="00892A5B" w14:paraId="4D8BA79E" w14:textId="77777777" w:rsidTr="00D63286">
        <w:trPr>
          <w:cantSplit/>
          <w:trHeight w:val="4252"/>
        </w:trPr>
        <w:tc>
          <w:tcPr>
            <w:tcW w:w="704" w:type="dxa"/>
          </w:tcPr>
          <w:p w14:paraId="1FBD38D3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R9</w:t>
            </w:r>
          </w:p>
        </w:tc>
        <w:tc>
          <w:tcPr>
            <w:tcW w:w="567" w:type="dxa"/>
            <w:textDirection w:val="btLr"/>
          </w:tcPr>
          <w:p w14:paraId="3939B239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7576F7B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700929F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FK_Personal_achievements_Period</w:t>
            </w:r>
            <w:proofErr w:type="spellEnd"/>
          </w:p>
        </w:tc>
        <w:tc>
          <w:tcPr>
            <w:tcW w:w="3167" w:type="dxa"/>
            <w:vAlign w:val="center"/>
          </w:tcPr>
          <w:p w14:paraId="2A9C2C38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44593670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D8A3537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2A28403F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65356C6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За каждый период может быть насколько достижений сотрудников, а может и не быть вообще, каждое достижение сотрудника привязано к конкретному периоду</w:t>
            </w:r>
          </w:p>
        </w:tc>
      </w:tr>
      <w:tr w:rsidR="003F4931" w:rsidRPr="00892A5B" w14:paraId="3A87036F" w14:textId="77777777" w:rsidTr="00D63286">
        <w:trPr>
          <w:cantSplit/>
          <w:trHeight w:val="4951"/>
        </w:trPr>
        <w:tc>
          <w:tcPr>
            <w:tcW w:w="704" w:type="dxa"/>
          </w:tcPr>
          <w:p w14:paraId="01AA4533" w14:textId="77777777" w:rsidR="003F4931" w:rsidRPr="00892A5B" w:rsidRDefault="003F4931" w:rsidP="003043C8">
            <w:pPr>
              <w:pStyle w:val="ac"/>
            </w:pPr>
            <w:r w:rsidRPr="00892A5B">
              <w:t>R10</w:t>
            </w:r>
          </w:p>
        </w:tc>
        <w:tc>
          <w:tcPr>
            <w:tcW w:w="567" w:type="dxa"/>
            <w:textDirection w:val="btLr"/>
          </w:tcPr>
          <w:p w14:paraId="7C2D5F1C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73A6AE1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5C722D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FK_Department_work_load_Department</w:t>
            </w:r>
            <w:proofErr w:type="spellEnd"/>
          </w:p>
        </w:tc>
        <w:tc>
          <w:tcPr>
            <w:tcW w:w="3167" w:type="dxa"/>
            <w:vAlign w:val="center"/>
          </w:tcPr>
          <w:p w14:paraId="234D6204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AB5F5D6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61A51065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1472E3FC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6A1069A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Один отдел получает множество нагрузок (по 1 за период), нагрузка направленна на конкретный отдел </w:t>
            </w:r>
          </w:p>
        </w:tc>
      </w:tr>
      <w:tr w:rsidR="003F4931" w:rsidRPr="00892A5B" w14:paraId="07957C49" w14:textId="77777777" w:rsidTr="00D63286">
        <w:trPr>
          <w:cantSplit/>
          <w:trHeight w:val="4526"/>
        </w:trPr>
        <w:tc>
          <w:tcPr>
            <w:tcW w:w="704" w:type="dxa"/>
          </w:tcPr>
          <w:p w14:paraId="689B89B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R11</w:t>
            </w:r>
          </w:p>
        </w:tc>
        <w:tc>
          <w:tcPr>
            <w:tcW w:w="567" w:type="dxa"/>
            <w:textDirection w:val="btLr"/>
          </w:tcPr>
          <w:p w14:paraId="31FF543A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2B4EFC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103E71E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FK_Employee_work_load_Employee</w:t>
            </w:r>
            <w:proofErr w:type="spellEnd"/>
          </w:p>
        </w:tc>
        <w:tc>
          <w:tcPr>
            <w:tcW w:w="3167" w:type="dxa"/>
            <w:vAlign w:val="center"/>
          </w:tcPr>
          <w:p w14:paraId="46A3597E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03AD1CAE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2331F3E3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4E66198A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DEEA750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получает множество нагрузок (по 1 за период), нагрузка направленна на конкретного сотрудника</w:t>
            </w:r>
          </w:p>
        </w:tc>
      </w:tr>
      <w:tr w:rsidR="003F4931" w:rsidRPr="00892A5B" w14:paraId="2960C420" w14:textId="77777777" w:rsidTr="00D63286">
        <w:trPr>
          <w:cantSplit/>
          <w:trHeight w:val="4674"/>
        </w:trPr>
        <w:tc>
          <w:tcPr>
            <w:tcW w:w="704" w:type="dxa"/>
          </w:tcPr>
          <w:p w14:paraId="0CCDB64B" w14:textId="77777777" w:rsidR="003F4931" w:rsidRPr="00892A5B" w:rsidRDefault="003F4931" w:rsidP="003043C8">
            <w:pPr>
              <w:pStyle w:val="ac"/>
            </w:pPr>
            <w:r w:rsidRPr="00892A5B">
              <w:t>R12</w:t>
            </w:r>
          </w:p>
        </w:tc>
        <w:tc>
          <w:tcPr>
            <w:tcW w:w="567" w:type="dxa"/>
            <w:textDirection w:val="btLr"/>
          </w:tcPr>
          <w:p w14:paraId="4AD71072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379EBDE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5FE8349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FK_Personal_achievements_Employee</w:t>
            </w:r>
            <w:proofErr w:type="spellEnd"/>
          </w:p>
        </w:tc>
        <w:tc>
          <w:tcPr>
            <w:tcW w:w="3167" w:type="dxa"/>
            <w:vAlign w:val="center"/>
          </w:tcPr>
          <w:p w14:paraId="6A3741E0" w14:textId="77777777" w:rsidR="003F4931" w:rsidRPr="00892A5B" w:rsidRDefault="003F4931" w:rsidP="003043C8">
            <w:pPr>
              <w:pStyle w:val="ac"/>
            </w:pPr>
            <w:r w:rsidRPr="00892A5B">
              <w:t>Определенная</w:t>
            </w:r>
          </w:p>
          <w:p w14:paraId="64E71C38" w14:textId="77777777" w:rsidR="003F4931" w:rsidRPr="00892A5B" w:rsidRDefault="003F4931" w:rsidP="003043C8">
            <w:pPr>
              <w:pStyle w:val="ac"/>
            </w:pPr>
            <w:r w:rsidRPr="00892A5B">
              <w:t>Не идентифицирующая</w:t>
            </w:r>
          </w:p>
          <w:p w14:paraId="11327520" w14:textId="77777777" w:rsidR="003F4931" w:rsidRPr="00892A5B" w:rsidRDefault="003F4931" w:rsidP="003043C8">
            <w:pPr>
              <w:pStyle w:val="ac"/>
            </w:pPr>
            <w:r w:rsidRPr="00892A5B">
              <w:t>Обязательная</w:t>
            </w:r>
          </w:p>
        </w:tc>
        <w:tc>
          <w:tcPr>
            <w:tcW w:w="473" w:type="dxa"/>
            <w:vAlign w:val="center"/>
          </w:tcPr>
          <w:p w14:paraId="57C40BDD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70802D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Каждый сотрудник может иметь насколько достижений, а может и не иметь вообще, каждое достижение привязано к конкретному сотруднику</w:t>
            </w:r>
          </w:p>
        </w:tc>
      </w:tr>
      <w:tr w:rsidR="00F43315" w:rsidRPr="00892A5B" w14:paraId="18F4EC0B" w14:textId="77777777" w:rsidTr="00D209F6">
        <w:trPr>
          <w:cantSplit/>
          <w:trHeight w:val="3507"/>
        </w:trPr>
        <w:tc>
          <w:tcPr>
            <w:tcW w:w="704" w:type="dxa"/>
          </w:tcPr>
          <w:p w14:paraId="1228702C" w14:textId="546B3B1A" w:rsidR="00F43315" w:rsidRPr="00892A5B" w:rsidRDefault="00F43315" w:rsidP="00F43315">
            <w:pPr>
              <w:pStyle w:val="ac"/>
            </w:pPr>
            <w:r>
              <w:lastRenderedPageBreak/>
              <w:t>R13</w:t>
            </w:r>
          </w:p>
        </w:tc>
        <w:tc>
          <w:tcPr>
            <w:tcW w:w="567" w:type="dxa"/>
            <w:textDirection w:val="btLr"/>
          </w:tcPr>
          <w:p w14:paraId="34640D72" w14:textId="345CEBBE" w:rsidR="00F43315" w:rsidRPr="00892A5B" w:rsidRDefault="00F43315" w:rsidP="00F43315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D64907F" w14:textId="3D9C946E" w:rsidR="00F43315" w:rsidRPr="00892A5B" w:rsidRDefault="00D209F6" w:rsidP="00F43315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16086049" w14:textId="561DE14A" w:rsidR="00F43315" w:rsidRPr="00892A5B" w:rsidRDefault="00D209F6" w:rsidP="00F43315">
            <w:pPr>
              <w:pStyle w:val="ac"/>
            </w:pPr>
            <w:proofErr w:type="spellStart"/>
            <w:r>
              <w:t>FK_Employee_Passport_info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2326C38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212791E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5A6285A4" w14:textId="0614CA19" w:rsidR="00F43315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0ADDC77" w14:textId="3004EFB3" w:rsidR="00F43315" w:rsidRPr="00C220A4" w:rsidRDefault="00C220A4" w:rsidP="00F43315">
            <w:pPr>
              <w:pStyle w:val="ac"/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78EF8CAE" w14:textId="4623D428" w:rsidR="00F43315" w:rsidRPr="00C220A4" w:rsidRDefault="00C220A4" w:rsidP="00F43315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может </w:t>
            </w:r>
            <w:r w:rsidRPr="00C220A4">
              <w:rPr>
                <w:lang w:val="ru-RU"/>
              </w:rPr>
              <w:t>соответств</w:t>
            </w:r>
            <w:r>
              <w:rPr>
                <w:lang w:val="ru-RU"/>
              </w:rPr>
              <w:t>овать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сотрудник, а может 0</w:t>
            </w:r>
          </w:p>
        </w:tc>
      </w:tr>
      <w:tr w:rsidR="00C220A4" w:rsidRPr="00892A5B" w14:paraId="01D97EDD" w14:textId="77777777" w:rsidTr="00D209F6">
        <w:trPr>
          <w:cantSplit/>
          <w:trHeight w:val="3507"/>
        </w:trPr>
        <w:tc>
          <w:tcPr>
            <w:tcW w:w="704" w:type="dxa"/>
          </w:tcPr>
          <w:p w14:paraId="180224ED" w14:textId="520EA3F1" w:rsidR="00C220A4" w:rsidRPr="00892A5B" w:rsidRDefault="00C220A4" w:rsidP="00C220A4">
            <w:pPr>
              <w:pStyle w:val="ac"/>
            </w:pPr>
            <w:r>
              <w:t>R14</w:t>
            </w:r>
          </w:p>
        </w:tc>
        <w:tc>
          <w:tcPr>
            <w:tcW w:w="567" w:type="dxa"/>
            <w:textDirection w:val="btLr"/>
          </w:tcPr>
          <w:p w14:paraId="254F55EA" w14:textId="13609CFB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6F9FC63A" w14:textId="5FFE6F70" w:rsidR="00C220A4" w:rsidRPr="00892A5B" w:rsidRDefault="00C220A4" w:rsidP="00C220A4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5F847F34" w14:textId="499189F1" w:rsidR="00C220A4" w:rsidRPr="00892A5B" w:rsidRDefault="00C220A4" w:rsidP="00C220A4">
            <w:pPr>
              <w:pStyle w:val="ac"/>
            </w:pPr>
            <w:proofErr w:type="spellStart"/>
            <w:r>
              <w:t>FK_Employee_Contact_data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E67335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82A2AB6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7910C986" w14:textId="14B55D3D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4101F81" w14:textId="0CC6ADD4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49955B39" w14:textId="11D2599B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паспорт</w:t>
            </w:r>
          </w:p>
        </w:tc>
      </w:tr>
      <w:tr w:rsidR="00D209F6" w:rsidRPr="00892A5B" w14:paraId="3BB7B196" w14:textId="77777777" w:rsidTr="00D209F6">
        <w:trPr>
          <w:cantSplit/>
          <w:trHeight w:val="3649"/>
        </w:trPr>
        <w:tc>
          <w:tcPr>
            <w:tcW w:w="704" w:type="dxa"/>
          </w:tcPr>
          <w:p w14:paraId="48739F52" w14:textId="5D89F618" w:rsidR="00D209F6" w:rsidRPr="00892A5B" w:rsidRDefault="00D209F6" w:rsidP="00D209F6">
            <w:pPr>
              <w:pStyle w:val="ac"/>
            </w:pPr>
            <w:r>
              <w:t>R15</w:t>
            </w:r>
          </w:p>
        </w:tc>
        <w:tc>
          <w:tcPr>
            <w:tcW w:w="567" w:type="dxa"/>
            <w:textDirection w:val="btLr"/>
          </w:tcPr>
          <w:p w14:paraId="16B3F026" w14:textId="1D9A120D" w:rsidR="00D209F6" w:rsidRPr="00892A5B" w:rsidRDefault="00D209F6" w:rsidP="00D209F6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10108FBD" w14:textId="7FADE21B" w:rsidR="00D209F6" w:rsidRPr="00892A5B" w:rsidRDefault="00D209F6" w:rsidP="00D209F6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66670665" w14:textId="05A55B1C" w:rsidR="00D209F6" w:rsidRPr="00892A5B" w:rsidRDefault="00D209F6" w:rsidP="00D209F6">
            <w:pPr>
              <w:pStyle w:val="ac"/>
            </w:pPr>
            <w:proofErr w:type="spellStart"/>
            <w:r>
              <w:t>FK_Candidate_Passport_info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02FCF72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3DA2FD6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96D4E80" w14:textId="30DFDE31" w:rsidR="00D209F6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1693701" w14:textId="486C7826" w:rsidR="00D209F6" w:rsidRPr="00C220A4" w:rsidRDefault="00C220A4" w:rsidP="00D209F6">
            <w:pPr>
              <w:pStyle w:val="ac"/>
              <w:rPr>
                <w:lang w:val="ru-RU"/>
              </w:rPr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0C6FE52D" w14:textId="5E3225DB" w:rsidR="00D209F6" w:rsidRPr="00C220A4" w:rsidRDefault="00C220A4" w:rsidP="00D209F6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 может соответствовать один сотрудник, а может 0</w:t>
            </w:r>
          </w:p>
        </w:tc>
      </w:tr>
      <w:tr w:rsidR="00C220A4" w:rsidRPr="00892A5B" w14:paraId="0649EA37" w14:textId="77777777" w:rsidTr="00D209F6">
        <w:trPr>
          <w:cantSplit/>
          <w:trHeight w:val="3366"/>
        </w:trPr>
        <w:tc>
          <w:tcPr>
            <w:tcW w:w="704" w:type="dxa"/>
          </w:tcPr>
          <w:p w14:paraId="55C7C909" w14:textId="2A288EA2" w:rsidR="00C220A4" w:rsidRPr="00892A5B" w:rsidRDefault="00C220A4" w:rsidP="00C220A4">
            <w:pPr>
              <w:pStyle w:val="ac"/>
            </w:pPr>
            <w:r>
              <w:lastRenderedPageBreak/>
              <w:t>R16</w:t>
            </w:r>
          </w:p>
        </w:tc>
        <w:tc>
          <w:tcPr>
            <w:tcW w:w="567" w:type="dxa"/>
            <w:textDirection w:val="btLr"/>
          </w:tcPr>
          <w:p w14:paraId="6C784B23" w14:textId="61457D39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5DE77AFE" w14:textId="51870D1F" w:rsidR="00C220A4" w:rsidRPr="00892A5B" w:rsidRDefault="00C220A4" w:rsidP="00C220A4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14665717" w14:textId="50C2B488" w:rsidR="00C220A4" w:rsidRPr="00892A5B" w:rsidRDefault="00C220A4" w:rsidP="00C220A4">
            <w:pPr>
              <w:pStyle w:val="ac"/>
            </w:pPr>
            <w:proofErr w:type="spellStart"/>
            <w:r>
              <w:t>FK_Candidate_Contact_data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F69DCF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B4EB85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527C7A7" w14:textId="66029574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52231148" w14:textId="0C2C77A8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265AD92A" w14:textId="55FBBE1A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набор контактных данных</w:t>
            </w:r>
          </w:p>
        </w:tc>
      </w:tr>
    </w:tbl>
    <w:p w14:paraId="0050BBF2" w14:textId="77777777" w:rsidR="003F4931" w:rsidRPr="00892A5B" w:rsidRDefault="003F4931" w:rsidP="004E4C92">
      <w:pPr>
        <w:ind w:left="708" w:hanging="708"/>
        <w:jc w:val="center"/>
      </w:pPr>
      <w:r w:rsidRPr="00892A5B">
        <w:br w:type="page"/>
      </w:r>
    </w:p>
    <w:p w14:paraId="3446EEDC" w14:textId="11AC2C29" w:rsidR="003F4931" w:rsidRPr="003F4931" w:rsidRDefault="003F4931" w:rsidP="00A17B82">
      <w:pPr>
        <w:pStyle w:val="3"/>
      </w:pPr>
      <w:bookmarkStart w:id="56" w:name="_Toc89875912"/>
      <w:bookmarkStart w:id="57" w:name="_Toc101005963"/>
      <w:r w:rsidRPr="003F4931">
        <w:rPr>
          <w:rStyle w:val="10"/>
          <w:b/>
          <w:szCs w:val="24"/>
        </w:rPr>
        <w:lastRenderedPageBreak/>
        <w:t>2</w:t>
      </w:r>
      <w:r w:rsidR="00A17B82">
        <w:rPr>
          <w:rStyle w:val="10"/>
          <w:rFonts w:cs="Times New Roman"/>
          <w:b/>
          <w:szCs w:val="26"/>
        </w:rPr>
        <w:t>.1</w:t>
      </w:r>
      <w:r w:rsidRPr="003F4931">
        <w:rPr>
          <w:rStyle w:val="10"/>
          <w:b/>
          <w:szCs w:val="24"/>
        </w:rPr>
        <w:t>.6 Диаграмма уровня сущностей</w:t>
      </w:r>
      <w:r w:rsidRPr="003F4931">
        <w:t>:</w:t>
      </w:r>
      <w:bookmarkEnd w:id="56"/>
      <w:bookmarkEnd w:id="57"/>
    </w:p>
    <w:p w14:paraId="20462D64" w14:textId="77777777" w:rsidR="003F4931" w:rsidRPr="006538FE" w:rsidRDefault="003F4931" w:rsidP="004E4C92">
      <w:pPr>
        <w:rPr>
          <w:szCs w:val="36"/>
        </w:rPr>
      </w:pPr>
    </w:p>
    <w:p w14:paraId="3F48116C" w14:textId="77777777" w:rsidR="003F4931" w:rsidRDefault="003F4931" w:rsidP="004E4C92">
      <w:pPr>
        <w:ind w:firstLine="708"/>
      </w:pPr>
      <w:r>
        <w:t>На диаграмме уровня сущностей (см. Рисунок 4) представлено графическое представление описания сущностей.</w:t>
      </w:r>
    </w:p>
    <w:p w14:paraId="4AD129A3" w14:textId="77777777" w:rsidR="003F4931" w:rsidRPr="00892A5B" w:rsidRDefault="003F4931" w:rsidP="004E4C92"/>
    <w:p w14:paraId="55371E0B" w14:textId="259855BB" w:rsidR="003F4931" w:rsidRPr="003F4931" w:rsidRDefault="003F4931" w:rsidP="00A17B82">
      <w:pPr>
        <w:pStyle w:val="3"/>
      </w:pPr>
      <w:bookmarkStart w:id="58" w:name="_Toc89875913"/>
      <w:bookmarkStart w:id="59" w:name="_Toc101005964"/>
      <w:r w:rsidRPr="003F4931">
        <w:rPr>
          <w:rStyle w:val="10"/>
          <w:rFonts w:cs="Times New Roman"/>
          <w:b/>
          <w:bCs/>
        </w:rPr>
        <w:t>2</w:t>
      </w:r>
      <w:r w:rsidR="00A17B82">
        <w:rPr>
          <w:rStyle w:val="10"/>
          <w:b/>
          <w:bCs/>
        </w:rPr>
        <w:t>.1</w:t>
      </w:r>
      <w:r w:rsidRPr="003F4931">
        <w:rPr>
          <w:rStyle w:val="10"/>
          <w:rFonts w:cs="Times New Roman"/>
          <w:b/>
          <w:bCs/>
        </w:rPr>
        <w:t>.7 Диаграмма уровня ключей</w:t>
      </w:r>
      <w:r w:rsidRPr="003F4931">
        <w:t>:</w:t>
      </w:r>
      <w:bookmarkEnd w:id="58"/>
      <w:bookmarkEnd w:id="59"/>
    </w:p>
    <w:p w14:paraId="3E885EF1" w14:textId="77777777" w:rsidR="003F4931" w:rsidRDefault="003F4931" w:rsidP="004E4C92">
      <w:pPr>
        <w:rPr>
          <w:szCs w:val="36"/>
        </w:rPr>
      </w:pPr>
    </w:p>
    <w:p w14:paraId="10AF2051" w14:textId="77777777" w:rsidR="003F4931" w:rsidRDefault="003F4931" w:rsidP="004E4C92">
      <w:pPr>
        <w:ind w:firstLine="708"/>
        <w:rPr>
          <w:szCs w:val="36"/>
        </w:rPr>
      </w:pPr>
      <w:r>
        <w:rPr>
          <w:szCs w:val="36"/>
        </w:rPr>
        <w:t>На диаграмме уровня ключей (см. Рисунок 5) представлена логика взаимодействия сущностей.</w:t>
      </w:r>
    </w:p>
    <w:p w14:paraId="297771F5" w14:textId="77777777" w:rsidR="003F4931" w:rsidRPr="00460909" w:rsidRDefault="003F4931" w:rsidP="004E4C92">
      <w:pPr>
        <w:rPr>
          <w:szCs w:val="36"/>
        </w:rPr>
      </w:pPr>
    </w:p>
    <w:p w14:paraId="665B9620" w14:textId="0484A151" w:rsidR="003F4931" w:rsidRPr="003F4931" w:rsidRDefault="003F4931" w:rsidP="00A17B82">
      <w:pPr>
        <w:pStyle w:val="3"/>
      </w:pPr>
      <w:bookmarkStart w:id="60" w:name="_Toc89875914"/>
      <w:bookmarkStart w:id="61" w:name="_Toc101005965"/>
      <w:r w:rsidRPr="003F4931">
        <w:rPr>
          <w:rStyle w:val="10"/>
          <w:rFonts w:cs="Times New Roman"/>
          <w:b/>
          <w:bCs/>
        </w:rPr>
        <w:t>2</w:t>
      </w:r>
      <w:r w:rsidR="00A17B82">
        <w:rPr>
          <w:rStyle w:val="10"/>
          <w:b/>
          <w:bCs/>
        </w:rPr>
        <w:t>.1</w:t>
      </w:r>
      <w:r w:rsidRPr="003F4931">
        <w:rPr>
          <w:rStyle w:val="10"/>
          <w:rFonts w:cs="Times New Roman"/>
          <w:b/>
          <w:bCs/>
        </w:rPr>
        <w:t xml:space="preserve">.8 </w:t>
      </w:r>
      <w:proofErr w:type="spellStart"/>
      <w:r w:rsidRPr="003F4931">
        <w:rPr>
          <w:rStyle w:val="10"/>
          <w:rFonts w:cs="Times New Roman"/>
          <w:b/>
          <w:bCs/>
        </w:rPr>
        <w:t>Полноатрибутная</w:t>
      </w:r>
      <w:proofErr w:type="spellEnd"/>
      <w:r w:rsidRPr="003F4931">
        <w:rPr>
          <w:rStyle w:val="10"/>
          <w:rFonts w:cs="Times New Roman"/>
          <w:b/>
          <w:bCs/>
        </w:rPr>
        <w:t xml:space="preserve"> диаграмма</w:t>
      </w:r>
      <w:r w:rsidRPr="003F4931">
        <w:t>:</w:t>
      </w:r>
      <w:bookmarkEnd w:id="60"/>
      <w:bookmarkEnd w:id="61"/>
    </w:p>
    <w:p w14:paraId="629B2676" w14:textId="77777777" w:rsidR="003F4931" w:rsidRDefault="003F4931" w:rsidP="004E4C92">
      <w:pPr>
        <w:rPr>
          <w:szCs w:val="36"/>
        </w:rPr>
      </w:pPr>
    </w:p>
    <w:p w14:paraId="29700B80" w14:textId="2939DBCC" w:rsidR="00863492" w:rsidRDefault="003F4931" w:rsidP="00091C62">
      <w:pPr>
        <w:ind w:firstLine="708"/>
        <w:rPr>
          <w:szCs w:val="36"/>
          <w:lang w:val="en-US"/>
        </w:rPr>
      </w:pPr>
      <w:proofErr w:type="spellStart"/>
      <w:r>
        <w:rPr>
          <w:szCs w:val="36"/>
        </w:rPr>
        <w:t>Полноатрибутная</w:t>
      </w:r>
      <w:proofErr w:type="spellEnd"/>
      <w:r>
        <w:rPr>
          <w:szCs w:val="36"/>
        </w:rPr>
        <w:t xml:space="preserve"> диаграмма представляет собой наиболее полное описание структуры базы данных (см. Рисунок 6)</w:t>
      </w:r>
    </w:p>
    <w:p w14:paraId="2BB1EA17" w14:textId="6A9DCB17" w:rsidR="00091C62" w:rsidRDefault="00091C62" w:rsidP="00091C62">
      <w:pPr>
        <w:ind w:firstLine="0"/>
        <w:rPr>
          <w:szCs w:val="36"/>
          <w:lang w:val="en-US"/>
        </w:rPr>
      </w:pPr>
      <w:r w:rsidRPr="00091C62">
        <w:rPr>
          <w:noProof/>
          <w:szCs w:val="36"/>
          <w:lang w:val="en-US"/>
        </w:rPr>
        <w:lastRenderedPageBreak/>
        <w:drawing>
          <wp:inline distT="0" distB="0" distL="0" distR="0" wp14:anchorId="46886E5C" wp14:editId="5A9D9659">
            <wp:extent cx="7670430" cy="5936281"/>
            <wp:effectExtent l="0" t="920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5236" cy="59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888" w14:textId="77777777" w:rsidR="00091C62" w:rsidRPr="00460909" w:rsidRDefault="00091C62" w:rsidP="00091C62">
      <w:pPr>
        <w:jc w:val="center"/>
      </w:pPr>
      <w:r>
        <w:t>Рис. 4 Диаграмма уровня сущностей.</w:t>
      </w:r>
    </w:p>
    <w:p w14:paraId="42852DBD" w14:textId="7F3B46E8" w:rsidR="00091C62" w:rsidRDefault="001909EF" w:rsidP="00091C62">
      <w:pPr>
        <w:ind w:firstLine="0"/>
        <w:jc w:val="center"/>
        <w:rPr>
          <w:szCs w:val="36"/>
        </w:rPr>
      </w:pPr>
      <w:r w:rsidRPr="001909EF">
        <w:rPr>
          <w:noProof/>
          <w:szCs w:val="36"/>
        </w:rPr>
        <w:lastRenderedPageBreak/>
        <w:drawing>
          <wp:inline distT="0" distB="0" distL="0" distR="0" wp14:anchorId="622CC964" wp14:editId="5630A9D7">
            <wp:extent cx="8885449" cy="5382559"/>
            <wp:effectExtent l="0" t="127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2307" cy="54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236" w14:textId="77777777" w:rsidR="001909EF" w:rsidRPr="00892A5B" w:rsidRDefault="001909EF" w:rsidP="001909EF">
      <w:pPr>
        <w:jc w:val="center"/>
      </w:pPr>
      <w:r>
        <w:t>Рис. 5 Диаграмма уровня ключей.</w:t>
      </w:r>
    </w:p>
    <w:p w14:paraId="201C20CE" w14:textId="615D2C01" w:rsidR="001909EF" w:rsidRDefault="006E1171" w:rsidP="00091C62">
      <w:pPr>
        <w:ind w:firstLine="0"/>
        <w:jc w:val="center"/>
        <w:rPr>
          <w:szCs w:val="36"/>
        </w:rPr>
      </w:pPr>
      <w:r w:rsidRPr="006E1171">
        <w:rPr>
          <w:noProof/>
          <w:szCs w:val="36"/>
        </w:rPr>
        <w:lastRenderedPageBreak/>
        <w:drawing>
          <wp:inline distT="0" distB="0" distL="0" distR="0" wp14:anchorId="4E6E18E6" wp14:editId="4AD72D03">
            <wp:extent cx="8669658" cy="5934847"/>
            <wp:effectExtent l="0" t="4127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9912" cy="5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FB27" w14:textId="3BE69FB6" w:rsidR="00C2244A" w:rsidRPr="006E1171" w:rsidRDefault="00C2244A" w:rsidP="006E1171">
      <w:pPr>
        <w:jc w:val="center"/>
      </w:pPr>
      <w:r>
        <w:t xml:space="preserve">Рис. 6 </w:t>
      </w:r>
      <w:proofErr w:type="spellStart"/>
      <w:r>
        <w:t>Полноатрибутная</w:t>
      </w:r>
      <w:proofErr w:type="spellEnd"/>
      <w:r>
        <w:t xml:space="preserve"> диаграмма.</w:t>
      </w:r>
    </w:p>
    <w:sectPr w:rsidR="00C2244A" w:rsidRPr="006E1171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132A" w14:textId="77777777" w:rsidR="00A36B91" w:rsidRDefault="00A36B91" w:rsidP="00057185">
      <w:pPr>
        <w:spacing w:line="240" w:lineRule="auto"/>
      </w:pPr>
      <w:r>
        <w:separator/>
      </w:r>
    </w:p>
  </w:endnote>
  <w:endnote w:type="continuationSeparator" w:id="0">
    <w:p w14:paraId="1E227CFB" w14:textId="77777777" w:rsidR="00A36B91" w:rsidRDefault="00A36B91" w:rsidP="0005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5A49" w14:textId="77777777" w:rsidR="00A36B91" w:rsidRDefault="00A36B91" w:rsidP="00057185">
      <w:pPr>
        <w:spacing w:line="240" w:lineRule="auto"/>
      </w:pPr>
      <w:r>
        <w:separator/>
      </w:r>
    </w:p>
  </w:footnote>
  <w:footnote w:type="continuationSeparator" w:id="0">
    <w:p w14:paraId="06CDCC75" w14:textId="77777777" w:rsidR="00A36B91" w:rsidRDefault="00A36B91" w:rsidP="0005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73"/>
    <w:multiLevelType w:val="multilevel"/>
    <w:tmpl w:val="9B5E0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60A"/>
    <w:multiLevelType w:val="multilevel"/>
    <w:tmpl w:val="5CEC2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046"/>
    <w:multiLevelType w:val="multilevel"/>
    <w:tmpl w:val="7CB00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7B9"/>
    <w:multiLevelType w:val="multilevel"/>
    <w:tmpl w:val="EAFC8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5EE9"/>
    <w:multiLevelType w:val="hybridMultilevel"/>
    <w:tmpl w:val="1C542A7C"/>
    <w:lvl w:ilvl="0" w:tplc="CEBC7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70CBA"/>
    <w:multiLevelType w:val="multilevel"/>
    <w:tmpl w:val="676E66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8543F"/>
    <w:multiLevelType w:val="hybridMultilevel"/>
    <w:tmpl w:val="60D4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33A13"/>
    <w:multiLevelType w:val="multilevel"/>
    <w:tmpl w:val="478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27A49"/>
    <w:multiLevelType w:val="multilevel"/>
    <w:tmpl w:val="D1368E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65216"/>
    <w:multiLevelType w:val="multilevel"/>
    <w:tmpl w:val="AFC0EC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76F"/>
    <w:multiLevelType w:val="hybridMultilevel"/>
    <w:tmpl w:val="044646EA"/>
    <w:lvl w:ilvl="0" w:tplc="9B28E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22BAC"/>
    <w:multiLevelType w:val="multilevel"/>
    <w:tmpl w:val="8A602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95106"/>
    <w:multiLevelType w:val="multilevel"/>
    <w:tmpl w:val="B036A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018D0"/>
    <w:multiLevelType w:val="multilevel"/>
    <w:tmpl w:val="8F9CB4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C0B45"/>
    <w:multiLevelType w:val="multilevel"/>
    <w:tmpl w:val="D264E9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03311"/>
    <w:multiLevelType w:val="hybridMultilevel"/>
    <w:tmpl w:val="95A20FDC"/>
    <w:lvl w:ilvl="0" w:tplc="82AEF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364601"/>
    <w:multiLevelType w:val="multilevel"/>
    <w:tmpl w:val="953A79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3B3598"/>
    <w:multiLevelType w:val="multilevel"/>
    <w:tmpl w:val="EE327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9350F"/>
    <w:multiLevelType w:val="multilevel"/>
    <w:tmpl w:val="930A49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2FBD"/>
    <w:multiLevelType w:val="multilevel"/>
    <w:tmpl w:val="BAB0A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63FCD"/>
    <w:multiLevelType w:val="multilevel"/>
    <w:tmpl w:val="B2AE6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7136F"/>
    <w:multiLevelType w:val="hybridMultilevel"/>
    <w:tmpl w:val="3EFA6604"/>
    <w:lvl w:ilvl="0" w:tplc="E9888A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8B5BBD"/>
    <w:multiLevelType w:val="multilevel"/>
    <w:tmpl w:val="58587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76F66"/>
    <w:multiLevelType w:val="multilevel"/>
    <w:tmpl w:val="953EEE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6C9A0F1C"/>
    <w:multiLevelType w:val="hybridMultilevel"/>
    <w:tmpl w:val="C08EC310"/>
    <w:lvl w:ilvl="0" w:tplc="95A8C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6D2A9C"/>
    <w:multiLevelType w:val="multilevel"/>
    <w:tmpl w:val="F29E5C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9677E"/>
    <w:multiLevelType w:val="multilevel"/>
    <w:tmpl w:val="34DA1A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581169"/>
    <w:multiLevelType w:val="hybridMultilevel"/>
    <w:tmpl w:val="51465982"/>
    <w:lvl w:ilvl="0" w:tplc="46B85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6605C"/>
    <w:multiLevelType w:val="multilevel"/>
    <w:tmpl w:val="7AB63B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8348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271646">
    <w:abstractNumId w:val="19"/>
  </w:num>
  <w:num w:numId="3" w16cid:durableId="596597864">
    <w:abstractNumId w:val="6"/>
  </w:num>
  <w:num w:numId="4" w16cid:durableId="527135692">
    <w:abstractNumId w:val="16"/>
  </w:num>
  <w:num w:numId="5" w16cid:durableId="1513494861">
    <w:abstractNumId w:val="4"/>
  </w:num>
  <w:num w:numId="6" w16cid:durableId="965163440">
    <w:abstractNumId w:val="10"/>
  </w:num>
  <w:num w:numId="7" w16cid:durableId="1719668326">
    <w:abstractNumId w:val="29"/>
  </w:num>
  <w:num w:numId="8" w16cid:durableId="1088425739">
    <w:abstractNumId w:val="15"/>
  </w:num>
  <w:num w:numId="9" w16cid:durableId="1299533640">
    <w:abstractNumId w:val="26"/>
  </w:num>
  <w:num w:numId="10" w16cid:durableId="2039351782">
    <w:abstractNumId w:val="0"/>
  </w:num>
  <w:num w:numId="11" w16cid:durableId="1693143515">
    <w:abstractNumId w:val="8"/>
  </w:num>
  <w:num w:numId="12" w16cid:durableId="299768497">
    <w:abstractNumId w:val="2"/>
  </w:num>
  <w:num w:numId="13" w16cid:durableId="935210781">
    <w:abstractNumId w:val="5"/>
  </w:num>
  <w:num w:numId="14" w16cid:durableId="946426124">
    <w:abstractNumId w:val="14"/>
  </w:num>
  <w:num w:numId="15" w16cid:durableId="85661535">
    <w:abstractNumId w:val="1"/>
  </w:num>
  <w:num w:numId="16" w16cid:durableId="1451585108">
    <w:abstractNumId w:val="24"/>
  </w:num>
  <w:num w:numId="17" w16cid:durableId="1362441296">
    <w:abstractNumId w:val="27"/>
  </w:num>
  <w:num w:numId="18" w16cid:durableId="215625639">
    <w:abstractNumId w:val="12"/>
  </w:num>
  <w:num w:numId="19" w16cid:durableId="1283267285">
    <w:abstractNumId w:val="30"/>
  </w:num>
  <w:num w:numId="20" w16cid:durableId="107896760">
    <w:abstractNumId w:val="3"/>
  </w:num>
  <w:num w:numId="21" w16cid:durableId="1749571586">
    <w:abstractNumId w:val="28"/>
  </w:num>
  <w:num w:numId="22" w16cid:durableId="456605284">
    <w:abstractNumId w:val="9"/>
  </w:num>
  <w:num w:numId="23" w16cid:durableId="1369448571">
    <w:abstractNumId w:val="21"/>
  </w:num>
  <w:num w:numId="24" w16cid:durableId="1677531951">
    <w:abstractNumId w:val="7"/>
  </w:num>
  <w:num w:numId="25" w16cid:durableId="2143379215">
    <w:abstractNumId w:val="13"/>
  </w:num>
  <w:num w:numId="26" w16cid:durableId="96759961">
    <w:abstractNumId w:val="18"/>
  </w:num>
  <w:num w:numId="27" w16cid:durableId="1833641269">
    <w:abstractNumId w:val="23"/>
  </w:num>
  <w:num w:numId="28" w16cid:durableId="524173054">
    <w:abstractNumId w:val="17"/>
  </w:num>
  <w:num w:numId="29" w16cid:durableId="1411151132">
    <w:abstractNumId w:val="11"/>
  </w:num>
  <w:num w:numId="30" w16cid:durableId="136607736">
    <w:abstractNumId w:val="20"/>
  </w:num>
  <w:num w:numId="31" w16cid:durableId="19794165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34E96"/>
    <w:rsid w:val="00057185"/>
    <w:rsid w:val="00064192"/>
    <w:rsid w:val="00091C62"/>
    <w:rsid w:val="00094C29"/>
    <w:rsid w:val="000A163B"/>
    <w:rsid w:val="000A47CC"/>
    <w:rsid w:val="000F4E6C"/>
    <w:rsid w:val="0010124B"/>
    <w:rsid w:val="00137C6E"/>
    <w:rsid w:val="001503CE"/>
    <w:rsid w:val="0017158E"/>
    <w:rsid w:val="001909EF"/>
    <w:rsid w:val="001D28B0"/>
    <w:rsid w:val="001E4F3A"/>
    <w:rsid w:val="001E5EA1"/>
    <w:rsid w:val="00236203"/>
    <w:rsid w:val="00284EA9"/>
    <w:rsid w:val="003043C8"/>
    <w:rsid w:val="00377028"/>
    <w:rsid w:val="003941E8"/>
    <w:rsid w:val="003D61D5"/>
    <w:rsid w:val="003F4931"/>
    <w:rsid w:val="003F633C"/>
    <w:rsid w:val="00400608"/>
    <w:rsid w:val="0040482B"/>
    <w:rsid w:val="00413900"/>
    <w:rsid w:val="00437904"/>
    <w:rsid w:val="004C2D74"/>
    <w:rsid w:val="004C6545"/>
    <w:rsid w:val="004E4C92"/>
    <w:rsid w:val="005145DC"/>
    <w:rsid w:val="00562E1A"/>
    <w:rsid w:val="005F075B"/>
    <w:rsid w:val="006A046F"/>
    <w:rsid w:val="006A4848"/>
    <w:rsid w:val="006B4681"/>
    <w:rsid w:val="006C5FA0"/>
    <w:rsid w:val="006E1171"/>
    <w:rsid w:val="00773549"/>
    <w:rsid w:val="0078581C"/>
    <w:rsid w:val="007A467C"/>
    <w:rsid w:val="007E7D06"/>
    <w:rsid w:val="007F0B0F"/>
    <w:rsid w:val="007F6C1B"/>
    <w:rsid w:val="008302FF"/>
    <w:rsid w:val="00863492"/>
    <w:rsid w:val="008A275B"/>
    <w:rsid w:val="008D2849"/>
    <w:rsid w:val="008F5FA4"/>
    <w:rsid w:val="00965270"/>
    <w:rsid w:val="0097517F"/>
    <w:rsid w:val="009A0565"/>
    <w:rsid w:val="009B2F9E"/>
    <w:rsid w:val="009B53A2"/>
    <w:rsid w:val="009B6933"/>
    <w:rsid w:val="009C3D90"/>
    <w:rsid w:val="009D12FD"/>
    <w:rsid w:val="00A17B82"/>
    <w:rsid w:val="00A36B91"/>
    <w:rsid w:val="00A676FE"/>
    <w:rsid w:val="00B2797B"/>
    <w:rsid w:val="00B42B7A"/>
    <w:rsid w:val="00B50744"/>
    <w:rsid w:val="00BA2B51"/>
    <w:rsid w:val="00BC0502"/>
    <w:rsid w:val="00BC36F5"/>
    <w:rsid w:val="00C13B80"/>
    <w:rsid w:val="00C146F2"/>
    <w:rsid w:val="00C220A4"/>
    <w:rsid w:val="00C2244A"/>
    <w:rsid w:val="00D209F6"/>
    <w:rsid w:val="00D4694E"/>
    <w:rsid w:val="00DD65CC"/>
    <w:rsid w:val="00E1266C"/>
    <w:rsid w:val="00EE1FF9"/>
    <w:rsid w:val="00F02832"/>
    <w:rsid w:val="00F43315"/>
    <w:rsid w:val="00F62886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F0283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C92"/>
    <w:pPr>
      <w:keepNext/>
      <w:keepLines/>
      <w:spacing w:before="4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FA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832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1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rsid w:val="00FC7C7B"/>
    <w:pPr>
      <w:jc w:val="center"/>
    </w:pPr>
    <w:rPr>
      <w:b w:val="0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137C6E"/>
    <w:pPr>
      <w:tabs>
        <w:tab w:val="left" w:pos="1100"/>
        <w:tab w:val="right" w:leader="dot" w:pos="9345"/>
      </w:tabs>
      <w:spacing w:after="100"/>
    </w:pPr>
    <w:rPr>
      <w:b/>
      <w:bCs/>
      <w:noProof/>
    </w:r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val="en-US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E4C92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C5FA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C5FA0"/>
    <w:pPr>
      <w:spacing w:after="100"/>
      <w:ind w:left="560"/>
    </w:pPr>
  </w:style>
  <w:style w:type="table" w:styleId="ab">
    <w:name w:val="Table Grid"/>
    <w:basedOn w:val="a1"/>
    <w:uiPriority w:val="39"/>
    <w:rsid w:val="003F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чный"/>
    <w:basedOn w:val="a"/>
    <w:link w:val="ad"/>
    <w:qFormat/>
    <w:rsid w:val="004E4C92"/>
    <w:pPr>
      <w:spacing w:line="240" w:lineRule="auto"/>
      <w:ind w:firstLine="0"/>
      <w:jc w:val="left"/>
    </w:pPr>
    <w:rPr>
      <w:lang w:val="en-US"/>
    </w:rPr>
  </w:style>
  <w:style w:type="character" w:styleId="ae">
    <w:name w:val="Unresolved Mention"/>
    <w:basedOn w:val="a0"/>
    <w:uiPriority w:val="99"/>
    <w:semiHidden/>
    <w:unhideWhenUsed/>
    <w:rsid w:val="0040482B"/>
    <w:rPr>
      <w:color w:val="605E5C"/>
      <w:shd w:val="clear" w:color="auto" w:fill="E1DFDD"/>
    </w:rPr>
  </w:style>
  <w:style w:type="character" w:customStyle="1" w:styleId="ad">
    <w:name w:val="Табличный Знак"/>
    <w:basedOn w:val="a0"/>
    <w:link w:val="ac"/>
    <w:rsid w:val="004E4C92"/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11691</TotalTime>
  <Pages>33</Pages>
  <Words>4803</Words>
  <Characters>27383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37</cp:revision>
  <dcterms:created xsi:type="dcterms:W3CDTF">2022-02-25T09:38:00Z</dcterms:created>
  <dcterms:modified xsi:type="dcterms:W3CDTF">2022-04-21T08:47:00Z</dcterms:modified>
</cp:coreProperties>
</file>