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BF4B16" w:rsidRDefault="00BF4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1: </w:t>
      </w:r>
      <w:r w:rsidRPr="00BF4B16">
        <w:rPr>
          <w:rFonts w:ascii="Times New Roman" w:hAnsi="Times New Roman" w:cs="Times New Roman"/>
        </w:rPr>
        <w:t>Пользовательские коллекции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0467D6" w:rsidRDefault="000467D6" w:rsidP="00D97BC3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>Коллекция представляет собой набор объект</w:t>
      </w:r>
      <w:r w:rsidRPr="00D97BC3">
        <w:rPr>
          <w:sz w:val="20"/>
        </w:rPr>
        <w:t xml:space="preserve">ов схожих типов, сгруппированных вместе. 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Емкость коллекции — это число элементов, которое она может содержать. 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Количество элементов коллекции — это число элементов, которое она реально содержит.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Нижняя граница коллекции — это индекс ее первого элемента. </w:t>
      </w:r>
    </w:p>
    <w:p w:rsidR="000467D6" w:rsidRDefault="000467D6" w:rsidP="001B4FD0">
      <w:pPr>
        <w:numPr>
          <w:ilvl w:val="0"/>
          <w:numId w:val="1"/>
        </w:numPr>
        <w:spacing w:after="30" w:line="249" w:lineRule="auto"/>
        <w:ind w:hanging="360"/>
        <w:jc w:val="both"/>
      </w:pP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— это объект, который выполняет итерацию в связанной с ним коллекции. Можно считать, что он является перемещаемым указателем на любой элемент коллекции.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может быть связан только с одной коллекцией, но </w:t>
      </w:r>
      <w:r w:rsidR="00D97BC3">
        <w:rPr>
          <w:sz w:val="20"/>
        </w:rPr>
        <w:t xml:space="preserve">коллекция может иметь несколько </w:t>
      </w:r>
      <w:proofErr w:type="spellStart"/>
      <w:r>
        <w:rPr>
          <w:sz w:val="20"/>
        </w:rPr>
        <w:t>перечислителей</w:t>
      </w:r>
      <w:proofErr w:type="spellEnd"/>
      <w:r>
        <w:rPr>
          <w:sz w:val="20"/>
        </w:rPr>
        <w:t xml:space="preserve">. 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использует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и у</w:t>
      </w:r>
      <w:r w:rsidR="00D97BC3">
        <w:rPr>
          <w:sz w:val="20"/>
        </w:rPr>
        <w:t>прощает обращение с коллекцией.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предполагает, что все элементы коллекции имеют один и тот же тип. </w:t>
      </w:r>
    </w:p>
    <w:p w:rsidR="000467D6" w:rsidRDefault="000467D6" w:rsidP="001B4FD0">
      <w:pPr>
        <w:numPr>
          <w:ilvl w:val="0"/>
          <w:numId w:val="1"/>
        </w:numPr>
        <w:spacing w:after="28" w:line="249" w:lineRule="auto"/>
        <w:ind w:hanging="360"/>
        <w:jc w:val="both"/>
      </w:pPr>
      <w:r>
        <w:rPr>
          <w:sz w:val="20"/>
        </w:rPr>
        <w:t xml:space="preserve">Все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основаны на интерфейсах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sz w:val="20"/>
        </w:rPr>
        <w:t xml:space="preserve"> или на их обобщенных аналогах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rFonts w:ascii="Consolas" w:eastAsia="Consolas" w:hAnsi="Consolas" w:cs="Consolas"/>
          <w:sz w:val="20"/>
        </w:rPr>
        <w:t>&lt;T&gt;</w:t>
      </w:r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rFonts w:ascii="Consolas" w:eastAsia="Consolas" w:hAnsi="Consolas" w:cs="Consolas"/>
          <w:sz w:val="20"/>
        </w:rPr>
        <w:t>&lt;T&gt;.</w:t>
      </w:r>
      <w:r>
        <w:rPr>
          <w:sz w:val="20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сообщает компилятору, что метод, в котором оно содержится, является блоком итератора. Для реализации поведения, определенного в блоке итератора, компилятор создает класс. </w:t>
      </w:r>
    </w:p>
    <w:p w:rsidR="000467D6" w:rsidRDefault="000467D6" w:rsidP="001B4FD0">
      <w:pPr>
        <w:numPr>
          <w:ilvl w:val="0"/>
          <w:numId w:val="1"/>
        </w:numPr>
        <w:spacing w:after="36" w:line="249" w:lineRule="auto"/>
        <w:ind w:hanging="360"/>
        <w:jc w:val="both"/>
      </w:pPr>
      <w:r>
        <w:rPr>
          <w:sz w:val="20"/>
        </w:rPr>
        <w:t xml:space="preserve">В блоке итератора 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используется совместно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return</w:t>
      </w:r>
      <w:proofErr w:type="spellEnd"/>
      <w:r>
        <w:rPr>
          <w:sz w:val="20"/>
        </w:rPr>
        <w:t xml:space="preserve"> для предоставления значения объекту </w:t>
      </w:r>
      <w:proofErr w:type="spellStart"/>
      <w:r>
        <w:rPr>
          <w:sz w:val="20"/>
        </w:rPr>
        <w:t>перечислителя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 xml:space="preserve"> значения, возвращаемого в каждом цикле оператора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всегда используется вместе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break</w:t>
      </w:r>
      <w:proofErr w:type="spellEnd"/>
      <w:r>
        <w:rPr>
          <w:sz w:val="20"/>
        </w:rPr>
        <w:t xml:space="preserve"> для обозначения конца итерации. </w:t>
      </w:r>
    </w:p>
    <w:p w:rsidR="000467D6" w:rsidRDefault="000467D6" w:rsidP="003D0BDF">
      <w:pPr>
        <w:numPr>
          <w:ilvl w:val="0"/>
          <w:numId w:val="1"/>
        </w:numPr>
        <w:spacing w:after="26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19"/>
        </w:rPr>
        <w:t xml:space="preserve"> </w:t>
      </w:r>
      <w:r>
        <w:rPr>
          <w:sz w:val="20"/>
        </w:rPr>
        <w:t xml:space="preserve">определяет размер,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и методы синхронизации для всех нестандартных коллекций.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— это базовый интерфейс для классов в пространстве имен </w:t>
      </w:r>
      <w:proofErr w:type="spellStart"/>
      <w:r>
        <w:rPr>
          <w:rFonts w:ascii="Consolas" w:eastAsia="Consolas" w:hAnsi="Consolas" w:cs="Consolas"/>
          <w:sz w:val="20"/>
        </w:rPr>
        <w:t>System.Collections</w:t>
      </w:r>
      <w:proofErr w:type="spellEnd"/>
      <w:r w:rsidR="003D0BDF">
        <w:rPr>
          <w:sz w:val="20"/>
        </w:rPr>
        <w:t>, а</w:t>
      </w:r>
      <w:r>
        <w:rPr>
          <w:sz w:val="20"/>
        </w:rPr>
        <w:t xml:space="preserve">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rFonts w:ascii="Consolas" w:eastAsia="Consolas" w:hAnsi="Consolas" w:cs="Consolas"/>
          <w:sz w:val="19"/>
        </w:rPr>
        <w:t>&lt;T&gt;</w:t>
      </w:r>
      <w:r>
        <w:rPr>
          <w:color w:val="FF0080"/>
          <w:sz w:val="19"/>
        </w:rPr>
        <w:t xml:space="preserve"> </w:t>
      </w:r>
      <w:r>
        <w:rPr>
          <w:sz w:val="20"/>
        </w:rPr>
        <w:t xml:space="preserve">является базовым интерфейсом </w:t>
      </w:r>
      <w:r w:rsidR="003D0BDF">
        <w:rPr>
          <w:sz w:val="20"/>
        </w:rPr>
        <w:t xml:space="preserve">для классов в пространстве имен </w:t>
      </w:r>
      <w:proofErr w:type="spellStart"/>
      <w:r w:rsidRPr="003D0BDF">
        <w:rPr>
          <w:rFonts w:ascii="Consolas" w:eastAsia="Consolas" w:hAnsi="Consolas" w:cs="Consolas"/>
          <w:sz w:val="20"/>
        </w:rPr>
        <w:t>System.Collections.Generic</w:t>
      </w:r>
      <w:proofErr w:type="spellEnd"/>
      <w:r w:rsidRPr="003D0BDF">
        <w:rPr>
          <w:sz w:val="20"/>
        </w:rPr>
        <w:t>.</w:t>
      </w:r>
      <w:r w:rsidRPr="003D0BDF">
        <w:rPr>
          <w:sz w:val="16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расширяет интерфейсы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IEnumerable</w:t>
      </w:r>
      <w:proofErr w:type="spellEnd"/>
      <w:r>
        <w:rPr>
          <w:sz w:val="19"/>
        </w:rPr>
        <w:t>,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IDictionary</w:t>
      </w:r>
      <w:proofErr w:type="spellEnd"/>
      <w:r>
        <w:rPr>
          <w:color w:val="FF0080"/>
          <w:sz w:val="19"/>
        </w:rPr>
        <w:t xml:space="preserve"> </w:t>
      </w:r>
      <w:r>
        <w:rPr>
          <w:sz w:val="19"/>
        </w:rPr>
        <w:t>и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color w:val="FF0080"/>
          <w:sz w:val="19"/>
        </w:rPr>
        <w:t xml:space="preserve"> </w:t>
      </w:r>
      <w:r>
        <w:rPr>
          <w:sz w:val="20"/>
        </w:rPr>
        <w:t xml:space="preserve">и является более специализированным интерфейсом.  </w:t>
      </w:r>
    </w:p>
    <w:p w:rsidR="000467D6" w:rsidRDefault="003D0BDF" w:rsidP="001B4FD0">
      <w:pPr>
        <w:numPr>
          <w:ilvl w:val="0"/>
          <w:numId w:val="1"/>
        </w:numPr>
        <w:spacing w:after="33" w:line="249" w:lineRule="auto"/>
        <w:ind w:hanging="360"/>
        <w:jc w:val="both"/>
      </w:pPr>
      <w:r>
        <w:rPr>
          <w:sz w:val="20"/>
        </w:rPr>
        <w:t xml:space="preserve">Реализация </w:t>
      </w:r>
      <w:proofErr w:type="spellStart"/>
      <w:r w:rsidR="000467D6"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sz w:val="20"/>
        </w:rPr>
        <w:t xml:space="preserve"> </w:t>
      </w:r>
      <w:r w:rsidR="000467D6">
        <w:rPr>
          <w:sz w:val="20"/>
        </w:rPr>
        <w:t xml:space="preserve">является коллекцией и доступ к ее элементам может быть осуществлен с помощью индекса, например, как в классе </w:t>
      </w:r>
      <w:proofErr w:type="spellStart"/>
      <w:r w:rsidR="000467D6">
        <w:rPr>
          <w:rFonts w:ascii="Consolas" w:eastAsia="Consolas" w:hAnsi="Consolas" w:cs="Consolas"/>
          <w:color w:val="31849B"/>
          <w:sz w:val="20"/>
        </w:rPr>
        <w:t>ArrayList</w:t>
      </w:r>
      <w:proofErr w:type="spellEnd"/>
      <w:r w:rsidR="000467D6">
        <w:rPr>
          <w:sz w:val="20"/>
        </w:rPr>
        <w:t>.</w:t>
      </w:r>
      <w:r w:rsidR="000467D6">
        <w:rPr>
          <w:sz w:val="16"/>
        </w:rPr>
        <w:t xml:space="preserve"> </w:t>
      </w:r>
    </w:p>
    <w:p w:rsidR="00A94B63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  <w:rPr>
          <w:sz w:val="20"/>
        </w:rPr>
      </w:pPr>
      <w:proofErr w:type="spellStart"/>
      <w:r>
        <w:rPr>
          <w:sz w:val="20"/>
        </w:rPr>
        <w:t>Iterator</w:t>
      </w:r>
      <w:proofErr w:type="spellEnd"/>
      <w:r>
        <w:rPr>
          <w:sz w:val="20"/>
        </w:rPr>
        <w:t xml:space="preserve"> – паттерн поведения объектов, предоставляющий последовательный доступ ко всем элементам составного объекта, не раскрывая его внутреннего представления. Данный паттерн допустимо применять для доступа к содержимому агрегированных объектов без раскрытия их внутреннего представления, поддержки нескольких видов активных обходов одного и того же агрегированного объекта, или для предоставления единообразного интерфейса с целью обхода различных агрегированных структур (то есть, для поддержки полиморфной итерации). </w:t>
      </w:r>
    </w:p>
    <w:p w:rsidR="00A94B63" w:rsidRDefault="00A94B63">
      <w:pPr>
        <w:rPr>
          <w:sz w:val="20"/>
        </w:rPr>
      </w:pPr>
      <w:r>
        <w:rPr>
          <w:sz w:val="20"/>
        </w:rPr>
        <w:br w:type="page"/>
      </w:r>
    </w:p>
    <w:p w:rsidR="000467D6" w:rsidRDefault="000467D6" w:rsidP="00A94B63">
      <w:pPr>
        <w:numPr>
          <w:ilvl w:val="0"/>
          <w:numId w:val="1"/>
        </w:numPr>
        <w:spacing w:after="5" w:line="249" w:lineRule="auto"/>
        <w:ind w:hanging="360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632E4" wp14:editId="65B196A9">
            <wp:extent cx="2889545" cy="1885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064" cy="19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  <w:r w:rsidR="00D97BC3">
        <w:rPr>
          <w:rFonts w:ascii="Times New Roman" w:hAnsi="Times New Roman" w:cs="Times New Roman"/>
          <w:lang w:val="en-US"/>
        </w:rPr>
        <w:t>Element</w:t>
      </w:r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598D31" wp14:editId="5F9AFFCC">
            <wp:extent cx="2898476" cy="5970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08" cy="59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MonthCollection</w:t>
      </w:r>
      <w:proofErr w:type="spellEnd"/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C48FB6" wp14:editId="3D6CE6D9">
            <wp:extent cx="3588740" cy="3714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85" cy="37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Рис.1.3 Реализация кода программы</w:t>
      </w:r>
    </w:p>
    <w:p w:rsid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E6BC5B" wp14:editId="286C04D6">
            <wp:extent cx="2448267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  <w:bookmarkStart w:id="0" w:name="_GoBack"/>
      <w:bookmarkEnd w:id="0"/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DC258F" w:rsidP="00BF4B16">
      <w:pPr>
        <w:jc w:val="center"/>
        <w:rPr>
          <w:rFonts w:ascii="Times New Roman" w:hAnsi="Times New Roman" w:cs="Times New Roman"/>
          <w:b/>
        </w:rPr>
      </w:pPr>
      <w:r w:rsidRPr="00DC258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F593F1D" wp14:editId="7C2B7A46">
            <wp:extent cx="3077004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Реализация класса </w:t>
      </w:r>
      <w:r>
        <w:rPr>
          <w:rFonts w:ascii="Times New Roman" w:hAnsi="Times New Roman" w:cs="Times New Roman"/>
          <w:lang w:val="en-US"/>
        </w:rPr>
        <w:t>Human</w:t>
      </w:r>
    </w:p>
    <w:p w:rsidR="005E723D" w:rsidRPr="00BF4B16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5416F58" wp14:editId="1C0F8A20">
            <wp:extent cx="3381555" cy="485259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78" cy="4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коллекции </w:t>
      </w:r>
      <w:proofErr w:type="spellStart"/>
      <w:r>
        <w:rPr>
          <w:rFonts w:ascii="Times New Roman" w:hAnsi="Times New Roman" w:cs="Times New Roman"/>
          <w:lang w:val="en-US"/>
        </w:rPr>
        <w:t>RelationshipTree</w:t>
      </w:r>
      <w:proofErr w:type="spellEnd"/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458A6A" wp14:editId="48FC5B52">
            <wp:extent cx="5940425" cy="2435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689532E" wp14:editId="59C492A7">
            <wp:extent cx="4420217" cy="128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461B8C" wp14:editId="36FD8F07">
            <wp:extent cx="2510287" cy="1896978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784" cy="19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Рис.3.1 Реализация класса </w:t>
      </w:r>
      <w:r>
        <w:rPr>
          <w:rFonts w:ascii="Times New Roman" w:hAnsi="Times New Roman" w:cs="Times New Roman"/>
          <w:lang w:val="en-US"/>
        </w:rPr>
        <w:t>Word</w:t>
      </w:r>
    </w:p>
    <w:p w:rsidR="005E723D" w:rsidRPr="00B269FC" w:rsidRDefault="00B269FC" w:rsidP="00BF4B16">
      <w:pPr>
        <w:jc w:val="center"/>
        <w:rPr>
          <w:rFonts w:ascii="Times New Roman" w:hAnsi="Times New Roman" w:cs="Times New Roman"/>
          <w:lang w:val="en-US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E61CC7" wp14:editId="0D18C047">
            <wp:extent cx="2976113" cy="194016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786" cy="19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Рис.3.2 Реализация коллекции </w:t>
      </w:r>
      <w:r>
        <w:rPr>
          <w:rFonts w:ascii="Times New Roman" w:hAnsi="Times New Roman" w:cs="Times New Roman"/>
          <w:lang w:val="en-US"/>
        </w:rPr>
        <w:t>Dictionary</w:t>
      </w:r>
    </w:p>
    <w:p w:rsidR="005E723D" w:rsidRP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DC1101" wp14:editId="41CCCDD6">
            <wp:extent cx="2918688" cy="1533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91" cy="15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FC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5E723D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43A8A2" wp14:editId="7BED07B4">
            <wp:extent cx="1845659" cy="34505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415" cy="4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BF4B16" w:rsidRDefault="00BF4B16" w:rsidP="00B269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B4FD0"/>
    <w:rsid w:val="003D0BDF"/>
    <w:rsid w:val="00497491"/>
    <w:rsid w:val="005E723D"/>
    <w:rsid w:val="006B0ABE"/>
    <w:rsid w:val="00A94B63"/>
    <w:rsid w:val="00AC67F9"/>
    <w:rsid w:val="00B269FC"/>
    <w:rsid w:val="00BF4B16"/>
    <w:rsid w:val="00D97BC3"/>
    <w:rsid w:val="00DC258F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1BE1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uituser</cp:lastModifiedBy>
  <cp:revision>10</cp:revision>
  <dcterms:created xsi:type="dcterms:W3CDTF">2021-05-13T08:44:00Z</dcterms:created>
  <dcterms:modified xsi:type="dcterms:W3CDTF">2021-05-19T06:33:00Z</dcterms:modified>
</cp:coreProperties>
</file>