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Imraan Adams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Western Cape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imieadams@gmail.com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0746209685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Hiring Team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Vulindlela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Johannesburg, South Africa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Day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writing this cover letter to express my enthusiastic interest for the Junior React Developer position at Vulindlela. With a good foundation in front-end development, a passion for innovative solutions/ problem solving, and a purpose to contribute towards digital payments revolution in South Africa, I am excited at an opportunity to join your team.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recently completed a solid foundation in Software Development, I have honed my skills in JavaScript and React through both, academic projects and personal initiatives. My study course involved developing dynamic web applications, wherein I successfully implemented responsive designs and interactive features regarding programming fundamentals. I am drawn to the way 'Vulindlela' is transforming online payments, making them accessible and user-friendly for South Africans. This nature aligns with my my personal belief that technology should enhance everyday life, making it easier and more efficient for human collaboration.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my previous role as a financial service associate at Old Mutual, I collaborated with a team of people to assist clients with online payments, personal claims creating/to create an e-commerce platform. This experience not only improved my interpersonal skills but also taught me the importance of teamwork and agile methodologies in delivering high-quality software within digital payment systems. I am eager to collaborate with Vulindlela, where I believe I can contribute to developing innovative solutions that resonate with users.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am particularly impressed by Vulindlela’s commitment to leveraging technology for financial inclusion and look forward to contributing to projects that make a difference in people's lives. I am excited about the opportunity to learn from your experienced team and to grow as a developer while actively participating in shaping the future of online payments in South Africa.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 for considering my application. I am looking forward to the possibility of discussing how my skills and passions align with the goals of Vulindlela. I am eager to contribute to your mission and help create cutting-edge solutions that empower users.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Warm regards,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Imraan Adams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