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8E2F5" w14:textId="05544F7B" w:rsidR="00C06CB9" w:rsidRDefault="00C06CB9" w:rsidP="00C06CB9">
      <w:pPr>
        <w:pStyle w:val="Subtitle"/>
      </w:pPr>
      <w:bookmarkStart w:id="0" w:name="_GoBack"/>
      <w:bookmarkEnd w:id="0"/>
      <w:r>
        <w:t>Logarithms</w:t>
      </w:r>
    </w:p>
    <w:p w14:paraId="0E79E4D3" w14:textId="71722688" w:rsidR="00C06CB9" w:rsidRPr="002E7183" w:rsidRDefault="002E7183" w:rsidP="00C06CB9">
      <w:pPr>
        <w:rPr>
          <w:rFonts w:eastAsiaTheme="minorEastAsia"/>
        </w:rPr>
      </w:pP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 is the solution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433D1DA0" w14:textId="35BA02D1" w:rsidR="002E7183" w:rsidRDefault="00F718B7" w:rsidP="00C06CB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(x)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2E7183">
        <w:rPr>
          <w:rFonts w:eastAsiaTheme="minorEastAsia"/>
        </w:rPr>
        <w:t xml:space="preserve"> </w:t>
      </w:r>
    </w:p>
    <w:p w14:paraId="3C0AE9F6" w14:textId="0E081B55" w:rsidR="00B53FD9" w:rsidRDefault="00F718B7" w:rsidP="00C06CB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=k</m:t>
            </m:r>
          </m:e>
        </m:func>
      </m:oMath>
      <w:r w:rsidR="00B53FD9">
        <w:rPr>
          <w:rFonts w:eastAsiaTheme="minorEastAsia"/>
        </w:rPr>
        <w:t xml:space="preserve"> is the solution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=C</m:t>
        </m:r>
      </m:oMath>
    </w:p>
    <w:p w14:paraId="680D56BB" w14:textId="77777777" w:rsidR="00B53FD9" w:rsidRDefault="00B53FD9" w:rsidP="00C06CB9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C06CB9" w:rsidRPr="00B14F88" w14:paraId="72ABA259" w14:textId="77777777" w:rsidTr="003A6019">
        <w:tc>
          <w:tcPr>
            <w:tcW w:w="4503" w:type="dxa"/>
            <w:shd w:val="clear" w:color="auto" w:fill="595959" w:themeFill="text1" w:themeFillTint="A6"/>
          </w:tcPr>
          <w:p w14:paraId="7B4AEDA2" w14:textId="36310B7C" w:rsidR="00C06CB9" w:rsidRPr="00B14F88" w:rsidRDefault="00B53FD9" w:rsidP="00B53FD9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Rules of Logs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048B64EE" w14:textId="395A4C8B" w:rsidR="00C06CB9" w:rsidRPr="00B14F88" w:rsidRDefault="00B53FD9" w:rsidP="00B53FD9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Alternative Form</m:t>
                </m:r>
              </m:oMath>
            </m:oMathPara>
          </w:p>
        </w:tc>
      </w:tr>
      <w:tr w:rsidR="00C06CB9" w:rsidRPr="00B14F88" w14:paraId="79CFAAF2" w14:textId="77777777" w:rsidTr="003A6019">
        <w:tc>
          <w:tcPr>
            <w:tcW w:w="4503" w:type="dxa"/>
            <w:shd w:val="clear" w:color="auto" w:fill="262626" w:themeFill="text1" w:themeFillTint="D9"/>
          </w:tcPr>
          <w:p w14:paraId="3D8030C2" w14:textId="77777777" w:rsidR="00C06CB9" w:rsidRDefault="00C06CB9" w:rsidP="003A601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9DB6933" w14:textId="3646717B" w:rsidR="00C06CB9" w:rsidRPr="00B14F88" w:rsidRDefault="00B53FD9" w:rsidP="003A601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(xy)</m:t>
                </m:r>
              </m:oMath>
            </m:oMathPara>
          </w:p>
          <w:p w14:paraId="715FCADA" w14:textId="77777777" w:rsidR="00C06CB9" w:rsidRPr="00B14F88" w:rsidRDefault="00C06CB9" w:rsidP="003A6019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2F5FAD2" w14:textId="77777777" w:rsidR="00C06CB9" w:rsidRDefault="00C06CB9" w:rsidP="003A6019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31A3F3E0" w14:textId="4F591FA7" w:rsidR="00C06CB9" w:rsidRPr="00B14F88" w:rsidRDefault="00F718B7" w:rsidP="00B53FD9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ln⁡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(y)</m:t>
                </m:r>
              </m:oMath>
            </m:oMathPara>
          </w:p>
        </w:tc>
      </w:tr>
      <w:tr w:rsidR="00C06CB9" w:rsidRPr="00B14F88" w14:paraId="3E7E5780" w14:textId="77777777" w:rsidTr="003A6019">
        <w:tc>
          <w:tcPr>
            <w:tcW w:w="4503" w:type="dxa"/>
            <w:shd w:val="clear" w:color="auto" w:fill="262626" w:themeFill="text1" w:themeFillTint="D9"/>
          </w:tcPr>
          <w:p w14:paraId="408453F3" w14:textId="77777777" w:rsidR="00B53FD9" w:rsidRPr="00B53FD9" w:rsidRDefault="00B53FD9" w:rsidP="00B53FD9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29FCB0C" w14:textId="77777777" w:rsidR="00C06CB9" w:rsidRPr="00B53FD9" w:rsidRDefault="00F718B7" w:rsidP="00B53FD9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F2F2F2" w:themeColor="background1" w:themeShade="F2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C436CC8" w14:textId="2F956DBD" w:rsidR="00B53FD9" w:rsidRPr="00B14F88" w:rsidRDefault="00B53FD9" w:rsidP="00B53FD9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D64DD2C" w14:textId="77777777" w:rsidR="00B53FD9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D1B61A9" w14:textId="1ADF2395" w:rsidR="00C06CB9" w:rsidRPr="00B14F88" w:rsidRDefault="00F718B7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2F2F2" w:themeColor="background1" w:themeShade="F2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(y)</m:t>
                    </m:r>
                  </m:e>
                </m:func>
              </m:oMath>
            </m:oMathPara>
          </w:p>
        </w:tc>
      </w:tr>
      <w:tr w:rsidR="00C06CB9" w:rsidRPr="00B14F88" w14:paraId="27F43525" w14:textId="77777777" w:rsidTr="003A6019">
        <w:tc>
          <w:tcPr>
            <w:tcW w:w="4503" w:type="dxa"/>
            <w:shd w:val="clear" w:color="auto" w:fill="262626" w:themeFill="text1" w:themeFillTint="D9"/>
          </w:tcPr>
          <w:p w14:paraId="0FEFB1CE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091675" w14:textId="77777777" w:rsidR="00C06CB9" w:rsidRPr="00756697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y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891DC14" w14:textId="05ED635A" w:rsidR="00756697" w:rsidRPr="00B14F88" w:rsidRDefault="00756697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EB4DB96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B58C7C2" w14:textId="4FE1B1AE" w:rsidR="00C06CB9" w:rsidRPr="00B14F88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y ln⁡(x)</m:t>
                </m:r>
              </m:oMath>
            </m:oMathPara>
          </w:p>
        </w:tc>
      </w:tr>
      <w:tr w:rsidR="00C06CB9" w:rsidRPr="00B14F88" w14:paraId="575F3A7E" w14:textId="77777777" w:rsidTr="003A6019">
        <w:tc>
          <w:tcPr>
            <w:tcW w:w="4503" w:type="dxa"/>
            <w:shd w:val="clear" w:color="auto" w:fill="262626" w:themeFill="text1" w:themeFillTint="D9"/>
          </w:tcPr>
          <w:p w14:paraId="5EA793D9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DDFC9A4" w14:textId="259C0402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(e)</m:t>
                </m:r>
              </m:oMath>
            </m:oMathPara>
          </w:p>
          <w:p w14:paraId="6D47824D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B5EA920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98B12DC" w14:textId="4969331E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C06CB9" w:rsidRPr="00B14F88" w14:paraId="4A4F79FD" w14:textId="77777777" w:rsidTr="003A6019">
        <w:tc>
          <w:tcPr>
            <w:tcW w:w="4503" w:type="dxa"/>
            <w:shd w:val="clear" w:color="auto" w:fill="262626" w:themeFill="text1" w:themeFillTint="D9"/>
          </w:tcPr>
          <w:p w14:paraId="7B53D2EE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CFE886" w14:textId="1FD029AE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18184475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60705EE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67B7BF8" w14:textId="7AB7B62F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x</m:t>
                </m:r>
              </m:oMath>
            </m:oMathPara>
          </w:p>
        </w:tc>
      </w:tr>
      <w:tr w:rsidR="00C06CB9" w:rsidRPr="00B14F88" w14:paraId="33911C25" w14:textId="77777777" w:rsidTr="003A6019">
        <w:tc>
          <w:tcPr>
            <w:tcW w:w="4503" w:type="dxa"/>
            <w:shd w:val="clear" w:color="auto" w:fill="262626" w:themeFill="text1" w:themeFillTint="D9"/>
          </w:tcPr>
          <w:p w14:paraId="6607AEC8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FC9209F" w14:textId="43D7EAF1" w:rsidR="00C06CB9" w:rsidRPr="007B0CD0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ln⁡(1)</m:t>
                </m:r>
              </m:oMath>
            </m:oMathPara>
          </w:p>
          <w:p w14:paraId="71F5582A" w14:textId="77777777" w:rsidR="00C06CB9" w:rsidRPr="007B0CD0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6C442C61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E677F73" w14:textId="283DEDFB" w:rsidR="00C06CB9" w:rsidRPr="007B0CD0" w:rsidRDefault="00B53FD9" w:rsidP="00B53FD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0</m:t>
                </m:r>
              </m:oMath>
            </m:oMathPara>
          </w:p>
        </w:tc>
      </w:tr>
      <w:tr w:rsidR="00C06CB9" w:rsidRPr="00B14F88" w14:paraId="524D94DA" w14:textId="77777777" w:rsidTr="003A6019">
        <w:tc>
          <w:tcPr>
            <w:tcW w:w="4503" w:type="dxa"/>
            <w:shd w:val="clear" w:color="auto" w:fill="262626" w:themeFill="text1" w:themeFillTint="D9"/>
          </w:tcPr>
          <w:p w14:paraId="60F18836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D03787A" w14:textId="7436AC3A" w:rsidR="00C06CB9" w:rsidRPr="007B0CD0" w:rsidRDefault="00F718B7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color w:val="F2F2F2" w:themeColor="background1" w:themeShade="F2"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color w:val="F2F2F2" w:themeColor="background1" w:themeShade="F2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931B9A2" w14:textId="77777777" w:rsidR="00C06CB9" w:rsidRDefault="00C06CB9" w:rsidP="003A6019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3AB697A" w14:textId="77777777" w:rsidR="00C06CB9" w:rsidRDefault="00C06CB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34357CE8" w14:textId="77777777" w:rsidR="00B53FD9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1FA16E7" w14:textId="1873F973" w:rsidR="00C06CB9" w:rsidRDefault="00B53FD9" w:rsidP="003A6019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-ln⁡(x)</m:t>
                </m:r>
              </m:oMath>
            </m:oMathPara>
          </w:p>
        </w:tc>
      </w:tr>
    </w:tbl>
    <w:p w14:paraId="07B6895E" w14:textId="026A268B" w:rsidR="00C06CB9" w:rsidRDefault="00C06CB9" w:rsidP="00C06CB9"/>
    <w:p w14:paraId="157D3A84" w14:textId="24B88B16" w:rsidR="00C06CB9" w:rsidRDefault="00C06CB9" w:rsidP="00C06CB9"/>
    <w:p w14:paraId="228ADD08" w14:textId="23978ADA" w:rsidR="00B14F88" w:rsidRDefault="00B14F88" w:rsidP="00B14F88">
      <w:pPr>
        <w:pStyle w:val="Subtitle"/>
      </w:pPr>
      <w:r>
        <w:lastRenderedPageBreak/>
        <w:t>Rules of Differentiation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B14F88" w:rsidRPr="00B14F88" w14:paraId="0FBA586F" w14:textId="77777777" w:rsidTr="007B0CD0">
        <w:tc>
          <w:tcPr>
            <w:tcW w:w="4503" w:type="dxa"/>
            <w:shd w:val="clear" w:color="auto" w:fill="595959" w:themeFill="text1" w:themeFillTint="A6"/>
          </w:tcPr>
          <w:p w14:paraId="07F6C4B5" w14:textId="61C0B54F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20E51744" w14:textId="1A4C2EDD" w:rsidR="00B14F88" w:rsidRPr="00B14F88" w:rsidRDefault="00B14F88" w:rsidP="00B14F88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B14F88" w:rsidRPr="00B14F88" w14:paraId="10282846" w14:textId="77777777" w:rsidTr="007B0CD0">
        <w:tc>
          <w:tcPr>
            <w:tcW w:w="4503" w:type="dxa"/>
            <w:shd w:val="clear" w:color="auto" w:fill="262626" w:themeFill="text1" w:themeFillTint="D9"/>
          </w:tcPr>
          <w:p w14:paraId="1F559FB6" w14:textId="77777777" w:rsidR="00B14F88" w:rsidRDefault="00B14F88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A7256EC" w14:textId="57EF628F" w:rsidR="00B14F88" w:rsidRPr="000D3D8D" w:rsidRDefault="00F718B7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n</m:t>
                    </m:r>
                  </m:sup>
                </m:sSup>
              </m:oMath>
            </m:oMathPara>
          </w:p>
          <w:p w14:paraId="15A4E9A9" w14:textId="6B12AAD4" w:rsidR="000D3D8D" w:rsidRPr="00B14F88" w:rsidRDefault="000D3D8D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x</m:t>
                </m:r>
              </m:oMath>
            </m:oMathPara>
          </w:p>
          <w:p w14:paraId="6D4EA858" w14:textId="32DCC4B0" w:rsidR="00B14F88" w:rsidRP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1718A1D" w14:textId="77777777" w:rsidR="00B14F88" w:rsidRDefault="00B14F88" w:rsidP="00B14F88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329E47CC" w14:textId="77777777" w:rsidR="00B14F88" w:rsidRPr="00761330" w:rsidRDefault="00F718B7" w:rsidP="00B14F88">
            <w:pPr>
              <w:jc w:val="center"/>
              <w:rPr>
                <w:rFonts w:eastAsiaTheme="minorEastAsia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oMath>
            </m:oMathPara>
          </w:p>
          <w:p w14:paraId="7D9D21D7" w14:textId="6323D712" w:rsidR="00761330" w:rsidRPr="00B14F88" w:rsidRDefault="00761330" w:rsidP="00761330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B14F88" w:rsidRPr="00B14F88" w14:paraId="0AFD96BD" w14:textId="77777777" w:rsidTr="007B0CD0">
        <w:tc>
          <w:tcPr>
            <w:tcW w:w="4503" w:type="dxa"/>
            <w:shd w:val="clear" w:color="auto" w:fill="262626" w:themeFill="text1" w:themeFillTint="D9"/>
          </w:tcPr>
          <w:p w14:paraId="5FD949F7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F8D0EB2" w14:textId="140F728B" w:rsidR="007B0CD0" w:rsidRDefault="00F718B7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6FFE79A3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EBBD392" w14:textId="77777777" w:rsidR="007B0CD0" w:rsidRDefault="007B0CD0" w:rsidP="00B14F88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469D0AD" w14:textId="78D216A6" w:rsidR="00B14F88" w:rsidRPr="007B0CD0" w:rsidRDefault="00F718B7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7CA9FF2E" w14:textId="6179B035" w:rsidR="007B0CD0" w:rsidRPr="00B14F88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459EC1D" w14:textId="2E810BC0" w:rsidR="007B0CD0" w:rsidRDefault="007B0CD0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7AC90CE" w14:textId="40DE4F36" w:rsidR="007B0CD0" w:rsidRDefault="00F718B7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08C952FB" w14:textId="77777777" w:rsidR="007B0CD0" w:rsidRDefault="007B0CD0" w:rsidP="007B0CD0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23F63E69" w14:textId="2DF7717B" w:rsidR="007B0CD0" w:rsidRPr="007B0CD0" w:rsidRDefault="00F718B7" w:rsidP="007B0CD0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20AF9541" w14:textId="5F38E000" w:rsidR="00B14F88" w:rsidRPr="00B14F88" w:rsidRDefault="00B14F88" w:rsidP="00B14F88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B14F88" w:rsidRPr="00B14F88" w14:paraId="73C4C510" w14:textId="77777777" w:rsidTr="007B0CD0">
        <w:tc>
          <w:tcPr>
            <w:tcW w:w="4503" w:type="dxa"/>
            <w:shd w:val="clear" w:color="auto" w:fill="262626" w:themeFill="text1" w:themeFillTint="D9"/>
          </w:tcPr>
          <w:p w14:paraId="2C19B31F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1DC58F9" w14:textId="0FA8B418" w:rsidR="00B14F88" w:rsidRPr="003C7854" w:rsidRDefault="00F718B7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5611C732" w14:textId="5BE6EAD4" w:rsidR="003C7854" w:rsidRPr="007B0CD0" w:rsidRDefault="00F718B7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1195EF2" w14:textId="4A628D87" w:rsidR="007B0CD0" w:rsidRPr="00B14F88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7A0C522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72139D26" w14:textId="77777777" w:rsidR="00B14F88" w:rsidRPr="003C7854" w:rsidRDefault="00F718B7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5809E15" w14:textId="6C4D1197" w:rsidR="003C7854" w:rsidRPr="007B0CD0" w:rsidRDefault="003C7854" w:rsidP="003C7854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755C5F66" w14:textId="2D0348FB" w:rsidR="003C7854" w:rsidRPr="00B14F88" w:rsidRDefault="003C7854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7B0CD0" w:rsidRPr="00B14F88" w14:paraId="0781399D" w14:textId="77777777" w:rsidTr="007B0CD0">
        <w:tc>
          <w:tcPr>
            <w:tcW w:w="4503" w:type="dxa"/>
            <w:shd w:val="clear" w:color="auto" w:fill="262626" w:themeFill="text1" w:themeFillTint="D9"/>
          </w:tcPr>
          <w:p w14:paraId="02C5AF17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A7D7B2F" w14:textId="77777777" w:rsidR="007B0CD0" w:rsidRPr="007B0CD0" w:rsidRDefault="00F718B7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36C763CE" w14:textId="7B655BB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0F17D6B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A4C9873" w14:textId="34064E2A" w:rsidR="007B0CD0" w:rsidRPr="007B0CD0" w:rsidRDefault="00F718B7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7B0CD0" w:rsidRPr="00B14F88" w14:paraId="7D9E73E0" w14:textId="77777777" w:rsidTr="007B0CD0">
        <w:tc>
          <w:tcPr>
            <w:tcW w:w="4503" w:type="dxa"/>
            <w:shd w:val="clear" w:color="auto" w:fill="262626" w:themeFill="text1" w:themeFillTint="D9"/>
          </w:tcPr>
          <w:p w14:paraId="5E46C4CA" w14:textId="77777777" w:rsidR="007B0CD0" w:rsidRDefault="007B0CD0" w:rsidP="00B14F88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9F62D43" w14:textId="77777777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43C8E8" w14:textId="57830F7E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CA3AE0E" w14:textId="77777777" w:rsid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47F2AEB" w14:textId="0526AC7C" w:rsidR="007B0CD0" w:rsidRPr="007B0CD0" w:rsidRDefault="007B0CD0" w:rsidP="00B14F88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2F08016" w14:textId="77777777" w:rsidTr="007B0CD0">
        <w:tc>
          <w:tcPr>
            <w:tcW w:w="4503" w:type="dxa"/>
            <w:shd w:val="clear" w:color="auto" w:fill="262626" w:themeFill="text1" w:themeFillTint="D9"/>
          </w:tcPr>
          <w:p w14:paraId="3B23409B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527253FF" w14:textId="52AC98EB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1511F76B" w14:textId="77777777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070D47BD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6D4D8B93" w14:textId="7782E380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-k 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7B0CD0" w:rsidRPr="00B14F88" w14:paraId="5848A80F" w14:textId="77777777" w:rsidTr="007B0CD0">
        <w:tc>
          <w:tcPr>
            <w:tcW w:w="4503" w:type="dxa"/>
            <w:shd w:val="clear" w:color="auto" w:fill="262626" w:themeFill="text1" w:themeFillTint="D9"/>
          </w:tcPr>
          <w:p w14:paraId="05548119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5E96271" w14:textId="5F78F29E" w:rsidR="007B0CD0" w:rsidRP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72EE896C" w14:textId="77777777" w:rsidR="007B0CD0" w:rsidRDefault="007B0CD0" w:rsidP="007B0CD0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5725208" w14:textId="7777777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41AEED1" w14:textId="0737F1C7" w:rsidR="007B0CD0" w:rsidRDefault="007B0CD0" w:rsidP="007B0CD0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5670780F" w14:textId="7B57E392" w:rsidR="00B14F88" w:rsidRDefault="00B14F88" w:rsidP="00B14F88">
      <w:pPr>
        <w:rPr>
          <w:sz w:val="36"/>
          <w:szCs w:val="36"/>
        </w:rPr>
      </w:pPr>
    </w:p>
    <w:p w14:paraId="576DE653" w14:textId="77777777" w:rsidR="007B0CD0" w:rsidRDefault="007B0CD0" w:rsidP="007B0CD0">
      <w:pPr>
        <w:rPr>
          <w:sz w:val="36"/>
          <w:szCs w:val="36"/>
        </w:rPr>
      </w:pPr>
    </w:p>
    <w:p w14:paraId="4B1426DD" w14:textId="3EC4F6B0" w:rsidR="007B0CD0" w:rsidRPr="007B0CD0" w:rsidRDefault="007B0CD0" w:rsidP="007B0CD0">
      <w:pPr>
        <w:pStyle w:val="Subtitle"/>
      </w:pPr>
      <w:r>
        <w:t>Linearity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7B0CD0" w:rsidRPr="007B0CD0" w14:paraId="14DF07D1" w14:textId="77777777" w:rsidTr="003B0075">
        <w:tc>
          <w:tcPr>
            <w:tcW w:w="4503" w:type="dxa"/>
            <w:shd w:val="clear" w:color="auto" w:fill="595959" w:themeFill="text1" w:themeFillTint="A6"/>
          </w:tcPr>
          <w:p w14:paraId="6C9B2445" w14:textId="74A81AE3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6CB6B46" w14:textId="17CCA7B0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7B0CD0" w:rsidRPr="007B0CD0" w14:paraId="74B8959C" w14:textId="77777777" w:rsidTr="003B0075">
        <w:tc>
          <w:tcPr>
            <w:tcW w:w="4503" w:type="dxa"/>
            <w:shd w:val="clear" w:color="auto" w:fill="262626" w:themeFill="text1" w:themeFillTint="D9"/>
          </w:tcPr>
          <w:p w14:paraId="4EFBC740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C17D4E4" w14:textId="1F7A8CBF" w:rsidR="007B0CD0" w:rsidRPr="007B0CD0" w:rsidRDefault="00F718B7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 f(x)</m:t>
                    </m:r>
                  </m:e>
                </m:d>
              </m:oMath>
            </m:oMathPara>
          </w:p>
          <w:p w14:paraId="294F053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881FBE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1C36932B" w14:textId="11ACF0AB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  <w:tr w:rsidR="007B0CD0" w:rsidRPr="007B0CD0" w14:paraId="29F692E7" w14:textId="77777777" w:rsidTr="003B0075">
        <w:tc>
          <w:tcPr>
            <w:tcW w:w="4503" w:type="dxa"/>
            <w:shd w:val="clear" w:color="auto" w:fill="262626" w:themeFill="text1" w:themeFillTint="D9"/>
          </w:tcPr>
          <w:p w14:paraId="447B2ED9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44C104A3" w14:textId="14588351" w:rsidR="007B0CD0" w:rsidRPr="007B0CD0" w:rsidRDefault="00F718B7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+g(x)</m:t>
                    </m:r>
                  </m:e>
                </m:d>
              </m:oMath>
            </m:oMathPara>
          </w:p>
          <w:p w14:paraId="4E9631AC" w14:textId="77777777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BDBB7D5" w14:textId="76E37168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</w:p>
          <w:p w14:paraId="23951941" w14:textId="3B711402" w:rsidR="007B0CD0" w:rsidRPr="007B0CD0" w:rsidRDefault="007B0CD0" w:rsidP="007B0CD0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dg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</w:tc>
      </w:tr>
    </w:tbl>
    <w:p w14:paraId="75C2577D" w14:textId="20201DC9" w:rsidR="007B0CD0" w:rsidRDefault="007B0CD0" w:rsidP="00B14F88">
      <w:pPr>
        <w:rPr>
          <w:sz w:val="36"/>
          <w:szCs w:val="36"/>
        </w:rPr>
      </w:pPr>
    </w:p>
    <w:p w14:paraId="6592D688" w14:textId="750A52ED" w:rsidR="00617856" w:rsidRPr="00617856" w:rsidRDefault="00617856" w:rsidP="00617856">
      <w:pPr>
        <w:pStyle w:val="Subtitle"/>
      </w:pPr>
      <w:r>
        <w:t>Product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5E570CBA" w14:textId="77777777" w:rsidTr="003B0075">
        <w:tc>
          <w:tcPr>
            <w:tcW w:w="4503" w:type="dxa"/>
            <w:shd w:val="clear" w:color="auto" w:fill="595959" w:themeFill="text1" w:themeFillTint="A6"/>
          </w:tcPr>
          <w:p w14:paraId="4D3D1305" w14:textId="31CF4CCB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3B0F8B12" w14:textId="3DCE799A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786C777F" w14:textId="77777777" w:rsidTr="003B0075">
        <w:tc>
          <w:tcPr>
            <w:tcW w:w="4503" w:type="dxa"/>
            <w:shd w:val="clear" w:color="auto" w:fill="262626" w:themeFill="text1" w:themeFillTint="D9"/>
          </w:tcPr>
          <w:p w14:paraId="4C90179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4EE58B11" w14:textId="24D3FECB" w:rsidR="00617856" w:rsidRPr="00617856" w:rsidRDefault="00F718B7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f(x)g(x)</m:t>
                    </m:r>
                  </m:e>
                </m:d>
              </m:oMath>
            </m:oMathPara>
          </w:p>
          <w:p w14:paraId="5714E02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6E7C488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  <w:p w14:paraId="7788078B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146B6E20" w14:textId="440E66B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g'(x)</m:t>
                </m:r>
              </m:oMath>
            </m:oMathPara>
          </w:p>
        </w:tc>
      </w:tr>
    </w:tbl>
    <w:p w14:paraId="0734FC6D" w14:textId="77777777" w:rsidR="00617856" w:rsidRDefault="00617856" w:rsidP="00617856"/>
    <w:p w14:paraId="29EC02B0" w14:textId="375CC0FE" w:rsidR="00617856" w:rsidRPr="00617856" w:rsidRDefault="00617856" w:rsidP="00617856">
      <w:pPr>
        <w:pStyle w:val="Subtitle"/>
      </w:pPr>
      <w:r>
        <w:t>Quotient</w:t>
      </w:r>
      <w:r w:rsidRPr="00617856">
        <w:t xml:space="preserve">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304BC212" w14:textId="77777777" w:rsidTr="003B0075">
        <w:tc>
          <w:tcPr>
            <w:tcW w:w="4503" w:type="dxa"/>
            <w:shd w:val="clear" w:color="auto" w:fill="595959" w:themeFill="text1" w:themeFillTint="A6"/>
          </w:tcPr>
          <w:p w14:paraId="5E2FE829" w14:textId="30BC1F9B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EEA5F02" w14:textId="7ACBF2ED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499F5FBA" w14:textId="77777777" w:rsidTr="003B0075">
        <w:tc>
          <w:tcPr>
            <w:tcW w:w="4503" w:type="dxa"/>
            <w:shd w:val="clear" w:color="auto" w:fill="262626" w:themeFill="text1" w:themeFillTint="D9"/>
          </w:tcPr>
          <w:p w14:paraId="5192BEB5" w14:textId="12056D97" w:rsidR="00617856" w:rsidRPr="00617856" w:rsidRDefault="00F718B7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den>
                    </m:f>
                  </m:e>
                </m:d>
              </m:oMath>
            </m:oMathPara>
          </w:p>
          <w:p w14:paraId="05AB1986" w14:textId="77777777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D5D9163" w14:textId="781B386C" w:rsidR="00617856" w:rsidRPr="00617856" w:rsidRDefault="00617856" w:rsidP="00617856">
            <w:pPr>
              <w:spacing w:after="160" w:line="259" w:lineRule="auto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DEB276E" w14:textId="77777777" w:rsidR="004C3412" w:rsidRDefault="004C3412" w:rsidP="004C3412"/>
    <w:p w14:paraId="6BFEADC8" w14:textId="77777777" w:rsidR="004C3412" w:rsidRDefault="004C3412" w:rsidP="004C3412"/>
    <w:p w14:paraId="39830DB5" w14:textId="77777777" w:rsidR="004C3412" w:rsidRDefault="004C3412" w:rsidP="004C3412"/>
    <w:p w14:paraId="173CC0E8" w14:textId="245DB204" w:rsidR="00617856" w:rsidRPr="00617856" w:rsidRDefault="00617856" w:rsidP="00617856">
      <w:pPr>
        <w:pStyle w:val="Subtitle"/>
      </w:pPr>
      <w:r>
        <w:t>Chain Rule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617856" w:rsidRPr="00617856" w14:paraId="04CFFB7E" w14:textId="77777777" w:rsidTr="003B0075">
        <w:tc>
          <w:tcPr>
            <w:tcW w:w="4503" w:type="dxa"/>
            <w:shd w:val="clear" w:color="auto" w:fill="595959" w:themeFill="text1" w:themeFillTint="A6"/>
          </w:tcPr>
          <w:p w14:paraId="10C15249" w14:textId="1651786C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637E715D" w14:textId="7504C98E" w:rsidR="00617856" w:rsidRPr="00617856" w:rsidRDefault="00617856" w:rsidP="00617856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f'(x)</m:t>
                </m:r>
              </m:oMath>
            </m:oMathPara>
          </w:p>
        </w:tc>
      </w:tr>
      <w:tr w:rsidR="00617856" w:rsidRPr="00617856" w14:paraId="0E7AD0DF" w14:textId="77777777" w:rsidTr="003B0075">
        <w:tc>
          <w:tcPr>
            <w:tcW w:w="4503" w:type="dxa"/>
            <w:shd w:val="clear" w:color="auto" w:fill="262626" w:themeFill="text1" w:themeFillTint="D9"/>
          </w:tcPr>
          <w:p w14:paraId="3EE5F745" w14:textId="77777777" w:rsid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9EFCA2B" w14:textId="34A13FE3" w:rsidR="00617856" w:rsidRPr="00617856" w:rsidRDefault="00F718B7" w:rsidP="00617856">
            <w:pPr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f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g(x)</m:t>
                        </m:r>
                      </m:e>
                    </m:d>
                  </m:e>
                </m:d>
              </m:oMath>
            </m:oMathPara>
          </w:p>
          <w:p w14:paraId="3F2BB2B5" w14:textId="77777777" w:rsidR="00617856" w:rsidRPr="00617856" w:rsidRDefault="00617856" w:rsidP="00617856">
            <w:pPr>
              <w:rPr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57EAC657" w14:textId="77777777" w:rsidR="00617856" w:rsidRPr="00617856" w:rsidRDefault="00617856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00DF873" w14:textId="33D2E4BF" w:rsidR="00617856" w:rsidRPr="004C3412" w:rsidRDefault="00617856" w:rsidP="00617856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g(x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) ∙ g'(x)</m:t>
                </m:r>
              </m:oMath>
            </m:oMathPara>
          </w:p>
          <w:p w14:paraId="3C9E479B" w14:textId="77777777" w:rsidR="004C3412" w:rsidRPr="004C3412" w:rsidRDefault="004C3412" w:rsidP="00617856">
            <w:pPr>
              <w:rPr>
                <w:rFonts w:eastAsiaTheme="minorEastAsia"/>
                <w:sz w:val="36"/>
                <w:szCs w:val="36"/>
              </w:rPr>
            </w:pPr>
          </w:p>
          <w:p w14:paraId="3EC7FB9D" w14:textId="73B1B2D1" w:rsidR="004C3412" w:rsidRPr="004C3412" w:rsidRDefault="00F718B7" w:rsidP="004C3412">
            <w:pPr>
              <w:rPr>
                <w:rFonts w:eastAsiaTheme="minorEastAsia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du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dx</m:t>
                    </m:r>
                  </m:den>
                </m:f>
              </m:oMath>
            </m:oMathPara>
          </w:p>
          <w:p w14:paraId="0325E282" w14:textId="77777777" w:rsidR="004C3412" w:rsidRPr="004C3412" w:rsidRDefault="004C3412" w:rsidP="004C3412">
            <w:pPr>
              <w:rPr>
                <w:rFonts w:eastAsiaTheme="minorEastAsia"/>
                <w:sz w:val="36"/>
                <w:szCs w:val="36"/>
              </w:rPr>
            </w:pPr>
          </w:p>
          <w:p w14:paraId="41090EE0" w14:textId="5F6F3BF7" w:rsidR="004C3412" w:rsidRDefault="004C3412" w:rsidP="004C3412">
            <w:pPr>
              <w:rPr>
                <w:rFonts w:eastAsiaTheme="minorEastAsia"/>
                <w:sz w:val="24"/>
                <w:szCs w:val="36"/>
              </w:rPr>
            </w:pPr>
            <w:r w:rsidRPr="004C3412">
              <w:rPr>
                <w:rFonts w:eastAsiaTheme="minorEastAsia"/>
                <w:sz w:val="24"/>
                <w:szCs w:val="36"/>
              </w:rPr>
              <w:t>Where:</w:t>
            </w:r>
          </w:p>
          <w:p w14:paraId="495C490D" w14:textId="77777777" w:rsidR="004C3412" w:rsidRDefault="004C3412" w:rsidP="004C3412">
            <w:pPr>
              <w:rPr>
                <w:rFonts w:eastAsiaTheme="minorEastAsia"/>
                <w:sz w:val="24"/>
                <w:szCs w:val="36"/>
              </w:rPr>
            </w:pPr>
          </w:p>
          <w:p w14:paraId="63B41756" w14:textId="6A8E7AAC" w:rsidR="004C3412" w:rsidRPr="004C3412" w:rsidRDefault="00F718B7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y with respect to x</m:t>
                </m:r>
              </m:oMath>
            </m:oMathPara>
          </w:p>
          <w:p w14:paraId="770509D9" w14:textId="0C5F365A" w:rsidR="004C3412" w:rsidRPr="004C3412" w:rsidRDefault="00F718B7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du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y with respect to u</m:t>
                </m:r>
              </m:oMath>
            </m:oMathPara>
          </w:p>
          <w:p w14:paraId="3BB4C602" w14:textId="5832F78A" w:rsidR="004C3412" w:rsidRPr="004C3412" w:rsidRDefault="00F718B7" w:rsidP="004C3412">
            <w:pPr>
              <w:rPr>
                <w:rFonts w:eastAsiaTheme="minorEastAsia"/>
                <w:sz w:val="18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36"/>
                  </w:rPr>
                  <m:t>=Derivative of u with respect to x</m:t>
                </m:r>
              </m:oMath>
            </m:oMathPara>
          </w:p>
          <w:p w14:paraId="0A73907D" w14:textId="1F2DE572" w:rsidR="004C3412" w:rsidRPr="00617856" w:rsidRDefault="004C3412" w:rsidP="004C3412">
            <w:pPr>
              <w:rPr>
                <w:sz w:val="36"/>
                <w:szCs w:val="36"/>
              </w:rPr>
            </w:pPr>
          </w:p>
        </w:tc>
      </w:tr>
    </w:tbl>
    <w:p w14:paraId="0D8B1911" w14:textId="7874D0A2" w:rsidR="006872C8" w:rsidRDefault="006872C8" w:rsidP="00B14F88">
      <w:pPr>
        <w:rPr>
          <w:sz w:val="24"/>
          <w:szCs w:val="24"/>
        </w:rPr>
      </w:pPr>
    </w:p>
    <w:p w14:paraId="3474CF1D" w14:textId="7717E90E" w:rsidR="006872C8" w:rsidRDefault="006872C8" w:rsidP="00B14F88">
      <w:pPr>
        <w:rPr>
          <w:sz w:val="24"/>
          <w:szCs w:val="24"/>
        </w:rPr>
      </w:pPr>
      <w:r>
        <w:rPr>
          <w:sz w:val="24"/>
          <w:szCs w:val="24"/>
        </w:rPr>
        <w:t>Chain Rule Example:</w:t>
      </w:r>
    </w:p>
    <w:p w14:paraId="6B54C122" w14:textId="7C149569" w:rsidR="006872C8" w:rsidRPr="001B6E83" w:rsidRDefault="00F718B7" w:rsidP="00B14F88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3CB4D81A" w14:textId="00D33A23" w:rsidR="001B6E83" w:rsidRDefault="001B6E83" w:rsidP="00B14F88">
      <w:pPr>
        <w:rPr>
          <w:rFonts w:eastAsiaTheme="minorEastAsia"/>
          <w:sz w:val="24"/>
          <w:szCs w:val="24"/>
        </w:rPr>
      </w:pPr>
    </w:p>
    <w:p w14:paraId="3C5D6ED8" w14:textId="7777777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If:</w:t>
      </w:r>
    </w:p>
    <w:p w14:paraId="4269F847" w14:textId="306C0DE2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=U</m:t>
        </m:r>
      </m:oMath>
    </w:p>
    <w:p w14:paraId="25BD7224" w14:textId="5337E413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=Q+W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</m:oMath>
    </w:p>
    <w:p w14:paraId="223585EB" w14:textId="0245AD58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4617C356" w14:textId="3A9569A7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=mW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</m:oMath>
    </w:p>
    <w:p w14:paraId="1102F148" w14:textId="6496ABD1" w:rsidR="001B6E83" w:rsidRDefault="001B6E83" w:rsidP="00B14F8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=n(U)</m:t>
        </m:r>
      </m:oMath>
    </w:p>
    <w:p w14:paraId="51D0D2E8" w14:textId="7F91326D" w:rsidR="001B6E83" w:rsidRDefault="001B6E83" w:rsidP="00B14F88">
      <w:pPr>
        <w:rPr>
          <w:sz w:val="24"/>
          <w:szCs w:val="24"/>
        </w:rPr>
      </w:pPr>
      <w:r>
        <w:rPr>
          <w:sz w:val="24"/>
          <w:szCs w:val="24"/>
        </w:rPr>
        <w:t>Therefore:</w:t>
      </w:r>
    </w:p>
    <w:p w14:paraId="0048692D" w14:textId="71847AE3" w:rsidR="001B6E83" w:rsidRPr="003153C2" w:rsidRDefault="00F718B7" w:rsidP="00B14F88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Q+W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∙mW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sup>
          </m:sSup>
        </m:oMath>
      </m:oMathPara>
    </w:p>
    <w:p w14:paraId="026B52C6" w14:textId="6A533697" w:rsidR="003153C2" w:rsidRDefault="003153C2" w:rsidP="00B14F88">
      <w:pPr>
        <w:rPr>
          <w:rFonts w:eastAsiaTheme="minorEastAsia"/>
          <w:sz w:val="24"/>
          <w:szCs w:val="24"/>
        </w:rPr>
      </w:pPr>
    </w:p>
    <w:p w14:paraId="156235B2" w14:textId="73B2BB49" w:rsidR="003153C2" w:rsidRDefault="003153C2" w:rsidP="00B14F88">
      <w:pPr>
        <w:rPr>
          <w:rFonts w:eastAsiaTheme="minorEastAsia"/>
          <w:sz w:val="24"/>
          <w:szCs w:val="24"/>
        </w:rPr>
      </w:pPr>
    </w:p>
    <w:p w14:paraId="2AC7E69E" w14:textId="51E7020E" w:rsidR="003153C2" w:rsidRDefault="003153C2" w:rsidP="00B14F88">
      <w:pPr>
        <w:rPr>
          <w:rFonts w:eastAsiaTheme="minorEastAsia"/>
          <w:sz w:val="24"/>
          <w:szCs w:val="24"/>
        </w:rPr>
      </w:pPr>
    </w:p>
    <w:p w14:paraId="2646B7F1" w14:textId="020B5EC3" w:rsidR="003153C2" w:rsidRDefault="003153C2" w:rsidP="00B14F88">
      <w:pPr>
        <w:rPr>
          <w:rFonts w:eastAsiaTheme="minorEastAsia"/>
          <w:sz w:val="24"/>
          <w:szCs w:val="24"/>
        </w:rPr>
      </w:pPr>
    </w:p>
    <w:p w14:paraId="093F19E3" w14:textId="54D0D209" w:rsidR="003153C2" w:rsidRDefault="003153C2" w:rsidP="00B14F88">
      <w:pPr>
        <w:rPr>
          <w:rFonts w:eastAsiaTheme="minorEastAsia"/>
          <w:sz w:val="24"/>
          <w:szCs w:val="24"/>
        </w:rPr>
      </w:pPr>
    </w:p>
    <w:p w14:paraId="6A16996B" w14:textId="00089FF3" w:rsidR="003153C2" w:rsidRDefault="003153C2" w:rsidP="00B14F88">
      <w:pPr>
        <w:rPr>
          <w:rFonts w:eastAsiaTheme="minorEastAsia"/>
          <w:sz w:val="24"/>
          <w:szCs w:val="24"/>
        </w:rPr>
      </w:pPr>
    </w:p>
    <w:p w14:paraId="65ECED57" w14:textId="4D5A080F" w:rsidR="003153C2" w:rsidRDefault="003153C2" w:rsidP="00B14F88">
      <w:pPr>
        <w:rPr>
          <w:rFonts w:eastAsiaTheme="minorEastAsia"/>
          <w:sz w:val="24"/>
          <w:szCs w:val="24"/>
        </w:rPr>
      </w:pPr>
    </w:p>
    <w:p w14:paraId="11F40CAE" w14:textId="5A9731E5" w:rsidR="003153C2" w:rsidRDefault="003153C2" w:rsidP="00B14F88">
      <w:pPr>
        <w:rPr>
          <w:rFonts w:eastAsiaTheme="minorEastAsia"/>
          <w:sz w:val="24"/>
          <w:szCs w:val="24"/>
        </w:rPr>
      </w:pPr>
    </w:p>
    <w:p w14:paraId="7562115A" w14:textId="4E40B0DE" w:rsidR="003153C2" w:rsidRDefault="003153C2" w:rsidP="00B14F88">
      <w:pPr>
        <w:rPr>
          <w:rFonts w:eastAsiaTheme="minorEastAsia"/>
          <w:sz w:val="24"/>
          <w:szCs w:val="24"/>
        </w:rPr>
      </w:pPr>
    </w:p>
    <w:p w14:paraId="22CE0234" w14:textId="5437384A" w:rsidR="003153C2" w:rsidRDefault="003153C2" w:rsidP="00B14F88">
      <w:pPr>
        <w:rPr>
          <w:rFonts w:eastAsiaTheme="minorEastAsia"/>
          <w:sz w:val="24"/>
          <w:szCs w:val="24"/>
        </w:rPr>
      </w:pPr>
    </w:p>
    <w:p w14:paraId="2FA8CACA" w14:textId="7210CB53" w:rsidR="003153C2" w:rsidRDefault="003153C2" w:rsidP="003153C2">
      <w:pPr>
        <w:pStyle w:val="Subtitle"/>
      </w:pPr>
      <w:r>
        <w:t>Rules of Integration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3"/>
        <w:gridCol w:w="4503"/>
      </w:tblGrid>
      <w:tr w:rsidR="003153C2" w:rsidRPr="00B14F88" w14:paraId="475DE945" w14:textId="77777777" w:rsidTr="00BB1A82">
        <w:tc>
          <w:tcPr>
            <w:tcW w:w="4503" w:type="dxa"/>
            <w:shd w:val="clear" w:color="auto" w:fill="595959" w:themeFill="text1" w:themeFillTint="A6"/>
          </w:tcPr>
          <w:p w14:paraId="7978753B" w14:textId="77777777" w:rsidR="003153C2" w:rsidRPr="00B14F88" w:rsidRDefault="003153C2" w:rsidP="00BB1A82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color w:val="F2F2F2" w:themeColor="background1" w:themeShade="F2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503" w:type="dxa"/>
            <w:shd w:val="clear" w:color="auto" w:fill="595959" w:themeFill="text1" w:themeFillTint="A6"/>
          </w:tcPr>
          <w:p w14:paraId="1D364E13" w14:textId="5FCFAFDB" w:rsidR="003153C2" w:rsidRPr="00B14F88" w:rsidRDefault="00F718B7" w:rsidP="00BB1A82">
            <w:pPr>
              <w:rPr>
                <w:color w:val="F2F2F2" w:themeColor="background1" w:themeShade="F2"/>
                <w:sz w:val="36"/>
                <w:szCs w:val="36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2F2F2" w:themeColor="background1" w:themeShade="F2"/>
                        <w:sz w:val="36"/>
                        <w:szCs w:val="36"/>
                      </w:rPr>
                      <m:t>f(x)dx</m:t>
                    </m:r>
                  </m:e>
                </m:nary>
              </m:oMath>
            </m:oMathPara>
          </w:p>
        </w:tc>
      </w:tr>
      <w:tr w:rsidR="003153C2" w:rsidRPr="00B14F88" w14:paraId="13135222" w14:textId="77777777" w:rsidTr="00BB1A82">
        <w:tc>
          <w:tcPr>
            <w:tcW w:w="4503" w:type="dxa"/>
            <w:shd w:val="clear" w:color="auto" w:fill="262626" w:themeFill="text1" w:themeFillTint="D9"/>
          </w:tcPr>
          <w:p w14:paraId="78CAE902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1B59F5FA" w14:textId="37417B98" w:rsidR="003153C2" w:rsidRPr="00B14F88" w:rsidRDefault="00F718B7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2F2F2" w:themeColor="background1" w:themeShade="F2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color w:val="F2F2F2" w:themeColor="background1" w:themeShade="F2"/>
                  <w:sz w:val="36"/>
                  <w:szCs w:val="36"/>
                </w:rPr>
                <m:t xml:space="preserve"> </m:t>
              </m:r>
            </m:oMath>
            <w:r w:rsidR="009155E0">
              <w:rPr>
                <w:rFonts w:eastAsiaTheme="minorEastAsia"/>
                <w:color w:val="F2F2F2" w:themeColor="background1" w:themeShade="F2"/>
                <w:sz w:val="36"/>
                <w:szCs w:val="3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F2F2F2" w:themeColor="background1" w:themeShade="F2"/>
                  <w:sz w:val="28"/>
                  <w:szCs w:val="28"/>
                </w:rPr>
                <m:t>for (n !=-1)</m:t>
              </m:r>
            </m:oMath>
          </w:p>
          <w:p w14:paraId="653E4239" w14:textId="77777777" w:rsidR="003153C2" w:rsidRPr="00B14F88" w:rsidRDefault="003153C2" w:rsidP="00BB1A82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07F6CB6" w14:textId="77777777" w:rsidR="003153C2" w:rsidRDefault="003153C2" w:rsidP="00BB1A82">
            <w:pPr>
              <w:jc w:val="center"/>
              <w:rPr>
                <w:color w:val="F2F2F2" w:themeColor="background1" w:themeShade="F2"/>
                <w:sz w:val="36"/>
                <w:szCs w:val="36"/>
              </w:rPr>
            </w:pPr>
          </w:p>
          <w:p w14:paraId="705D52CC" w14:textId="2568CB84" w:rsidR="003153C2" w:rsidRPr="009155E0" w:rsidRDefault="00F718B7" w:rsidP="009155E0">
            <w:pPr>
              <w:jc w:val="center"/>
              <w:rPr>
                <w:rFonts w:eastAsiaTheme="minorEastAsia"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n+1</m:t>
                  </m:r>
                </m:den>
              </m:f>
            </m:oMath>
            <w:r w:rsidR="009155E0">
              <w:rPr>
                <w:rFonts w:eastAsiaTheme="minorEastAsia"/>
                <w:sz w:val="36"/>
                <w:szCs w:val="36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+ C</m:t>
              </m:r>
            </m:oMath>
          </w:p>
          <w:p w14:paraId="537A3A16" w14:textId="7883B901" w:rsidR="009155E0" w:rsidRPr="00B14F88" w:rsidRDefault="009155E0" w:rsidP="009155E0">
            <w:pPr>
              <w:jc w:val="center"/>
              <w:rPr>
                <w:sz w:val="36"/>
                <w:szCs w:val="36"/>
              </w:rPr>
            </w:pPr>
          </w:p>
        </w:tc>
      </w:tr>
      <w:tr w:rsidR="003153C2" w:rsidRPr="00B14F88" w14:paraId="31DFC531" w14:textId="77777777" w:rsidTr="00BB1A82">
        <w:tc>
          <w:tcPr>
            <w:tcW w:w="4503" w:type="dxa"/>
            <w:shd w:val="clear" w:color="auto" w:fill="262626" w:themeFill="text1" w:themeFillTint="D9"/>
          </w:tcPr>
          <w:p w14:paraId="6742AAA8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0399D3BD" w14:textId="77777777" w:rsidR="003153C2" w:rsidRDefault="00F718B7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3F5CB1EF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6222E11C" w14:textId="77777777" w:rsidR="003153C2" w:rsidRDefault="003153C2" w:rsidP="00BB1A82">
            <w:pPr>
              <w:jc w:val="center"/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6F22CD5B" w14:textId="77777777" w:rsidR="003153C2" w:rsidRPr="007B0CD0" w:rsidRDefault="00F718B7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ln(kx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w/p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)</m:t>
                </m:r>
              </m:oMath>
            </m:oMathPara>
          </w:p>
          <w:p w14:paraId="252D0243" w14:textId="77777777" w:rsidR="003153C2" w:rsidRPr="00B14F88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ABC94E3" w14:textId="77777777" w:rsidR="003153C2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3FA8AC6B" w14:textId="77777777" w:rsidR="003153C2" w:rsidRDefault="00F718B7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  <w:p w14:paraId="44EB6A8C" w14:textId="77777777" w:rsidR="003153C2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1663695C" w14:textId="77777777" w:rsidR="003153C2" w:rsidRPr="007B0CD0" w:rsidRDefault="00F718B7" w:rsidP="00BB1A82">
            <w:pPr>
              <w:jc w:val="center"/>
              <w:rPr>
                <w:rFonts w:ascii="Cambria Math" w:eastAsia="Calibri" w:hAnsi="Cambria Math" w:cs="Times New Roman"/>
                <w:i/>
                <w:color w:val="F2F2F2" w:themeColor="background1" w:themeShade="F2"/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olor w:val="F2F2F2" w:themeColor="background1" w:themeShade="F2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w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px</m:t>
                    </m:r>
                  </m:den>
                </m:f>
              </m:oMath>
            </m:oMathPara>
          </w:p>
          <w:p w14:paraId="7ECDA27E" w14:textId="77777777" w:rsidR="003153C2" w:rsidRPr="00B14F88" w:rsidRDefault="003153C2" w:rsidP="00BB1A82">
            <w:pPr>
              <w:jc w:val="center"/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</w:tr>
      <w:tr w:rsidR="003153C2" w:rsidRPr="00B14F88" w14:paraId="6EA6FCF3" w14:textId="77777777" w:rsidTr="00BB1A82">
        <w:tc>
          <w:tcPr>
            <w:tcW w:w="4503" w:type="dxa"/>
            <w:shd w:val="clear" w:color="auto" w:fill="262626" w:themeFill="text1" w:themeFillTint="D9"/>
          </w:tcPr>
          <w:p w14:paraId="709CC7BB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49A75675" w14:textId="77777777" w:rsidR="003153C2" w:rsidRPr="007B0CD0" w:rsidRDefault="00F718B7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  <w:p w14:paraId="33AC945B" w14:textId="77777777" w:rsidR="003153C2" w:rsidRPr="00B14F88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7EC43654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8653B76" w14:textId="77777777" w:rsidR="003153C2" w:rsidRPr="00B14F88" w:rsidRDefault="00F718B7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kx</m:t>
                    </m:r>
                  </m:sup>
                </m:sSup>
              </m:oMath>
            </m:oMathPara>
          </w:p>
        </w:tc>
      </w:tr>
      <w:tr w:rsidR="003153C2" w:rsidRPr="00B14F88" w14:paraId="14A98763" w14:textId="77777777" w:rsidTr="00BB1A82">
        <w:tc>
          <w:tcPr>
            <w:tcW w:w="4503" w:type="dxa"/>
            <w:shd w:val="clear" w:color="auto" w:fill="262626" w:themeFill="text1" w:themeFillTint="D9"/>
          </w:tcPr>
          <w:p w14:paraId="1742E360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C199F55" w14:textId="77777777" w:rsidR="003153C2" w:rsidRPr="007B0CD0" w:rsidRDefault="00F718B7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</m:oMath>
            </m:oMathPara>
          </w:p>
          <w:p w14:paraId="7E026853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3D694073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09DA3ED8" w14:textId="77777777" w:rsidR="003153C2" w:rsidRPr="007B0CD0" w:rsidRDefault="00F718B7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ln⁡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(a)</m:t>
                </m:r>
              </m:oMath>
            </m:oMathPara>
          </w:p>
        </w:tc>
      </w:tr>
      <w:tr w:rsidR="003153C2" w:rsidRPr="00B14F88" w14:paraId="03AD5C7D" w14:textId="77777777" w:rsidTr="00BB1A82">
        <w:tc>
          <w:tcPr>
            <w:tcW w:w="4503" w:type="dxa"/>
            <w:shd w:val="clear" w:color="auto" w:fill="262626" w:themeFill="text1" w:themeFillTint="D9"/>
          </w:tcPr>
          <w:p w14:paraId="46BBAD2B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8EF1A0C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77C70683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951CCB9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422795DF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 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3153C2" w:rsidRPr="00B14F88" w14:paraId="73A906F7" w14:textId="77777777" w:rsidTr="00BB1A82">
        <w:tc>
          <w:tcPr>
            <w:tcW w:w="4503" w:type="dxa"/>
            <w:shd w:val="clear" w:color="auto" w:fill="262626" w:themeFill="text1" w:themeFillTint="D9"/>
          </w:tcPr>
          <w:p w14:paraId="2CC1DE09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246FC2B5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cos⁡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6E8D5F82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4096028D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55ECACAB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-k sin⁡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  <w:tr w:rsidR="003153C2" w:rsidRPr="00B14F88" w14:paraId="3A0027B3" w14:textId="77777777" w:rsidTr="00BB1A82">
        <w:tc>
          <w:tcPr>
            <w:tcW w:w="4503" w:type="dxa"/>
            <w:shd w:val="clear" w:color="auto" w:fill="262626" w:themeFill="text1" w:themeFillTint="D9"/>
          </w:tcPr>
          <w:p w14:paraId="367D32AF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  <w:p w14:paraId="7C0E2E46" w14:textId="77777777" w:rsidR="003153C2" w:rsidRPr="007B0CD0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tan⁡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  <w:p w14:paraId="4712374E" w14:textId="77777777" w:rsidR="003153C2" w:rsidRDefault="003153C2" w:rsidP="00BB1A82">
            <w:pPr>
              <w:rPr>
                <w:rFonts w:eastAsiaTheme="minorEastAsia"/>
                <w:color w:val="F2F2F2" w:themeColor="background1" w:themeShade="F2"/>
                <w:sz w:val="36"/>
                <w:szCs w:val="36"/>
              </w:rPr>
            </w:pPr>
          </w:p>
        </w:tc>
        <w:tc>
          <w:tcPr>
            <w:tcW w:w="4503" w:type="dxa"/>
            <w:shd w:val="clear" w:color="auto" w:fill="262626" w:themeFill="text1" w:themeFillTint="D9"/>
          </w:tcPr>
          <w:p w14:paraId="20E07930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</w:p>
          <w:p w14:paraId="5E95F5B6" w14:textId="77777777" w:rsidR="003153C2" w:rsidRDefault="003153C2" w:rsidP="00BB1A82">
            <w:pPr>
              <w:rPr>
                <w:rFonts w:ascii="Calibri" w:eastAsia="Calibri" w:hAnsi="Calibri" w:cs="Times New Roman"/>
                <w:color w:val="F2F2F2" w:themeColor="background1" w:themeShade="F2"/>
                <w:sz w:val="36"/>
                <w:szCs w:val="3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 xml:space="preserve"> sec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F2F2F2" w:themeColor="background1" w:themeShade="F2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⁡</m:t>
                </m:r>
                <m:r>
                  <w:rPr>
                    <w:rFonts w:ascii="Cambria Math" w:eastAsia="Calibri" w:hAnsi="Cambria Math" w:cs="Times New Roman"/>
                    <w:color w:val="F2F2F2" w:themeColor="background1" w:themeShade="F2"/>
                    <w:sz w:val="36"/>
                    <w:szCs w:val="36"/>
                  </w:rPr>
                  <m:t>(kx)</m:t>
                </m:r>
              </m:oMath>
            </m:oMathPara>
          </w:p>
        </w:tc>
      </w:tr>
    </w:tbl>
    <w:p w14:paraId="65775FF3" w14:textId="77777777" w:rsidR="003153C2" w:rsidRPr="006872C8" w:rsidRDefault="003153C2" w:rsidP="00B14F88">
      <w:pPr>
        <w:rPr>
          <w:sz w:val="24"/>
          <w:szCs w:val="24"/>
        </w:rPr>
      </w:pPr>
    </w:p>
    <w:sectPr w:rsidR="003153C2" w:rsidRPr="0068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7EF2"/>
    <w:multiLevelType w:val="hybridMultilevel"/>
    <w:tmpl w:val="F44C8EA4"/>
    <w:lvl w:ilvl="0" w:tplc="7564FD1E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1849"/>
    <w:multiLevelType w:val="multilevel"/>
    <w:tmpl w:val="664E1D2A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" w15:restartNumberingAfterBreak="0">
    <w:nsid w:val="7DE1005A"/>
    <w:multiLevelType w:val="multilevel"/>
    <w:tmpl w:val="461051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72"/>
    <w:rsid w:val="000D3D8D"/>
    <w:rsid w:val="001B6E83"/>
    <w:rsid w:val="00280210"/>
    <w:rsid w:val="00287195"/>
    <w:rsid w:val="002E7183"/>
    <w:rsid w:val="003153C2"/>
    <w:rsid w:val="003363D1"/>
    <w:rsid w:val="00390A69"/>
    <w:rsid w:val="003C7854"/>
    <w:rsid w:val="004C3412"/>
    <w:rsid w:val="005A6329"/>
    <w:rsid w:val="00617856"/>
    <w:rsid w:val="00655060"/>
    <w:rsid w:val="006872C8"/>
    <w:rsid w:val="0070024D"/>
    <w:rsid w:val="00756697"/>
    <w:rsid w:val="00761330"/>
    <w:rsid w:val="007B0CD0"/>
    <w:rsid w:val="009155E0"/>
    <w:rsid w:val="009E01F6"/>
    <w:rsid w:val="00A30002"/>
    <w:rsid w:val="00AF4E5E"/>
    <w:rsid w:val="00B14F88"/>
    <w:rsid w:val="00B15F7F"/>
    <w:rsid w:val="00B5164E"/>
    <w:rsid w:val="00B53FD9"/>
    <w:rsid w:val="00C06CB9"/>
    <w:rsid w:val="00C6614C"/>
    <w:rsid w:val="00D63F13"/>
    <w:rsid w:val="00DE325A"/>
    <w:rsid w:val="00E05172"/>
    <w:rsid w:val="00F6371D"/>
    <w:rsid w:val="00F718B7"/>
    <w:rsid w:val="00FB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DB66"/>
  <w15:chartTrackingRefBased/>
  <w15:docId w15:val="{F1034A69-28A7-4616-81DC-4411257A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link w:val="Heading1Char"/>
    <w:uiPriority w:val="5"/>
    <w:qFormat/>
    <w:rsid w:val="00A30002"/>
    <w:pPr>
      <w:numPr>
        <w:numId w:val="3"/>
      </w:numPr>
      <w:spacing w:before="160" w:after="0"/>
      <w:ind w:left="1134" w:hanging="1134"/>
      <w:outlineLvl w:val="0"/>
    </w:pPr>
    <w:rPr>
      <w:rFonts w:ascii="Calibri" w:hAnsi="Calibri" w:cs="Calibri"/>
      <w:b/>
      <w:color w:val="00B0F0"/>
      <w:szCs w:val="20"/>
    </w:rPr>
  </w:style>
  <w:style w:type="paragraph" w:styleId="Heading2">
    <w:name w:val="heading 2"/>
    <w:basedOn w:val="ListParagraph"/>
    <w:next w:val="Normal"/>
    <w:link w:val="Heading2Char"/>
    <w:uiPriority w:val="6"/>
    <w:unhideWhenUsed/>
    <w:qFormat/>
    <w:rsid w:val="00A30002"/>
    <w:pPr>
      <w:tabs>
        <w:tab w:val="num" w:pos="720"/>
      </w:tabs>
      <w:spacing w:before="160" w:after="0"/>
      <w:ind w:left="360" w:hanging="360"/>
      <w:jc w:val="both"/>
      <w:outlineLvl w:val="1"/>
    </w:pPr>
    <w:rPr>
      <w:rFonts w:ascii="Cambria" w:hAnsi="Cambri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DE325A"/>
    <w:pPr>
      <w:tabs>
        <w:tab w:val="left" w:pos="880"/>
        <w:tab w:val="right" w:leader="dot" w:pos="9350"/>
      </w:tabs>
      <w:spacing w:before="160" w:after="100"/>
      <w:ind w:left="880"/>
    </w:pPr>
    <w:rPr>
      <w:rFonts w:ascii="Cambria" w:hAnsi="Cambria" w:cs="Arial"/>
      <w:bCs/>
      <w:noProof/>
      <w:sz w:val="20"/>
      <w:szCs w:val="20"/>
    </w:rPr>
  </w:style>
  <w:style w:type="paragraph" w:styleId="Title">
    <w:name w:val="Title"/>
    <w:basedOn w:val="Normal"/>
    <w:link w:val="TitleChar"/>
    <w:autoRedefine/>
    <w:uiPriority w:val="1"/>
    <w:qFormat/>
    <w:rsid w:val="00D63F13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3F13"/>
    <w:rPr>
      <w:rFonts w:ascii="Consolas" w:eastAsiaTheme="majorEastAsia" w:hAnsi="Consolas" w:cstheme="majorBidi"/>
      <w:b/>
      <w:color w:val="D9D9D9" w:themeColor="background1" w:themeShade="D9"/>
      <w:spacing w:val="-10"/>
      <w:kern w:val="28"/>
      <w:sz w:val="96"/>
      <w:szCs w:val="56"/>
      <w:shd w:val="clear" w:color="auto" w:fill="5B9BD5" w:themeFill="accent5"/>
    </w:rPr>
  </w:style>
  <w:style w:type="paragraph" w:customStyle="1" w:styleId="TMAStyle">
    <w:name w:val="TMA Style"/>
    <w:basedOn w:val="Normal"/>
    <w:link w:val="TMAStyleChar"/>
    <w:autoRedefine/>
    <w:qFormat/>
    <w:rsid w:val="00A30002"/>
    <w:pPr>
      <w:spacing w:after="0" w:line="240" w:lineRule="auto"/>
    </w:pPr>
    <w:rPr>
      <w:rFonts w:eastAsia="Times New Roman" w:cs="Times New Roman"/>
      <w:color w:val="00000A"/>
      <w:lang w:eastAsia="en-GB"/>
    </w:rPr>
  </w:style>
  <w:style w:type="character" w:customStyle="1" w:styleId="TMAStyleChar">
    <w:name w:val="TMA Style Char"/>
    <w:basedOn w:val="DefaultParagraphFont"/>
    <w:link w:val="TMAStyle"/>
    <w:rsid w:val="00A30002"/>
    <w:rPr>
      <w:rFonts w:eastAsia="Times New Roman" w:cs="Times New Roman"/>
      <w:color w:val="00000A"/>
      <w:lang w:eastAsia="en-GB"/>
    </w:rPr>
  </w:style>
  <w:style w:type="character" w:customStyle="1" w:styleId="Heading2Char">
    <w:name w:val="Heading 2 Char"/>
    <w:basedOn w:val="DefaultParagraphFont"/>
    <w:link w:val="Heading2"/>
    <w:uiPriority w:val="6"/>
    <w:rsid w:val="00A30002"/>
    <w:rPr>
      <w:rFonts w:ascii="Cambria" w:hAnsi="Cambria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2"/>
    <w:qFormat/>
    <w:rsid w:val="00B14F88"/>
    <w:pPr>
      <w:numPr>
        <w:ilvl w:val="1"/>
      </w:numPr>
      <w:pBdr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Bdr>
      <w:shd w:val="solid" w:color="3B3838" w:themeColor="background2" w:themeShade="40" w:fill="3B3838" w:themeFill="background2" w:themeFillShade="40"/>
      <w:spacing w:after="120"/>
      <w:ind w:left="142"/>
      <w:contextualSpacing/>
    </w:pPr>
    <w:rPr>
      <w:rFonts w:ascii="Calibri" w:eastAsiaTheme="minorEastAsia" w:hAnsi="Calibri" w:cs="Arial"/>
      <w:color w:val="D9D9D9" w:themeColor="background1" w:themeShade="D9"/>
      <w:spacing w:val="15"/>
      <w:sz w:val="36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B14F88"/>
    <w:rPr>
      <w:rFonts w:ascii="Calibri" w:eastAsiaTheme="minorEastAsia" w:hAnsi="Calibri" w:cs="Arial"/>
      <w:color w:val="D9D9D9" w:themeColor="background1" w:themeShade="D9"/>
      <w:spacing w:val="15"/>
      <w:sz w:val="36"/>
      <w:szCs w:val="20"/>
      <w:shd w:val="solid" w:color="3B3838" w:themeColor="background2" w:themeShade="40" w:fill="3B3838" w:themeFill="background2" w:themeFillShade="40"/>
    </w:rPr>
  </w:style>
  <w:style w:type="character" w:customStyle="1" w:styleId="Heading1Char">
    <w:name w:val="Heading 1 Char"/>
    <w:basedOn w:val="DefaultParagraphFont"/>
    <w:link w:val="Heading1"/>
    <w:uiPriority w:val="5"/>
    <w:rsid w:val="00A30002"/>
    <w:rPr>
      <w:rFonts w:ascii="Calibri" w:hAnsi="Calibri" w:cs="Calibri"/>
      <w:b/>
      <w:color w:val="00B0F0"/>
      <w:szCs w:val="20"/>
    </w:rPr>
  </w:style>
  <w:style w:type="paragraph" w:styleId="ListParagraph">
    <w:name w:val="List Paragraph"/>
    <w:basedOn w:val="Normal"/>
    <w:uiPriority w:val="34"/>
    <w:qFormat/>
    <w:rsid w:val="00A30002"/>
    <w:pPr>
      <w:ind w:left="720"/>
      <w:contextualSpacing/>
    </w:pPr>
  </w:style>
  <w:style w:type="character" w:styleId="Strong">
    <w:name w:val="Strong"/>
    <w:basedOn w:val="DefaultParagraphFont"/>
    <w:uiPriority w:val="4"/>
    <w:qFormat/>
    <w:rsid w:val="00AF4E5E"/>
    <w:rPr>
      <w:rFonts w:ascii="Calibri" w:hAnsi="Calibri"/>
      <w:b/>
      <w:bCs/>
      <w:color w:val="F2F2F2" w:themeColor="background1" w:themeShade="F2"/>
      <w:sz w:val="24"/>
      <w:bdr w:val="single" w:sz="24" w:space="0" w:color="767171" w:themeColor="background2" w:themeShade="80"/>
    </w:rPr>
  </w:style>
  <w:style w:type="paragraph" w:customStyle="1" w:styleId="code">
    <w:name w:val="code"/>
    <w:basedOn w:val="Normal"/>
    <w:link w:val="codeChar"/>
    <w:qFormat/>
    <w:rsid w:val="00B15F7F"/>
    <w:pPr>
      <w:spacing w:after="0" w:line="240" w:lineRule="auto"/>
    </w:pPr>
    <w:rPr>
      <w:sz w:val="20"/>
    </w:rPr>
  </w:style>
  <w:style w:type="character" w:customStyle="1" w:styleId="codeChar">
    <w:name w:val="code Char"/>
    <w:basedOn w:val="DefaultParagraphFont"/>
    <w:link w:val="code"/>
    <w:rsid w:val="00B15F7F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E05172"/>
    <w:rPr>
      <w:color w:val="808080"/>
    </w:rPr>
  </w:style>
  <w:style w:type="table" w:styleId="TableGrid">
    <w:name w:val="Table Grid"/>
    <w:basedOn w:val="TableNormal"/>
    <w:uiPriority w:val="39"/>
    <w:rsid w:val="00B1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Heard (Student)</dc:creator>
  <cp:keywords/>
  <dc:description/>
  <cp:lastModifiedBy>Imogen Heard</cp:lastModifiedBy>
  <cp:revision>2</cp:revision>
  <dcterms:created xsi:type="dcterms:W3CDTF">2022-10-17T11:13:00Z</dcterms:created>
  <dcterms:modified xsi:type="dcterms:W3CDTF">2022-10-17T11:13:00Z</dcterms:modified>
</cp:coreProperties>
</file>