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5A832F">
      <w:pPr>
        <w:pStyle w:val="14"/>
        <w:keepNext w:val="0"/>
        <w:keepLines w:val="0"/>
        <w:widowControl/>
        <w:suppressLineNumbers w:val="0"/>
        <w:rPr>
          <w:rFonts w:hint="default" w:asciiTheme="minorAscii" w:hAnsiTheme="minorAscii" w:eastAsiaTheme="minorEastAsia" w:cstheme="minorEastAsia"/>
          <w:sz w:val="28"/>
          <w:szCs w:val="28"/>
        </w:rPr>
      </w:pPr>
      <w:r>
        <w:rPr>
          <w:rFonts w:hint="default" w:asciiTheme="minorAscii" w:hAnsiTheme="minorAscii" w:eastAsiaTheme="minorEastAsia" w:cstheme="minorEastAsia"/>
          <w:sz w:val="28"/>
          <w:szCs w:val="28"/>
        </w:rPr>
        <w:t>Scholarship Finder Multi-Agent System: Capstone Project Writeup</w:t>
      </w:r>
      <w:r>
        <w:rPr>
          <w:rFonts w:hint="default" w:asciiTheme="minorAscii" w:hAnsiTheme="minorAscii" w:eastAsiaTheme="minorEastAsia" w:cstheme="minorEastAsia"/>
          <w:sz w:val="28"/>
          <w:szCs w:val="28"/>
        </w:rPr>
        <w:br w:type="textWrapping"/>
      </w:r>
      <w:r>
        <w:rPr>
          <w:rFonts w:hint="default" w:asciiTheme="minorAscii" w:hAnsiTheme="minorAscii" w:eastAsiaTheme="minorEastAsia" w:cstheme="minorEastAsia"/>
          <w:sz w:val="28"/>
          <w:szCs w:val="28"/>
        </w:rPr>
        <w:br w:type="textWrapping"/>
      </w:r>
      <w:r>
        <w:rPr>
          <w:rFonts w:hint="default" w:asciiTheme="minorAscii" w:hAnsiTheme="minorAscii" w:eastAsiaTheme="minorEastAsia" w:cstheme="minorEastAsia"/>
          <w:sz w:val="28"/>
          <w:szCs w:val="28"/>
        </w:rPr>
        <w:br w:type="textWrapping"/>
      </w:r>
      <w:r>
        <w:rPr>
          <w:rFonts w:hint="default" w:asciiTheme="minorAscii" w:hAnsiTheme="minorAscii" w:eastAsiaTheme="minorEastAsia" w:cstheme="minorEastAsia"/>
          <w:sz w:val="28"/>
          <w:szCs w:val="28"/>
        </w:rPr>
        <w:t>-Problem Statement-</w:t>
      </w:r>
      <w:r>
        <w:rPr>
          <w:rFonts w:hint="default" w:asciiTheme="minorAscii" w:hAnsiTheme="minorAscii" w:eastAsiaTheme="minorEastAsia" w:cstheme="minorEastAsia"/>
          <w:sz w:val="28"/>
          <w:szCs w:val="28"/>
        </w:rPr>
        <w:t xml:space="preserve"> </w:t>
      </w:r>
      <w:r>
        <w:rPr>
          <w:rFonts w:hint="default" w:asciiTheme="minorAscii" w:hAnsiTheme="minorAscii" w:eastAsiaTheme="minorEastAsia" w:cstheme="minorEastAsia"/>
          <w:sz w:val="28"/>
          <w:szCs w:val="28"/>
        </w:rPr>
        <w:br w:type="textWrapping"/>
      </w:r>
      <w:r>
        <w:rPr>
          <w:rFonts w:hint="default" w:asciiTheme="minorAscii" w:hAnsiTheme="minorAscii" w:eastAsiaTheme="minorEastAsia" w:cstheme="minorEastAsia"/>
          <w:sz w:val="28"/>
          <w:szCs w:val="28"/>
        </w:rPr>
        <w:br w:type="textWrapping"/>
      </w:r>
      <w:r>
        <w:rPr>
          <w:rFonts w:hint="default" w:asciiTheme="minorAscii" w:hAnsiTheme="minorAscii" w:eastAsiaTheme="minorEastAsia" w:cstheme="minorEastAsia"/>
          <w:sz w:val="28"/>
          <w:szCs w:val="28"/>
        </w:rPr>
        <w:t>Students often struggle to find suitable scholarships due to scattered information, inconsistent eligibility criteria, and the absence of a centralized filtering system. Preparing essential documents like SOPs and CVs is also time-consuming and requires strong writing skills.</w:t>
      </w:r>
      <w:r>
        <w:rPr>
          <w:rFonts w:hint="default" w:asciiTheme="minorAscii" w:hAnsiTheme="minorAscii" w:eastAsiaTheme="minorEastAsia" w:cstheme="minorEastAsia"/>
          <w:sz w:val="28"/>
          <w:szCs w:val="28"/>
        </w:rPr>
        <w:br w:type="textWrapping"/>
      </w:r>
      <w:r>
        <w:rPr>
          <w:rFonts w:hint="default" w:asciiTheme="minorAscii" w:hAnsiTheme="minorAscii" w:eastAsiaTheme="minorEastAsia" w:cstheme="minorEastAsia"/>
          <w:sz w:val="28"/>
          <w:szCs w:val="28"/>
        </w:rPr>
        <w:t>Additionally, there is no unified workflow that can:</w:t>
      </w:r>
    </w:p>
    <w:p w14:paraId="1DF81774">
      <w:pPr>
        <w:pStyle w:val="14"/>
        <w:keepNext w:val="0"/>
        <w:keepLines w:val="0"/>
        <w:widowControl/>
        <w:suppressLineNumbers w:val="0"/>
        <w:rPr>
          <w:rFonts w:hint="default" w:asciiTheme="minorAscii" w:hAnsiTheme="minorAscii" w:eastAsiaTheme="minorEastAsia" w:cstheme="minorEastAsia"/>
          <w:sz w:val="28"/>
          <w:szCs w:val="28"/>
        </w:rPr>
      </w:pPr>
      <w:r>
        <w:rPr>
          <w:rFonts w:hint="default" w:asciiTheme="minorAscii" w:hAnsiTheme="minorAscii" w:eastAsiaTheme="minorEastAsia" w:cstheme="minorEastAsia"/>
          <w:sz w:val="28"/>
          <w:szCs w:val="28"/>
        </w:rPr>
        <w:t>·</w:t>
      </w:r>
      <w:r>
        <w:rPr>
          <w:rFonts w:hint="default" w:asciiTheme="minorAscii" w:hAnsiTheme="minorAscii" w:eastAsiaTheme="minorEastAsia" w:cstheme="minorEastAsia"/>
          <w:sz w:val="28"/>
          <w:szCs w:val="28"/>
        </w:rPr>
        <w:t xml:space="preserve">  </w:t>
      </w:r>
      <w:r>
        <w:rPr>
          <w:rFonts w:hint="default" w:asciiTheme="minorAscii" w:hAnsiTheme="minorAscii" w:eastAsiaTheme="minorEastAsia" w:cstheme="minorEastAsia"/>
          <w:sz w:val="28"/>
          <w:szCs w:val="28"/>
        </w:rPr>
        <w:t>understand user profiles,</w:t>
      </w:r>
    </w:p>
    <w:p w14:paraId="4E871795">
      <w:pPr>
        <w:pStyle w:val="14"/>
        <w:keepNext w:val="0"/>
        <w:keepLines w:val="0"/>
        <w:widowControl/>
        <w:suppressLineNumbers w:val="0"/>
        <w:rPr>
          <w:rFonts w:hint="default" w:asciiTheme="minorAscii" w:hAnsiTheme="minorAscii" w:eastAsiaTheme="minorEastAsia" w:cstheme="minorEastAsia"/>
          <w:sz w:val="28"/>
          <w:szCs w:val="28"/>
        </w:rPr>
      </w:pPr>
      <w:r>
        <w:rPr>
          <w:rFonts w:hint="default" w:asciiTheme="minorAscii" w:hAnsiTheme="minorAscii" w:eastAsiaTheme="minorEastAsia" w:cstheme="minorEastAsia"/>
          <w:sz w:val="28"/>
          <w:szCs w:val="28"/>
        </w:rPr>
        <w:t>·</w:t>
      </w:r>
      <w:r>
        <w:rPr>
          <w:rFonts w:hint="default" w:asciiTheme="minorAscii" w:hAnsiTheme="minorAscii" w:eastAsiaTheme="minorEastAsia" w:cstheme="minorEastAsia"/>
          <w:sz w:val="28"/>
          <w:szCs w:val="28"/>
        </w:rPr>
        <w:t xml:space="preserve">  </w:t>
      </w:r>
      <w:r>
        <w:rPr>
          <w:rFonts w:hint="default" w:asciiTheme="minorAscii" w:hAnsiTheme="minorAscii" w:eastAsiaTheme="minorEastAsia" w:cstheme="minorEastAsia"/>
          <w:sz w:val="28"/>
          <w:szCs w:val="28"/>
        </w:rPr>
        <w:t>match relevant scholarships,</w:t>
      </w:r>
    </w:p>
    <w:p w14:paraId="3000A4C8">
      <w:pPr>
        <w:pStyle w:val="14"/>
        <w:keepNext w:val="0"/>
        <w:keepLines w:val="0"/>
        <w:widowControl/>
        <w:suppressLineNumbers w:val="0"/>
        <w:rPr>
          <w:rFonts w:hint="default" w:asciiTheme="minorAscii" w:hAnsiTheme="minorAscii" w:eastAsiaTheme="minorEastAsia" w:cstheme="minorEastAsia"/>
          <w:sz w:val="28"/>
          <w:szCs w:val="28"/>
        </w:rPr>
      </w:pPr>
      <w:r>
        <w:rPr>
          <w:rFonts w:hint="default" w:asciiTheme="minorAscii" w:hAnsiTheme="minorAscii" w:eastAsiaTheme="minorEastAsia" w:cstheme="minorEastAsia"/>
          <w:sz w:val="28"/>
          <w:szCs w:val="28"/>
        </w:rPr>
        <w:t>·</w:t>
      </w:r>
      <w:r>
        <w:rPr>
          <w:rFonts w:hint="default" w:asciiTheme="minorAscii" w:hAnsiTheme="minorAscii" w:eastAsiaTheme="minorEastAsia" w:cstheme="minorEastAsia"/>
          <w:sz w:val="28"/>
          <w:szCs w:val="28"/>
        </w:rPr>
        <w:t xml:space="preserve">  </w:t>
      </w:r>
      <w:r>
        <w:rPr>
          <w:rFonts w:hint="default" w:asciiTheme="minorAscii" w:hAnsiTheme="minorAscii" w:eastAsiaTheme="minorEastAsia" w:cstheme="minorEastAsia"/>
          <w:sz w:val="28"/>
          <w:szCs w:val="28"/>
        </w:rPr>
        <w:t>generate professional documents,</w:t>
      </w:r>
    </w:p>
    <w:p w14:paraId="06201DA6">
      <w:pPr>
        <w:pStyle w:val="14"/>
        <w:keepNext w:val="0"/>
        <w:keepLines w:val="0"/>
        <w:widowControl/>
        <w:suppressLineNumbers w:val="0"/>
        <w:rPr>
          <w:rFonts w:hint="default" w:asciiTheme="minorAscii" w:hAnsiTheme="minorAscii" w:eastAsiaTheme="minorEastAsia" w:cstheme="minorEastAsia"/>
          <w:sz w:val="28"/>
          <w:szCs w:val="28"/>
        </w:rPr>
      </w:pPr>
      <w:r>
        <w:rPr>
          <w:rFonts w:hint="default" w:asciiTheme="minorAscii" w:hAnsiTheme="minorAscii" w:eastAsiaTheme="minorEastAsia" w:cstheme="minorEastAsia"/>
          <w:sz w:val="28"/>
          <w:szCs w:val="28"/>
        </w:rPr>
        <w:t>·</w:t>
      </w:r>
      <w:r>
        <w:rPr>
          <w:rFonts w:hint="default" w:asciiTheme="minorAscii" w:hAnsiTheme="minorAscii" w:eastAsiaTheme="minorEastAsia" w:cstheme="minorEastAsia"/>
          <w:sz w:val="28"/>
          <w:szCs w:val="28"/>
        </w:rPr>
        <w:t xml:space="preserve">  </w:t>
      </w:r>
      <w:r>
        <w:rPr>
          <w:rFonts w:hint="default" w:asciiTheme="minorAscii" w:hAnsiTheme="minorAscii" w:eastAsiaTheme="minorEastAsia" w:cstheme="minorEastAsia"/>
          <w:sz w:val="28"/>
          <w:szCs w:val="28"/>
        </w:rPr>
        <w:t>refine drafts iteratively,</w:t>
      </w:r>
    </w:p>
    <w:p w14:paraId="01A38B17">
      <w:pPr>
        <w:pStyle w:val="14"/>
        <w:keepNext w:val="0"/>
        <w:keepLines w:val="0"/>
        <w:widowControl/>
        <w:suppressLineNumbers w:val="0"/>
        <w:rPr>
          <w:rFonts w:hint="default" w:asciiTheme="minorAscii" w:hAnsiTheme="minorAscii" w:eastAsiaTheme="minorEastAsia" w:cstheme="minorEastAsia"/>
          <w:sz w:val="28"/>
          <w:szCs w:val="28"/>
        </w:rPr>
      </w:pPr>
      <w:r>
        <w:rPr>
          <w:rFonts w:hint="default" w:asciiTheme="minorAscii" w:hAnsiTheme="minorAscii" w:eastAsiaTheme="minorEastAsia" w:cstheme="minorEastAsia"/>
          <w:sz w:val="28"/>
          <w:szCs w:val="28"/>
        </w:rPr>
        <w:t>·</w:t>
      </w:r>
      <w:r>
        <w:rPr>
          <w:rFonts w:hint="default" w:asciiTheme="minorAscii" w:hAnsiTheme="minorAscii" w:eastAsiaTheme="minorEastAsia" w:cstheme="minorEastAsia"/>
          <w:sz w:val="28"/>
          <w:szCs w:val="28"/>
        </w:rPr>
        <w:t xml:space="preserve">  </w:t>
      </w:r>
      <w:r>
        <w:rPr>
          <w:rFonts w:hint="default" w:asciiTheme="minorAscii" w:hAnsiTheme="minorAscii" w:eastAsiaTheme="minorEastAsia" w:cstheme="minorEastAsia"/>
          <w:sz w:val="28"/>
          <w:szCs w:val="28"/>
        </w:rPr>
        <w:t>and ensure final-quality validation.</w:t>
      </w:r>
      <w:r>
        <w:rPr>
          <w:rFonts w:hint="default" w:asciiTheme="minorAscii" w:hAnsiTheme="minorAscii" w:eastAsiaTheme="minorEastAsia" w:cstheme="minorEastAsia"/>
          <w:sz w:val="28"/>
          <w:szCs w:val="28"/>
        </w:rPr>
        <w:t xml:space="preserve">  </w:t>
      </w:r>
    </w:p>
    <w:p w14:paraId="3717480E">
      <w:pPr>
        <w:pStyle w:val="14"/>
        <w:keepNext w:val="0"/>
        <w:keepLines w:val="0"/>
        <w:widowControl/>
        <w:suppressLineNumbers w:val="0"/>
        <w:rPr>
          <w:rFonts w:hint="default" w:asciiTheme="minorAscii" w:hAnsiTheme="minorAscii" w:eastAsiaTheme="minorEastAsia" w:cstheme="minorEastAsia"/>
          <w:sz w:val="28"/>
          <w:szCs w:val="28"/>
        </w:rPr>
      </w:pPr>
      <w:r>
        <w:rPr>
          <w:rFonts w:hint="default" w:asciiTheme="minorAscii" w:hAnsiTheme="minorAscii" w:eastAsiaTheme="minorEastAsia" w:cstheme="minorEastAsia"/>
          <w:sz w:val="28"/>
          <w:szCs w:val="28"/>
        </w:rPr>
        <w:t>This leads to manual effort, confusion, and missed opportunities.</w:t>
      </w:r>
    </w:p>
    <w:p w14:paraId="5079F0BF">
      <w:pPr>
        <w:pStyle w:val="14"/>
        <w:keepNext w:val="0"/>
        <w:keepLines w:val="0"/>
        <w:widowControl/>
        <w:suppressLineNumbers w:val="0"/>
        <w:rPr>
          <w:rFonts w:hint="default" w:asciiTheme="minorAscii" w:hAnsiTheme="minorAscii" w:eastAsiaTheme="minorEastAsia" w:cstheme="minorEastAsia"/>
          <w:sz w:val="28"/>
          <w:szCs w:val="28"/>
        </w:rPr>
      </w:pPr>
      <w:r>
        <w:rPr>
          <w:rFonts w:hint="default" w:asciiTheme="minorAscii" w:hAnsiTheme="minorAscii" w:eastAsiaTheme="minorEastAsia" w:cstheme="minorEastAsia"/>
          <w:sz w:val="28"/>
          <w:szCs w:val="28"/>
        </w:rPr>
        <w:t xml:space="preserve"> </w:t>
      </w:r>
      <w:r>
        <w:rPr>
          <w:rFonts w:hint="default" w:asciiTheme="minorAscii" w:hAnsiTheme="minorAscii" w:eastAsiaTheme="minorEastAsia" w:cstheme="minorEastAsia"/>
          <w:sz w:val="28"/>
          <w:szCs w:val="28"/>
        </w:rPr>
        <w:br w:type="textWrapping"/>
      </w:r>
      <w:r>
        <w:rPr>
          <w:rFonts w:hint="default" w:asciiTheme="minorAscii" w:hAnsiTheme="minorAscii" w:eastAsiaTheme="minorEastAsia" w:cstheme="minorEastAsia"/>
          <w:sz w:val="28"/>
          <w:szCs w:val="28"/>
        </w:rPr>
        <w:br w:type="textWrapping"/>
      </w:r>
      <w:r>
        <w:rPr>
          <w:rFonts w:hint="default" w:asciiTheme="minorAscii" w:hAnsiTheme="minorAscii" w:eastAsiaTheme="minorEastAsia" w:cstheme="minorEastAsia"/>
          <w:sz w:val="28"/>
          <w:szCs w:val="28"/>
        </w:rPr>
        <w:t>-Solution Statement-</w:t>
      </w:r>
      <w:r>
        <w:rPr>
          <w:rFonts w:hint="default" w:asciiTheme="minorAscii" w:hAnsiTheme="minorAscii" w:eastAsiaTheme="minorEastAsia" w:cstheme="minorEastAsia"/>
          <w:sz w:val="28"/>
          <w:szCs w:val="28"/>
        </w:rPr>
        <w:t xml:space="preserve"> </w:t>
      </w:r>
      <w:r>
        <w:rPr>
          <w:rFonts w:hint="default" w:asciiTheme="minorAscii" w:hAnsiTheme="minorAscii" w:eastAsiaTheme="minorEastAsia" w:cstheme="minorEastAsia"/>
          <w:sz w:val="28"/>
          <w:szCs w:val="28"/>
        </w:rPr>
        <w:br w:type="textWrapping"/>
      </w:r>
      <w:r>
        <w:rPr>
          <w:rFonts w:hint="default" w:asciiTheme="minorAscii" w:hAnsiTheme="minorAscii" w:eastAsiaTheme="minorEastAsia" w:cstheme="minorEastAsia"/>
          <w:sz w:val="28"/>
          <w:szCs w:val="28"/>
        </w:rPr>
        <w:br w:type="textWrapping"/>
      </w:r>
      <w:r>
        <w:rPr>
          <w:rFonts w:hint="default" w:asciiTheme="minorAscii" w:hAnsiTheme="minorAscii" w:eastAsiaTheme="minorEastAsia" w:cstheme="minorEastAsia"/>
          <w:sz w:val="28"/>
          <w:szCs w:val="28"/>
        </w:rPr>
        <w:t xml:space="preserve">We built a </w:t>
      </w:r>
      <w:r>
        <w:rPr>
          <w:rStyle w:val="15"/>
          <w:rFonts w:hint="default" w:asciiTheme="minorAscii" w:hAnsiTheme="minorAscii" w:eastAsiaTheme="minorEastAsia" w:cstheme="minorEastAsia"/>
          <w:sz w:val="28"/>
          <w:szCs w:val="28"/>
        </w:rPr>
        <w:t>multi-agent orchestrated scholarship assistant</w:t>
      </w:r>
      <w:r>
        <w:rPr>
          <w:rFonts w:hint="default" w:asciiTheme="minorAscii" w:hAnsiTheme="minorAscii" w:eastAsiaTheme="minorEastAsia" w:cstheme="minorEastAsia"/>
          <w:sz w:val="28"/>
          <w:szCs w:val="28"/>
        </w:rPr>
        <w:t xml:space="preserve"> using Google ADK. The system combines tool-based control, memory, sub-agent collaboration, and iterative refinement to deliver a fully automated workflow:</w:t>
      </w:r>
    </w:p>
    <w:p w14:paraId="057C131F">
      <w:pPr>
        <w:pStyle w:val="14"/>
        <w:keepNext w:val="0"/>
        <w:keepLines w:val="0"/>
        <w:widowControl/>
        <w:suppressLineNumbers w:val="0"/>
        <w:ind w:firstLine="280" w:firstLineChars="100"/>
        <w:rPr>
          <w:rFonts w:hint="default" w:asciiTheme="minorAscii" w:hAnsiTheme="minorAscii" w:eastAsiaTheme="minorEastAsia" w:cstheme="minorEastAsia"/>
          <w:sz w:val="28"/>
          <w:szCs w:val="28"/>
        </w:rPr>
      </w:pPr>
      <w:r>
        <w:rPr>
          <w:rFonts w:hint="default" w:asciiTheme="minorAscii" w:hAnsiTheme="minorAscii" w:eastAsiaTheme="minorEastAsia" w:cstheme="minorEastAsia"/>
          <w:sz w:val="28"/>
          <w:szCs w:val="28"/>
        </w:rPr>
        <w:t>·</w:t>
      </w:r>
      <w:r>
        <w:rPr>
          <w:rFonts w:hint="default" w:asciiTheme="minorAscii" w:hAnsiTheme="minorAscii" w:eastAsiaTheme="minorEastAsia" w:cstheme="minorEastAsia"/>
          <w:sz w:val="28"/>
          <w:szCs w:val="28"/>
        </w:rPr>
        <w:t xml:space="preserve">  </w:t>
      </w:r>
      <w:r>
        <w:rPr>
          <w:rFonts w:hint="default" w:asciiTheme="minorAscii" w:hAnsiTheme="minorAscii" w:eastAsiaTheme="minorEastAsia" w:cstheme="minorEastAsia"/>
          <w:sz w:val="28"/>
          <w:szCs w:val="28"/>
        </w:rPr>
        <w:t>Personalized scholarship matching</w:t>
      </w:r>
    </w:p>
    <w:p w14:paraId="4EFB76D0">
      <w:pPr>
        <w:pStyle w:val="14"/>
        <w:keepNext w:val="0"/>
        <w:keepLines w:val="0"/>
        <w:widowControl/>
        <w:suppressLineNumbers w:val="0"/>
        <w:rPr>
          <w:rFonts w:hint="default" w:asciiTheme="minorAscii" w:hAnsiTheme="minorAscii" w:eastAsiaTheme="minorEastAsia" w:cstheme="minorEastAsia"/>
          <w:sz w:val="28"/>
          <w:szCs w:val="28"/>
        </w:rPr>
      </w:pPr>
      <w:r>
        <w:rPr>
          <w:rFonts w:hint="default" w:asciiTheme="minorAscii" w:hAnsiTheme="minorAscii" w:eastAsiaTheme="minorEastAsia" w:cstheme="minorEastAsia"/>
          <w:sz w:val="28"/>
          <w:szCs w:val="28"/>
        </w:rPr>
        <w:t xml:space="preserve">  </w:t>
      </w:r>
      <w:r>
        <w:rPr>
          <w:rFonts w:hint="default" w:asciiTheme="minorAscii" w:hAnsiTheme="minorAscii" w:eastAsiaTheme="minorEastAsia" w:cstheme="minorEastAsia"/>
          <w:sz w:val="28"/>
          <w:szCs w:val="28"/>
        </w:rPr>
        <w:t>·</w:t>
      </w:r>
      <w:r>
        <w:rPr>
          <w:rFonts w:hint="default" w:asciiTheme="minorAscii" w:hAnsiTheme="minorAscii" w:eastAsiaTheme="minorEastAsia" w:cstheme="minorEastAsia"/>
          <w:sz w:val="28"/>
          <w:szCs w:val="28"/>
        </w:rPr>
        <w:t xml:space="preserve">  </w:t>
      </w:r>
      <w:r>
        <w:rPr>
          <w:rFonts w:hint="default" w:asciiTheme="minorAscii" w:hAnsiTheme="minorAscii" w:eastAsiaTheme="minorEastAsia" w:cstheme="minorEastAsia"/>
          <w:sz w:val="28"/>
          <w:szCs w:val="28"/>
        </w:rPr>
        <w:t>SOP/CV generation</w:t>
      </w:r>
    </w:p>
    <w:p w14:paraId="7445B72F">
      <w:pPr>
        <w:pStyle w:val="14"/>
        <w:keepNext w:val="0"/>
        <w:keepLines w:val="0"/>
        <w:widowControl/>
        <w:suppressLineNumbers w:val="0"/>
        <w:rPr>
          <w:rFonts w:hint="default" w:asciiTheme="minorAscii" w:hAnsiTheme="minorAscii" w:eastAsiaTheme="minorEastAsia" w:cstheme="minorEastAsia"/>
          <w:sz w:val="28"/>
          <w:szCs w:val="28"/>
        </w:rPr>
      </w:pPr>
      <w:r>
        <w:rPr>
          <w:rFonts w:hint="default" w:asciiTheme="minorAscii" w:hAnsiTheme="minorAscii" w:eastAsiaTheme="minorEastAsia" w:cstheme="minorEastAsia"/>
          <w:sz w:val="28"/>
          <w:szCs w:val="28"/>
        </w:rPr>
        <w:t xml:space="preserve">  </w:t>
      </w:r>
      <w:r>
        <w:rPr>
          <w:rFonts w:hint="default" w:asciiTheme="minorAscii" w:hAnsiTheme="minorAscii" w:eastAsiaTheme="minorEastAsia" w:cstheme="minorEastAsia"/>
          <w:sz w:val="28"/>
          <w:szCs w:val="28"/>
        </w:rPr>
        <w:t>·</w:t>
      </w:r>
      <w:r>
        <w:rPr>
          <w:rFonts w:hint="default" w:asciiTheme="minorAscii" w:hAnsiTheme="minorAscii" w:eastAsiaTheme="minorEastAsia" w:cstheme="minorEastAsia"/>
          <w:sz w:val="28"/>
          <w:szCs w:val="28"/>
        </w:rPr>
        <w:t xml:space="preserve">  </w:t>
      </w:r>
      <w:r>
        <w:rPr>
          <w:rFonts w:hint="default" w:asciiTheme="minorAscii" w:hAnsiTheme="minorAscii" w:eastAsiaTheme="minorEastAsia" w:cstheme="minorEastAsia"/>
          <w:sz w:val="28"/>
          <w:szCs w:val="28"/>
        </w:rPr>
        <w:t>AI-driven refinement (LoopAgent)</w:t>
      </w:r>
    </w:p>
    <w:p w14:paraId="6C085E6E">
      <w:pPr>
        <w:pStyle w:val="14"/>
        <w:keepNext w:val="0"/>
        <w:keepLines w:val="0"/>
        <w:widowControl/>
        <w:suppressLineNumbers w:val="0"/>
        <w:rPr>
          <w:rFonts w:hint="default" w:asciiTheme="minorAscii" w:hAnsiTheme="minorAscii" w:eastAsiaTheme="minorEastAsia" w:cstheme="minorEastAsia"/>
          <w:sz w:val="28"/>
          <w:szCs w:val="28"/>
        </w:rPr>
      </w:pPr>
      <w:r>
        <w:rPr>
          <w:rFonts w:hint="default" w:asciiTheme="minorAscii" w:hAnsiTheme="minorAscii" w:eastAsiaTheme="minorEastAsia" w:cstheme="minorEastAsia"/>
          <w:sz w:val="28"/>
          <w:szCs w:val="28"/>
        </w:rPr>
        <w:t xml:space="preserve">  </w:t>
      </w:r>
      <w:r>
        <w:rPr>
          <w:rFonts w:hint="default" w:asciiTheme="minorAscii" w:hAnsiTheme="minorAscii" w:eastAsiaTheme="minorEastAsia" w:cstheme="minorEastAsia"/>
          <w:sz w:val="28"/>
          <w:szCs w:val="28"/>
        </w:rPr>
        <w:t>·</w:t>
      </w:r>
      <w:r>
        <w:rPr>
          <w:rFonts w:hint="default" w:asciiTheme="minorAscii" w:hAnsiTheme="minorAscii" w:eastAsiaTheme="minorEastAsia" w:cstheme="minorEastAsia"/>
          <w:sz w:val="28"/>
          <w:szCs w:val="28"/>
        </w:rPr>
        <w:t xml:space="preserve">  </w:t>
      </w:r>
      <w:r>
        <w:rPr>
          <w:rFonts w:hint="default" w:asciiTheme="minorAscii" w:hAnsiTheme="minorAscii" w:eastAsiaTheme="minorEastAsia" w:cstheme="minorEastAsia"/>
          <w:sz w:val="28"/>
          <w:szCs w:val="28"/>
        </w:rPr>
        <w:t>Optional human-in-the-loop approval</w:t>
      </w:r>
    </w:p>
    <w:p w14:paraId="2931CF30">
      <w:pPr>
        <w:pStyle w:val="14"/>
        <w:keepNext w:val="0"/>
        <w:keepLines w:val="0"/>
        <w:widowControl/>
        <w:suppressLineNumbers w:val="0"/>
        <w:rPr>
          <w:rFonts w:hint="default" w:asciiTheme="minorAscii" w:hAnsiTheme="minorAscii" w:eastAsiaTheme="minorEastAsia" w:cstheme="minorEastAsia"/>
          <w:sz w:val="28"/>
          <w:szCs w:val="28"/>
        </w:rPr>
      </w:pPr>
      <w:r>
        <w:rPr>
          <w:rFonts w:hint="default" w:asciiTheme="minorAscii" w:hAnsiTheme="minorAscii" w:eastAsiaTheme="minorEastAsia" w:cstheme="minorEastAsia"/>
          <w:sz w:val="28"/>
          <w:szCs w:val="28"/>
        </w:rPr>
        <w:t xml:space="preserve">  </w:t>
      </w:r>
      <w:r>
        <w:rPr>
          <w:rFonts w:hint="default" w:asciiTheme="minorAscii" w:hAnsiTheme="minorAscii" w:eastAsiaTheme="minorEastAsia" w:cstheme="minorEastAsia"/>
          <w:sz w:val="28"/>
          <w:szCs w:val="28"/>
        </w:rPr>
        <w:t>·</w:t>
      </w:r>
      <w:r>
        <w:rPr>
          <w:rFonts w:hint="default" w:asciiTheme="minorAscii" w:hAnsiTheme="minorAscii" w:eastAsiaTheme="minorEastAsia" w:cstheme="minorEastAsia"/>
          <w:sz w:val="28"/>
          <w:szCs w:val="28"/>
        </w:rPr>
        <w:t xml:space="preserve">  </w:t>
      </w:r>
      <w:r>
        <w:rPr>
          <w:rFonts w:hint="default" w:asciiTheme="minorAscii" w:hAnsiTheme="minorAscii" w:eastAsiaTheme="minorEastAsia" w:cstheme="minorEastAsia"/>
          <w:sz w:val="28"/>
          <w:szCs w:val="28"/>
        </w:rPr>
        <w:t>User profile storage for future sessions</w:t>
      </w:r>
    </w:p>
    <w:p w14:paraId="4C2BD3C0">
      <w:pPr>
        <w:pStyle w:val="14"/>
        <w:keepNext w:val="0"/>
        <w:keepLines w:val="0"/>
        <w:widowControl/>
        <w:suppressLineNumbers w:val="0"/>
        <w:rPr>
          <w:rFonts w:hint="default" w:asciiTheme="minorAscii" w:hAnsiTheme="minorAscii" w:eastAsiaTheme="minorEastAsia" w:cstheme="minorEastAsia"/>
          <w:sz w:val="28"/>
          <w:szCs w:val="28"/>
        </w:rPr>
      </w:pPr>
    </w:p>
    <w:p w14:paraId="64CCB3BE">
      <w:pPr>
        <w:pStyle w:val="14"/>
        <w:keepNext w:val="0"/>
        <w:keepLines w:val="0"/>
        <w:widowControl/>
        <w:suppressLineNumbers w:val="0"/>
        <w:rPr>
          <w:rFonts w:hint="default" w:asciiTheme="minorAscii" w:hAnsiTheme="minorAscii" w:eastAsiaTheme="minorEastAsia" w:cstheme="minorEastAsia"/>
          <w:sz w:val="28"/>
          <w:szCs w:val="28"/>
        </w:rPr>
      </w:pPr>
      <w:r>
        <w:rPr>
          <w:rFonts w:hint="default" w:asciiTheme="minorAscii" w:hAnsiTheme="minorAscii" w:eastAsiaTheme="minorEastAsia" w:cstheme="minorEastAsia"/>
          <w:sz w:val="28"/>
          <w:szCs w:val="28"/>
        </w:rPr>
        <w:t>This creates a reliable, end-to-end assistant that reduces time, improves accuracy, and ensures polished document quality.</w:t>
      </w:r>
    </w:p>
    <w:p w14:paraId="16EFE7D1">
      <w:pPr>
        <w:rPr>
          <w:rFonts w:hint="default" w:eastAsia="Times New Roman" w:asciiTheme="minorAscii" w:hAnsiTheme="minorAscii"/>
        </w:rPr>
      </w:pPr>
      <w:r>
        <w:rPr>
          <w:rFonts w:eastAsia="Times New Roman"/>
        </w:rPr>
        <w:br w:type="textWrapping"/>
      </w:r>
      <w:r>
        <w:rPr>
          <w:rFonts w:eastAsia="Times New Roman"/>
        </w:rPr>
        <w:br w:type="textWrapping"/>
      </w:r>
      <w:r>
        <w:rPr>
          <w:sz w:val="30"/>
        </w:rPr>
        <mc:AlternateContent>
          <mc:Choice Requires="wps">
            <w:drawing>
              <wp:anchor distT="0" distB="0" distL="114300" distR="114300" simplePos="0" relativeHeight="251660288" behindDoc="0" locked="0" layoutInCell="1" allowOverlap="1">
                <wp:simplePos x="0" y="0"/>
                <wp:positionH relativeFrom="column">
                  <wp:posOffset>813435</wp:posOffset>
                </wp:positionH>
                <wp:positionV relativeFrom="paragraph">
                  <wp:posOffset>8813165</wp:posOffset>
                </wp:positionV>
                <wp:extent cx="3878580" cy="481330"/>
                <wp:effectExtent l="5080" t="4445" r="21590" b="9525"/>
                <wp:wrapNone/>
                <wp:docPr id="1" name="Text Box 1"/>
                <wp:cNvGraphicFramePr/>
                <a:graphic xmlns:a="http://schemas.openxmlformats.org/drawingml/2006/main">
                  <a:graphicData uri="http://schemas.microsoft.com/office/word/2010/wordprocessingShape">
                    <wps:wsp>
                      <wps:cNvSpPr txBox="1"/>
                      <wps:spPr>
                        <a:xfrm>
                          <a:off x="1727835" y="9727565"/>
                          <a:ext cx="3878580" cy="48133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18DC33E">
                            <w:pPr>
                              <w:rPr>
                                <w:rFonts w:hint="default"/>
                                <w:lang w:val="en-GB"/>
                              </w:rPr>
                            </w:pPr>
                            <w:r>
                              <w:rPr>
                                <w:rFonts w:hint="default"/>
                                <w:lang w:val="en-GB"/>
                              </w:rPr>
                              <w:t>Note: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4.05pt;margin-top:693.95pt;height:37.9pt;width:305.4pt;z-index:251660288;mso-width-relative:page;mso-height-relative:page;" fillcolor="#FFFFFF [3201]" filled="t" stroked="t" coordsize="21600,21600" o:gfxdata="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OuBrr3YAAAADQEA&#10;AA8AAAAAAAAAAQAgAAAAIgAAAGRycy9kb3ducmV2LnhtbFBLAQIUABQAAAAIAIdO4kBS1hi3UwIA&#10;AMIEAAAOAAAAAAAAAAEAIAAAACcBAABkcnMvZTJvRG9jLnhtbFBLBQYAAAAABgAGAFkBAADsBQAA&#10;AAA=&#10;">
                <v:fill on="t" focussize="0,0"/>
                <v:stroke weight="0.5pt" color="#000000 [3204]" joinstyle="round"/>
                <v:imagedata o:title=""/>
                <o:lock v:ext="edit" aspectratio="f"/>
                <v:textbox>
                  <w:txbxContent>
                    <w:p w14:paraId="118DC33E">
                      <w:pPr>
                        <w:rPr>
                          <w:rFonts w:hint="default"/>
                          <w:lang w:val="en-GB"/>
                        </w:rPr>
                      </w:pPr>
                      <w:r>
                        <w:rPr>
                          <w:rFonts w:hint="default"/>
                          <w:lang w:val="en-GB"/>
                        </w:rPr>
                        <w:t>Note:</w:t>
                      </w:r>
                    </w:p>
                  </w:txbxContent>
                </v:textbox>
              </v:shape>
            </w:pict>
          </mc:Fallback>
        </mc:AlternateContent>
      </w:r>
      <w:r>
        <w:rPr>
          <w:rFonts w:eastAsia="Times New Roman"/>
          <w:sz w:val="30"/>
          <w:szCs w:val="30"/>
        </w:rPr>
        <w:t>-Architecture-</w:t>
      </w:r>
      <w:r>
        <w:rPr>
          <w:rFonts w:eastAsia="Times New Roman"/>
        </w:rPr>
        <w:t xml:space="preserve"> </w:t>
      </w:r>
      <w:r>
        <w:rPr>
          <w:rFonts w:eastAsia="Times New Roman"/>
        </w:rPr>
        <w:br w:type="textWrapping"/>
      </w:r>
      <w:r>
        <w:rPr>
          <w:rFonts w:eastAsia="Times New Roman"/>
        </w:rPr>
        <w:br w:type="textWrapping"/>
      </w:r>
      <w:r>
        <w:rPr>
          <w:rFonts w:eastAsia="Times New Roman"/>
          <w:sz w:val="30"/>
          <w:szCs w:val="30"/>
        </w:rPr>
        <w:t>Our multi-agent system follows a hierarchical architecture with an Orchestrator Agent at the root level coordinating various specialized sub-agents</w:t>
      </w:r>
      <w:r>
        <w:rPr>
          <w:rFonts w:eastAsia="Times New Roman"/>
          <w:sz w:val="30"/>
          <w:szCs w:val="30"/>
        </w:rPr>
        <w:drawing>
          <wp:anchor distT="0" distB="0" distL="114300" distR="114300" simplePos="0" relativeHeight="251659264" behindDoc="0" locked="0" layoutInCell="1" allowOverlap="1">
            <wp:simplePos x="0" y="0"/>
            <wp:positionH relativeFrom="column">
              <wp:posOffset>0</wp:posOffset>
            </wp:positionH>
            <wp:positionV relativeFrom="paragraph">
              <wp:posOffset>3077845</wp:posOffset>
            </wp:positionV>
            <wp:extent cx="5052695" cy="5605780"/>
            <wp:effectExtent l="0" t="0" r="0" b="0"/>
            <wp:wrapTopAndBottom/>
            <wp:docPr id="1140527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527051" name="Picture 1"/>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5052695" cy="5605780"/>
                    </a:xfrm>
                    <a:prstGeom prst="rect">
                      <a:avLst/>
                    </a:prstGeom>
                  </pic:spPr>
                </pic:pic>
              </a:graphicData>
            </a:graphic>
          </wp:anchor>
        </w:drawing>
      </w:r>
      <w:r>
        <w:rPr>
          <w:rFonts w:hint="default" w:eastAsia="Times New Roman"/>
          <w:sz w:val="30"/>
          <w:szCs w:val="30"/>
          <w:lang w:val="en-GB"/>
        </w:rPr>
        <w:t>.</w:t>
      </w:r>
      <w:r>
        <w:rPr>
          <w:rFonts w:hint="default" w:eastAsia="SimSun" w:cs="SimSun" w:asciiTheme="minorAscii" w:hAnsiTheme="minorAscii"/>
          <w:sz w:val="28"/>
          <w:szCs w:val="28"/>
        </w:rPr>
        <w:t xml:space="preserve">The SOP and CV pipelines use </w:t>
      </w:r>
      <w:r>
        <w:rPr>
          <w:rStyle w:val="15"/>
          <w:rFonts w:hint="default" w:eastAsia="SimSun" w:cs="SimSun" w:asciiTheme="minorAscii" w:hAnsiTheme="minorAscii"/>
          <w:sz w:val="28"/>
          <w:szCs w:val="28"/>
        </w:rPr>
        <w:t>LoopAgents</w:t>
      </w:r>
      <w:r>
        <w:rPr>
          <w:rFonts w:hint="default" w:eastAsia="SimSun" w:cs="SimSun" w:asciiTheme="minorAscii" w:hAnsiTheme="minorAscii"/>
          <w:sz w:val="28"/>
          <w:szCs w:val="28"/>
        </w:rPr>
        <w:t xml:space="preserve"> to iteratively refine drafts until quality validation passes.The orchestrator coordinates all sub-agents through tool calls, ensuring deterministic and explainable behavior.</w:t>
      </w:r>
      <w:r>
        <w:rPr>
          <w:rFonts w:hint="default" w:eastAsia="SimSun" w:cs="SimSun" w:asciiTheme="minorAscii" w:hAnsiTheme="minorAscii"/>
          <w:sz w:val="28"/>
          <w:szCs w:val="28"/>
        </w:rPr>
        <w:br w:type="textWrapping"/>
      </w:r>
      <w:r>
        <w:rPr>
          <w:rFonts w:hint="default" w:eastAsia="SimSun" w:cs="SimSun" w:asciiTheme="minorAscii" w:hAnsiTheme="minorAscii"/>
          <w:sz w:val="28"/>
          <w:szCs w:val="28"/>
        </w:rPr>
        <w:t xml:space="preserve">If the scholarship finder returns an empty result, the system falls back to the ADK-powered </w:t>
      </w:r>
      <w:r>
        <w:rPr>
          <w:rStyle w:val="13"/>
          <w:rFonts w:hint="default" w:eastAsia="SimSun" w:cs="SimSun" w:asciiTheme="minorAscii" w:hAnsiTheme="minorAscii"/>
          <w:sz w:val="28"/>
          <w:szCs w:val="28"/>
        </w:rPr>
        <w:t>google_search</w:t>
      </w:r>
      <w:r>
        <w:rPr>
          <w:rFonts w:hint="default" w:eastAsia="SimSun" w:cs="SimSun" w:asciiTheme="minorAscii" w:hAnsiTheme="minorAscii"/>
          <w:sz w:val="28"/>
          <w:szCs w:val="28"/>
        </w:rPr>
        <w:t xml:space="preserve"> tool</w:t>
      </w:r>
      <w:r>
        <w:rPr>
          <w:rFonts w:hint="default" w:eastAsia="SimSun" w:cs="SimSun" w:asciiTheme="minorAscii" w:hAnsiTheme="minorAscii"/>
          <w:sz w:val="24"/>
          <w:szCs w:val="24"/>
        </w:rPr>
        <w:t>.</w:t>
      </w:r>
    </w:p>
    <w:p w14:paraId="19C6A8CF">
      <w:pPr>
        <w:rPr>
          <w:rFonts w:eastAsia="Times New Roman"/>
        </w:rPr>
      </w:pPr>
      <w:bookmarkStart w:id="0" w:name="_GoBack"/>
      <w:bookmarkEnd w:id="0"/>
      <w:r>
        <w:rPr>
          <w:sz w:val="24"/>
        </w:rPr>
        <mc:AlternateContent>
          <mc:Choice Requires="wps">
            <w:drawing>
              <wp:anchor distT="0" distB="0" distL="114300" distR="114300" simplePos="0" relativeHeight="251661312" behindDoc="0" locked="0" layoutInCell="1" allowOverlap="1">
                <wp:simplePos x="0" y="0"/>
                <wp:positionH relativeFrom="column">
                  <wp:posOffset>459740</wp:posOffset>
                </wp:positionH>
                <wp:positionV relativeFrom="paragraph">
                  <wp:posOffset>6427470</wp:posOffset>
                </wp:positionV>
                <wp:extent cx="4929505" cy="608965"/>
                <wp:effectExtent l="5080" t="4445" r="18415" b="15240"/>
                <wp:wrapNone/>
                <wp:docPr id="2" name="Text Box 2"/>
                <wp:cNvGraphicFramePr/>
                <a:graphic xmlns:a="http://schemas.openxmlformats.org/drawingml/2006/main">
                  <a:graphicData uri="http://schemas.microsoft.com/office/word/2010/wordprocessingShape">
                    <wps:wsp>
                      <wps:cNvSpPr txBox="1"/>
                      <wps:spPr>
                        <a:xfrm>
                          <a:off x="1374140" y="9650095"/>
                          <a:ext cx="4929505" cy="60896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CBB4A42">
                            <w:pPr>
                              <w:rPr>
                                <w:rFonts w:hint="default" w:asciiTheme="minorAscii" w:hAnsiTheme="minorAscii"/>
                                <w:lang w:val="en-GB"/>
                              </w:rPr>
                            </w:pPr>
                            <w:r>
                              <w:rPr>
                                <w:rFonts w:hint="default" w:asciiTheme="minorAscii" w:hAnsiTheme="minorAscii"/>
                                <w:lang w:val="en-GB"/>
                              </w:rPr>
                              <w:t xml:space="preserve">Note : </w:t>
                            </w:r>
                            <w:r>
                              <w:rPr>
                                <w:rFonts w:hint="default" w:asciiTheme="minorAscii" w:hAnsiTheme="minorAscii"/>
                                <w:sz w:val="20"/>
                                <w:szCs w:val="20"/>
                                <w:lang w:val="en-GB"/>
                              </w:rPr>
                              <w:t>T</w:t>
                            </w:r>
                            <w:r>
                              <w:rPr>
                                <w:rFonts w:hint="default" w:eastAsia="SimSun" w:cs="SimSun" w:asciiTheme="minorAscii" w:hAnsiTheme="minorAscii"/>
                                <w:sz w:val="20"/>
                                <w:szCs w:val="20"/>
                              </w:rPr>
                              <w:t>his diagram visualizes our orchestrated multi-agent pipeline including parallel filtering, iterative refinement, and validation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6.2pt;margin-top:506.1pt;height:47.95pt;width:388.15pt;z-index:251661312;mso-width-relative:page;mso-height-relative:page;" fillcolor="#FFFFFF [3201]" filled="t" stroked="t" coordsize="21600,21600" o:gfxdata="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MKP/MLXAAAADAEAAA8A&#10;AAAAAAAAAQAgAAAAIgAAAGRycy9kb3ducmV2LnhtbFBLAQIUABQAAAAIAIdO4kBn08aTUQIAAMIE&#10;AAAOAAAAAAAAAAEAIAAAACYBAABkcnMvZTJvRG9jLnhtbFBLBQYAAAAABgAGAFkBAADpBQAAAAA=&#10;">
                <v:fill on="t" focussize="0,0"/>
                <v:stroke weight="0.5pt" color="#000000 [3204]" joinstyle="round"/>
                <v:imagedata o:title=""/>
                <o:lock v:ext="edit" aspectratio="f"/>
                <v:textbox>
                  <w:txbxContent>
                    <w:p w14:paraId="3CBB4A42">
                      <w:pPr>
                        <w:rPr>
                          <w:rFonts w:hint="default" w:asciiTheme="minorAscii" w:hAnsiTheme="minorAscii"/>
                          <w:lang w:val="en-GB"/>
                        </w:rPr>
                      </w:pPr>
                      <w:r>
                        <w:rPr>
                          <w:rFonts w:hint="default" w:asciiTheme="minorAscii" w:hAnsiTheme="minorAscii"/>
                          <w:lang w:val="en-GB"/>
                        </w:rPr>
                        <w:t xml:space="preserve">Note : </w:t>
                      </w:r>
                      <w:r>
                        <w:rPr>
                          <w:rFonts w:hint="default" w:asciiTheme="minorAscii" w:hAnsiTheme="minorAscii"/>
                          <w:sz w:val="20"/>
                          <w:szCs w:val="20"/>
                          <w:lang w:val="en-GB"/>
                        </w:rPr>
                        <w:t>T</w:t>
                      </w:r>
                      <w:r>
                        <w:rPr>
                          <w:rFonts w:hint="default" w:eastAsia="SimSun" w:cs="SimSun" w:asciiTheme="minorAscii" w:hAnsiTheme="minorAscii"/>
                          <w:sz w:val="20"/>
                          <w:szCs w:val="20"/>
                        </w:rPr>
                        <w:t>his diagram visualizes our orchestrated multi-agent pipeline including parallel filtering, iterative refinement, and validation</w:t>
                      </w:r>
                    </w:p>
                  </w:txbxContent>
                </v:textbox>
              </v:shape>
            </w:pict>
          </mc:Fallback>
        </mc:AlternateContent>
      </w:r>
    </w:p>
    <w:p w14:paraId="33AAEF26">
      <w:pPr>
        <w:rPr>
          <w:rFonts w:eastAsia="Times New Roman"/>
        </w:rPr>
      </w:pPr>
      <w:r>
        <w:rPr>
          <w:rFonts w:eastAsia="Times New Roman"/>
          <w:sz w:val="30"/>
          <w:szCs w:val="30"/>
        </w:rPr>
        <w:t>The architecture supports both sequential and parallel execution patterns, allowing for efficient processing while maintaining the flexibility to adapt to different user requirements.</w:t>
      </w:r>
      <w:r>
        <w:rPr>
          <w:rFonts w:eastAsia="Times New Roman"/>
        </w:rPr>
        <w:t xml:space="preserve"> </w:t>
      </w:r>
      <w:r>
        <w:rPr>
          <w:rFonts w:eastAsia="Times New Roman"/>
        </w:rPr>
        <w:br w:type="textWrapping"/>
      </w:r>
      <w:r>
        <w:rPr>
          <w:rFonts w:eastAsia="Times New Roman"/>
        </w:rPr>
        <w:br w:type="textWrapping"/>
      </w:r>
      <w:r>
        <w:rPr>
          <w:rFonts w:eastAsia="Times New Roman"/>
          <w:sz w:val="30"/>
          <w:szCs w:val="30"/>
        </w:rPr>
        <w:t>-Agents and Their Functions-</w:t>
      </w:r>
      <w:r>
        <w:rPr>
          <w:rFonts w:eastAsia="Times New Roman"/>
        </w:rPr>
        <w:t xml:space="preserve"> </w:t>
      </w:r>
      <w:r>
        <w:rPr>
          <w:rFonts w:eastAsia="Times New Roman"/>
        </w:rPr>
        <w:br w:type="textWrapping"/>
      </w:r>
      <w:r>
        <w:rPr>
          <w:rFonts w:eastAsia="Times New Roman"/>
        </w:rPr>
        <w:br w:type="textWrapping"/>
      </w:r>
      <w:r>
        <w:rPr>
          <w:rFonts w:eastAsia="Times New Roman"/>
          <w:sz w:val="30"/>
          <w:szCs w:val="30"/>
        </w:rPr>
        <w:t>1. Orchestrator Agent</w:t>
      </w:r>
      <w:r>
        <w:rPr>
          <w:rFonts w:eastAsia="Times New Roman"/>
        </w:rPr>
        <w:br w:type="textWrapping"/>
      </w:r>
      <w:r>
        <w:rPr>
          <w:rFonts w:eastAsia="Times New Roman"/>
          <w:sz w:val="30"/>
          <w:szCs w:val="30"/>
        </w:rPr>
        <w:t>The root agent that controls the overall workflow, coordinating all other agents in a sequential manner:</w:t>
      </w:r>
      <w:r>
        <w:rPr>
          <w:rFonts w:eastAsia="Times New Roman"/>
        </w:rPr>
        <w:br w:type="textWrapping"/>
      </w:r>
      <w:r>
        <w:rPr>
          <w:rFonts w:eastAsia="Times New Roman"/>
          <w:sz w:val="30"/>
          <w:szCs w:val="30"/>
        </w:rPr>
        <w:t>- Initiates the scholarship search process</w:t>
      </w:r>
      <w:r>
        <w:rPr>
          <w:rFonts w:eastAsia="Times New Roman"/>
        </w:rPr>
        <w:br w:type="textWrapping"/>
      </w:r>
      <w:r>
        <w:rPr>
          <w:rFonts w:eastAsia="Times New Roman"/>
          <w:sz w:val="30"/>
          <w:szCs w:val="30"/>
        </w:rPr>
        <w:t>- Manages the transition between different phases</w:t>
      </w:r>
      <w:r>
        <w:rPr>
          <w:rFonts w:eastAsia="Times New Roman"/>
        </w:rPr>
        <w:br w:type="textWrapping"/>
      </w:r>
      <w:r>
        <w:rPr>
          <w:rFonts w:eastAsia="Times New Roman"/>
          <w:sz w:val="30"/>
          <w:szCs w:val="30"/>
        </w:rPr>
        <w:t>- Handles session management and context preservation</w:t>
      </w:r>
      <w:r>
        <w:rPr>
          <w:rFonts w:eastAsia="Times New Roman"/>
        </w:rPr>
        <w:br w:type="textWrapping"/>
      </w:r>
      <w:r>
        <w:rPr>
          <w:rFonts w:eastAsia="Times New Roman"/>
          <w:sz w:val="30"/>
          <w:szCs w:val="30"/>
        </w:rPr>
        <w:t>- Implements memory and context compaction for efficient processing</w:t>
      </w:r>
      <w:r>
        <w:rPr>
          <w:rFonts w:eastAsia="Times New Roman"/>
        </w:rPr>
        <w:t xml:space="preserve"> </w:t>
      </w:r>
      <w:r>
        <w:rPr>
          <w:rFonts w:eastAsia="Times New Roman"/>
        </w:rPr>
        <w:br w:type="textWrapping"/>
      </w:r>
      <w:r>
        <w:rPr>
          <w:rFonts w:eastAsia="Times New Roman"/>
        </w:rPr>
        <w:br w:type="textWrapping"/>
      </w:r>
      <w:r>
        <w:rPr>
          <w:rFonts w:eastAsia="Times New Roman"/>
          <w:sz w:val="30"/>
          <w:szCs w:val="30"/>
        </w:rPr>
        <w:t>2. Scholarship Matcher Agent</w:t>
      </w:r>
      <w:r>
        <w:rPr>
          <w:rFonts w:eastAsia="Times New Roman"/>
        </w:rPr>
        <w:br w:type="textWrapping"/>
      </w:r>
      <w:r>
        <w:rPr>
          <w:rFonts w:eastAsia="Times New Roman"/>
          <w:sz w:val="30"/>
          <w:szCs w:val="30"/>
        </w:rPr>
        <w:t>Operates in parallel mode to efficiently find relevant scholarships:</w:t>
      </w:r>
      <w:r>
        <w:rPr>
          <w:rFonts w:eastAsia="Times New Roman"/>
        </w:rPr>
        <w:br w:type="textWrapping"/>
      </w:r>
      <w:r>
        <w:rPr>
          <w:rFonts w:eastAsia="Times New Roman"/>
          <w:sz w:val="30"/>
          <w:szCs w:val="30"/>
        </w:rPr>
        <w:t>- Filters scholarships from JSON dataset based on user profile</w:t>
      </w:r>
      <w:r>
        <w:rPr>
          <w:rFonts w:eastAsia="Times New Roman"/>
        </w:rPr>
        <w:br w:type="textWrapping"/>
      </w:r>
      <w:r>
        <w:rPr>
          <w:rFonts w:eastAsia="Times New Roman"/>
          <w:sz w:val="30"/>
          <w:szCs w:val="30"/>
        </w:rPr>
        <w:t>- Scores scholarships based on eligibility, fit, and funding level</w:t>
      </w:r>
      <w:r>
        <w:rPr>
          <w:rFonts w:eastAsia="Times New Roman"/>
        </w:rPr>
        <w:br w:type="textWrapping"/>
      </w:r>
      <w:r>
        <w:rPr>
          <w:rFonts w:eastAsia="Times New Roman"/>
          <w:sz w:val="30"/>
          <w:szCs w:val="30"/>
        </w:rPr>
        <w:t>- Falls back to web search if local dataset doesn't yield sufficient matches</w:t>
      </w:r>
      <w:r>
        <w:rPr>
          <w:rFonts w:eastAsia="Times New Roman"/>
        </w:rPr>
        <w:br w:type="textWrapping"/>
      </w:r>
      <w:r>
        <w:rPr>
          <w:rFonts w:eastAsia="Times New Roman"/>
          <w:sz w:val="30"/>
          <w:szCs w:val="30"/>
        </w:rPr>
        <w:t>- Returns top-k scholarships with relevance scores</w:t>
      </w:r>
      <w:r>
        <w:rPr>
          <w:rFonts w:eastAsia="Times New Roman"/>
        </w:rPr>
        <w:t xml:space="preserve"> </w:t>
      </w:r>
    </w:p>
    <w:p w14:paraId="0A437118">
      <w:pPr>
        <w:rPr>
          <w:rFonts w:eastAsia="Times New Roman"/>
        </w:rPr>
      </w:pPr>
      <w:r>
        <w:rPr>
          <w:rFonts w:hint="default" w:asciiTheme="minorAscii" w:hAnsiTheme="minorAscii" w:eastAsiaTheme="minorEastAsia" w:cstheme="minorEastAsia"/>
          <w:sz w:val="28"/>
          <w:szCs w:val="28"/>
          <w:lang w:val="en-GB"/>
        </w:rPr>
        <w:t>-</w:t>
      </w:r>
      <w:r>
        <w:rPr>
          <w:rFonts w:hint="default" w:asciiTheme="minorAscii" w:hAnsiTheme="minorAscii" w:cstheme="minorEastAsia"/>
          <w:sz w:val="28"/>
          <w:szCs w:val="28"/>
          <w:lang w:val="en-GB"/>
        </w:rPr>
        <w:t xml:space="preserve"> </w:t>
      </w:r>
      <w:r>
        <w:rPr>
          <w:rFonts w:hint="default" w:asciiTheme="minorAscii" w:hAnsiTheme="minorAscii" w:eastAsiaTheme="minorEastAsia" w:cstheme="minorEastAsia"/>
          <w:sz w:val="28"/>
          <w:szCs w:val="28"/>
        </w:rPr>
        <w:t xml:space="preserve">If internal matching returns zero results, the agent triggers the external </w:t>
      </w:r>
      <w:r>
        <w:rPr>
          <w:rStyle w:val="13"/>
          <w:rFonts w:hint="default" w:asciiTheme="minorAscii" w:hAnsiTheme="minorAscii" w:eastAsiaTheme="minorEastAsia" w:cstheme="minorEastAsia"/>
          <w:sz w:val="28"/>
          <w:szCs w:val="28"/>
        </w:rPr>
        <w:t>google_search</w:t>
      </w:r>
      <w:r>
        <w:rPr>
          <w:rFonts w:hint="default" w:asciiTheme="minorAscii" w:hAnsiTheme="minorAscii" w:eastAsiaTheme="minorEastAsia" w:cstheme="minorEastAsia"/>
          <w:sz w:val="28"/>
          <w:szCs w:val="28"/>
        </w:rPr>
        <w:t xml:space="preserve"> tool as a fallback to ensure broader coverage.</w:t>
      </w:r>
      <w:r>
        <w:rPr>
          <w:rFonts w:hint="default" w:asciiTheme="minorAscii" w:hAnsiTheme="minorAscii" w:eastAsiaTheme="minorEastAsia" w:cstheme="minorEastAsia"/>
          <w:sz w:val="28"/>
          <w:szCs w:val="28"/>
        </w:rPr>
        <w:br w:type="textWrapping"/>
      </w:r>
      <w:r>
        <w:rPr>
          <w:rFonts w:hint="default" w:asciiTheme="minorAscii" w:hAnsiTheme="minorAscii" w:eastAsiaTheme="minorEastAsia" w:cstheme="minorEastAsia"/>
          <w:sz w:val="28"/>
          <w:szCs w:val="28"/>
        </w:rPr>
        <w:br w:type="textWrapping"/>
      </w:r>
      <w:r>
        <w:rPr>
          <w:rFonts w:eastAsia="Times New Roman"/>
          <w:sz w:val="30"/>
          <w:szCs w:val="30"/>
        </w:rPr>
        <w:t>3. SOP/CV Generator Agent</w:t>
      </w:r>
      <w:r>
        <w:rPr>
          <w:rFonts w:eastAsia="Times New Roman"/>
        </w:rPr>
        <w:br w:type="textWrapping"/>
      </w:r>
      <w:r>
        <w:rPr>
          <w:rFonts w:eastAsia="Times New Roman"/>
          <w:sz w:val="30"/>
          <w:szCs w:val="30"/>
        </w:rPr>
        <w:t>Creates tailored application materials using LLM capabilities:</w:t>
      </w:r>
      <w:r>
        <w:rPr>
          <w:rFonts w:eastAsia="Times New Roman"/>
        </w:rPr>
        <w:br w:type="textWrapping"/>
      </w:r>
      <w:r>
        <w:rPr>
          <w:rFonts w:eastAsia="Times New Roman"/>
          <w:sz w:val="30"/>
          <w:szCs w:val="30"/>
        </w:rPr>
        <w:t>- Generates initial drafts based on user profile and scholarship requirements</w:t>
      </w:r>
      <w:r>
        <w:rPr>
          <w:rFonts w:eastAsia="Times New Roman"/>
        </w:rPr>
        <w:br w:type="textWrapping"/>
      </w:r>
      <w:r>
        <w:rPr>
          <w:rFonts w:eastAsia="Times New Roman"/>
          <w:sz w:val="30"/>
          <w:szCs w:val="30"/>
        </w:rPr>
        <w:t>- Incorporates LoopAgent for iterative refinement</w:t>
      </w:r>
      <w:r>
        <w:rPr>
          <w:rFonts w:eastAsia="Times New Roman"/>
        </w:rPr>
        <w:br w:type="textWrapping"/>
      </w:r>
      <w:r>
        <w:rPr>
          <w:rFonts w:eastAsia="Times New Roman"/>
          <w:sz w:val="30"/>
          <w:szCs w:val="30"/>
        </w:rPr>
        <w:t>- Supports human-in-the-loop feedback through pause/resume mechanisms</w:t>
      </w:r>
      <w:r>
        <w:rPr>
          <w:rFonts w:eastAsia="Times New Roman"/>
        </w:rPr>
        <w:br w:type="textWrapping"/>
      </w:r>
      <w:r>
        <w:rPr>
          <w:rFonts w:eastAsia="Times New Roman"/>
          <w:sz w:val="30"/>
          <w:szCs w:val="30"/>
        </w:rPr>
        <w:t>- Maintains context across multiple iterations</w:t>
      </w:r>
      <w:r>
        <w:rPr>
          <w:rFonts w:eastAsia="Times New Roman"/>
        </w:rPr>
        <w:t xml:space="preserve"> </w:t>
      </w:r>
      <w:r>
        <w:rPr>
          <w:rFonts w:eastAsia="Times New Roman"/>
        </w:rPr>
        <w:br w:type="textWrapping"/>
      </w:r>
      <w:r>
        <w:rPr>
          <w:rFonts w:eastAsia="Times New Roman"/>
        </w:rPr>
        <w:br w:type="textWrapping"/>
      </w:r>
      <w:r>
        <w:rPr>
          <w:rFonts w:eastAsia="Times New Roman"/>
          <w:sz w:val="30"/>
          <w:szCs w:val="30"/>
        </w:rPr>
        <w:t>4. Validator Agent</w:t>
      </w:r>
      <w:r>
        <w:rPr>
          <w:rFonts w:eastAsia="Times New Roman"/>
        </w:rPr>
        <w:br w:type="textWrapping"/>
      </w:r>
      <w:r>
        <w:rPr>
          <w:rFonts w:eastAsia="Times New Roman"/>
          <w:sz w:val="30"/>
          <w:szCs w:val="30"/>
        </w:rPr>
        <w:t>Ensures the quality and completeness of generated documents:</w:t>
      </w:r>
      <w:r>
        <w:rPr>
          <w:rFonts w:eastAsia="Times New Roman"/>
        </w:rPr>
        <w:br w:type="textWrapping"/>
      </w:r>
      <w:r>
        <w:rPr>
          <w:rFonts w:eastAsia="Times New Roman"/>
          <w:sz w:val="30"/>
          <w:szCs w:val="30"/>
        </w:rPr>
        <w:t>- Validates SOPs and CVs against specific criteria (word count, formatting, etc.)</w:t>
      </w:r>
      <w:r>
        <w:rPr>
          <w:rFonts w:eastAsia="Times New Roman"/>
        </w:rPr>
        <w:br w:type="textWrapping"/>
      </w:r>
      <w:r>
        <w:rPr>
          <w:rFonts w:eastAsia="Times New Roman"/>
          <w:sz w:val="30"/>
          <w:szCs w:val="30"/>
        </w:rPr>
        <w:t>- Checks for inclusion of required elements (scholarship name, etc.)</w:t>
      </w:r>
      <w:r>
        <w:rPr>
          <w:rFonts w:eastAsia="Times New Roman"/>
        </w:rPr>
        <w:br w:type="textWrapping"/>
      </w:r>
      <w:r>
        <w:rPr>
          <w:rFonts w:eastAsia="Times New Roman"/>
          <w:sz w:val="30"/>
          <w:szCs w:val="30"/>
        </w:rPr>
        <w:t>- Provides feedback for refinement</w:t>
      </w:r>
      <w:r>
        <w:rPr>
          <w:rFonts w:eastAsia="Times New Roman"/>
        </w:rPr>
        <w:br w:type="textWrapping"/>
      </w:r>
      <w:r>
        <w:rPr>
          <w:rFonts w:eastAsia="Times New Roman"/>
          <w:sz w:val="30"/>
          <w:szCs w:val="30"/>
        </w:rPr>
        <w:t>- Works with LoopAgent to implement validation feedback loops</w:t>
      </w:r>
      <w:r>
        <w:rPr>
          <w:rFonts w:eastAsia="Times New Roman"/>
        </w:rPr>
        <w:t xml:space="preserve"> </w:t>
      </w:r>
      <w:r>
        <w:rPr>
          <w:rFonts w:eastAsia="Times New Roman"/>
        </w:rPr>
        <w:br w:type="textWrapping"/>
      </w:r>
      <w:r>
        <w:rPr>
          <w:rFonts w:eastAsia="Times New Roman"/>
        </w:rPr>
        <w:br w:type="textWrapping"/>
      </w:r>
      <w:r>
        <w:rPr>
          <w:rFonts w:eastAsia="Times New Roman"/>
          <w:sz w:val="30"/>
          <w:szCs w:val="30"/>
        </w:rPr>
        <w:t>5. Logger/Observability Agent</w:t>
      </w:r>
      <w:r>
        <w:rPr>
          <w:rFonts w:eastAsia="Times New Roman"/>
        </w:rPr>
        <w:br w:type="textWrapping"/>
      </w:r>
      <w:r>
        <w:rPr>
          <w:rFonts w:eastAsia="Times New Roman"/>
          <w:sz w:val="30"/>
          <w:szCs w:val="30"/>
        </w:rPr>
        <w:t>Monitors and records system operations:</w:t>
      </w:r>
      <w:r>
        <w:rPr>
          <w:rFonts w:eastAsia="Times New Roman"/>
        </w:rPr>
        <w:br w:type="textWrapping"/>
      </w:r>
      <w:r>
        <w:rPr>
          <w:rFonts w:eastAsia="Times New Roman"/>
          <w:sz w:val="30"/>
          <w:szCs w:val="30"/>
        </w:rPr>
        <w:t>- Maintains trace IDs for tracking workflows</w:t>
      </w:r>
      <w:r>
        <w:rPr>
          <w:rFonts w:eastAsia="Times New Roman"/>
        </w:rPr>
        <w:br w:type="textWrapping"/>
      </w:r>
      <w:r>
        <w:rPr>
          <w:rFonts w:eastAsia="Times New Roman"/>
          <w:sz w:val="30"/>
          <w:szCs w:val="30"/>
        </w:rPr>
        <w:t>- Logs agent steps and decisions</w:t>
      </w:r>
      <w:r>
        <w:rPr>
          <w:rFonts w:eastAsia="Times New Roman"/>
        </w:rPr>
        <w:br w:type="textWrapping"/>
      </w:r>
      <w:r>
        <w:rPr>
          <w:rFonts w:eastAsia="Times New Roman"/>
          <w:sz w:val="30"/>
          <w:szCs w:val="30"/>
        </w:rPr>
        <w:t>- Collects metrics for system evaluation</w:t>
      </w:r>
      <w:r>
        <w:rPr>
          <w:rFonts w:eastAsia="Times New Roman"/>
        </w:rPr>
        <w:br w:type="textWrapping"/>
      </w:r>
      <w:r>
        <w:rPr>
          <w:rFonts w:eastAsia="Times New Roman"/>
          <w:sz w:val="30"/>
          <w:szCs w:val="30"/>
        </w:rPr>
        <w:t>- Provides debugging information</w:t>
      </w:r>
      <w:r>
        <w:rPr>
          <w:rFonts w:eastAsia="Times New Roman"/>
        </w:rPr>
        <w:t xml:space="preserve"> </w:t>
      </w:r>
      <w:r>
        <w:rPr>
          <w:rFonts w:eastAsia="Times New Roman"/>
        </w:rPr>
        <w:br w:type="textWrapping"/>
      </w:r>
      <w:r>
        <w:rPr>
          <w:rFonts w:eastAsia="Times New Roman"/>
        </w:rPr>
        <w:br w:type="textWrapping"/>
      </w:r>
      <w:r>
        <w:rPr>
          <w:rFonts w:eastAsia="Times New Roman"/>
          <w:sz w:val="30"/>
          <w:szCs w:val="30"/>
        </w:rPr>
        <w:t>-Essential Tools and Utilities-</w:t>
      </w:r>
      <w:r>
        <w:rPr>
          <w:rFonts w:eastAsia="Times New Roman"/>
        </w:rPr>
        <w:t xml:space="preserve"> </w:t>
      </w:r>
      <w:r>
        <w:rPr>
          <w:rFonts w:eastAsia="Times New Roman"/>
        </w:rPr>
        <w:br w:type="textWrapping"/>
      </w:r>
      <w:r>
        <w:rPr>
          <w:rFonts w:eastAsia="Times New Roman"/>
        </w:rPr>
        <w:br w:type="textWrapping"/>
      </w:r>
      <w:r>
        <w:rPr>
          <w:rFonts w:eastAsia="Times New Roman"/>
          <w:sz w:val="30"/>
          <w:szCs w:val="30"/>
        </w:rPr>
        <w:t>1. Scholarship Finder Tool</w:t>
      </w:r>
      <w:r>
        <w:rPr>
          <w:rFonts w:eastAsia="Times New Roman"/>
        </w:rPr>
        <w:br w:type="textWrapping"/>
      </w:r>
      <w:r>
        <w:rPr>
          <w:rFonts w:eastAsia="Times New Roman"/>
          <w:sz w:val="30"/>
          <w:szCs w:val="30"/>
        </w:rPr>
        <w:t>- Reads and processes JSON scholarship datasets</w:t>
      </w:r>
      <w:r>
        <w:rPr>
          <w:rFonts w:eastAsia="Times New Roman"/>
        </w:rPr>
        <w:br w:type="textWrapping"/>
      </w:r>
      <w:r>
        <w:rPr>
          <w:rFonts w:eastAsia="Times New Roman"/>
          <w:sz w:val="30"/>
          <w:szCs w:val="30"/>
        </w:rPr>
        <w:t>- Implements filtering and scoring algorithms</w:t>
      </w:r>
      <w:r>
        <w:rPr>
          <w:rFonts w:eastAsia="Times New Roman"/>
        </w:rPr>
        <w:br w:type="textWrapping"/>
      </w:r>
      <w:r>
        <w:rPr>
          <w:rFonts w:eastAsia="Times New Roman"/>
          <w:sz w:val="30"/>
          <w:szCs w:val="30"/>
        </w:rPr>
        <w:t>- Handles dataset path resolution to eliminate manual path specification</w:t>
      </w:r>
      <w:r>
        <w:rPr>
          <w:rFonts w:eastAsia="Times New Roman"/>
        </w:rPr>
        <w:br w:type="textWrapping"/>
      </w:r>
      <w:r>
        <w:rPr>
          <w:rFonts w:eastAsia="Times New Roman"/>
          <w:sz w:val="30"/>
          <w:szCs w:val="30"/>
        </w:rPr>
        <w:t>- Integrates with web search for extended scholarship discovery</w:t>
      </w:r>
      <w:r>
        <w:rPr>
          <w:rFonts w:eastAsia="Times New Roman"/>
        </w:rPr>
        <w:t xml:space="preserve"> </w:t>
      </w:r>
      <w:r>
        <w:rPr>
          <w:rFonts w:eastAsia="Times New Roman"/>
        </w:rPr>
        <w:br w:type="textWrapping"/>
      </w:r>
      <w:r>
        <w:rPr>
          <w:rFonts w:eastAsia="Times New Roman"/>
        </w:rPr>
        <w:br w:type="textWrapping"/>
      </w:r>
      <w:r>
        <w:rPr>
          <w:rFonts w:eastAsia="Times New Roman"/>
          <w:sz w:val="30"/>
          <w:szCs w:val="30"/>
        </w:rPr>
        <w:t>2. LLM Tool</w:t>
      </w:r>
      <w:r>
        <w:rPr>
          <w:rFonts w:eastAsia="Times New Roman"/>
        </w:rPr>
        <w:br w:type="textWrapping"/>
      </w:r>
      <w:r>
        <w:rPr>
          <w:rFonts w:eastAsia="Times New Roman"/>
          <w:sz w:val="30"/>
          <w:szCs w:val="30"/>
        </w:rPr>
        <w:t>- Interfaces with OpenAI/Gemini APIs for content generation</w:t>
      </w:r>
      <w:r>
        <w:rPr>
          <w:rFonts w:eastAsia="Times New Roman"/>
        </w:rPr>
        <w:br w:type="textWrapping"/>
      </w:r>
      <w:r>
        <w:rPr>
          <w:rFonts w:eastAsia="Times New Roman"/>
          <w:sz w:val="30"/>
          <w:szCs w:val="30"/>
        </w:rPr>
        <w:t>- Processes user profiles and scholarship information</w:t>
      </w:r>
      <w:r>
        <w:rPr>
          <w:rFonts w:eastAsia="Times New Roman"/>
        </w:rPr>
        <w:br w:type="textWrapping"/>
      </w:r>
      <w:r>
        <w:rPr>
          <w:rFonts w:eastAsia="Times New Roman"/>
          <w:sz w:val="30"/>
          <w:szCs w:val="30"/>
        </w:rPr>
        <w:t>- Generates contextually appropriate SOPs and CVs</w:t>
      </w:r>
      <w:r>
        <w:rPr>
          <w:rFonts w:eastAsia="Times New Roman"/>
        </w:rPr>
        <w:br w:type="textWrapping"/>
      </w:r>
      <w:r>
        <w:rPr>
          <w:rFonts w:eastAsia="Times New Roman"/>
          <w:sz w:val="30"/>
          <w:szCs w:val="30"/>
        </w:rPr>
        <w:t>- Handles prompt engineering for optimal outputs</w:t>
      </w:r>
      <w:r>
        <w:rPr>
          <w:rFonts w:eastAsia="Times New Roman"/>
        </w:rPr>
        <w:t xml:space="preserve"> </w:t>
      </w:r>
      <w:r>
        <w:rPr>
          <w:rFonts w:eastAsia="Times New Roman"/>
        </w:rPr>
        <w:br w:type="textWrapping"/>
      </w:r>
      <w:r>
        <w:rPr>
          <w:rFonts w:eastAsia="Times New Roman"/>
        </w:rPr>
        <w:br w:type="textWrapping"/>
      </w:r>
      <w:r>
        <w:rPr>
          <w:rFonts w:eastAsia="Times New Roman"/>
          <w:sz w:val="30"/>
          <w:szCs w:val="30"/>
        </w:rPr>
        <w:t>3. Validation Tools</w:t>
      </w:r>
      <w:r>
        <w:rPr>
          <w:rFonts w:eastAsia="Times New Roman"/>
        </w:rPr>
        <w:br w:type="textWrapping"/>
      </w:r>
      <w:r>
        <w:rPr>
          <w:rFonts w:eastAsia="Times New Roman"/>
          <w:sz w:val="30"/>
          <w:szCs w:val="30"/>
        </w:rPr>
        <w:t>- Implements validation rules for different document types</w:t>
      </w:r>
      <w:r>
        <w:rPr>
          <w:rFonts w:eastAsia="Times New Roman"/>
        </w:rPr>
        <w:br w:type="textWrapping"/>
      </w:r>
      <w:r>
        <w:rPr>
          <w:rFonts w:eastAsia="Times New Roman"/>
          <w:sz w:val="30"/>
          <w:szCs w:val="30"/>
        </w:rPr>
        <w:t>- Checks formatting, content completeness, and relevance</w:t>
      </w:r>
      <w:r>
        <w:rPr>
          <w:rFonts w:eastAsia="Times New Roman"/>
        </w:rPr>
        <w:br w:type="textWrapping"/>
      </w:r>
      <w:r>
        <w:rPr>
          <w:rFonts w:eastAsia="Times New Roman"/>
          <w:sz w:val="30"/>
          <w:szCs w:val="30"/>
        </w:rPr>
        <w:t>- Provides structured feedback for document improvement</w:t>
      </w:r>
      <w:r>
        <w:rPr>
          <w:rFonts w:eastAsia="Times New Roman"/>
        </w:rPr>
        <w:br w:type="textWrapping"/>
      </w:r>
      <w:r>
        <w:rPr>
          <w:rFonts w:eastAsia="Times New Roman"/>
          <w:sz w:val="30"/>
          <w:szCs w:val="30"/>
        </w:rPr>
        <w:t>- Supports customizable validation criteria</w:t>
      </w:r>
      <w:r>
        <w:rPr>
          <w:rFonts w:eastAsia="Times New Roman"/>
        </w:rPr>
        <w:t xml:space="preserve"> </w:t>
      </w:r>
      <w:r>
        <w:rPr>
          <w:rFonts w:eastAsia="Times New Roman"/>
        </w:rPr>
        <w:br w:type="textWrapping"/>
      </w:r>
      <w:r>
        <w:rPr>
          <w:rFonts w:eastAsia="Times New Roman"/>
        </w:rPr>
        <w:br w:type="textWrapping"/>
      </w:r>
      <w:r>
        <w:rPr>
          <w:rFonts w:eastAsia="Times New Roman"/>
          <w:sz w:val="30"/>
          <w:szCs w:val="30"/>
        </w:rPr>
        <w:t>4. Checkpoint/Resume Tool</w:t>
      </w:r>
      <w:r>
        <w:rPr>
          <w:rFonts w:eastAsia="Times New Roman"/>
        </w:rPr>
        <w:br w:type="textWrapping"/>
      </w:r>
      <w:r>
        <w:rPr>
          <w:rFonts w:eastAsia="Times New Roman"/>
          <w:sz w:val="30"/>
          <w:szCs w:val="30"/>
        </w:rPr>
        <w:t>- Saves intermediate states during document generation</w:t>
      </w:r>
      <w:r>
        <w:rPr>
          <w:rFonts w:eastAsia="Times New Roman"/>
        </w:rPr>
        <w:br w:type="textWrapping"/>
      </w:r>
      <w:r>
        <w:rPr>
          <w:rFonts w:eastAsia="Times New Roman"/>
          <w:sz w:val="30"/>
          <w:szCs w:val="30"/>
        </w:rPr>
        <w:t>- Enables pause/resume functionality for human-in-the-loop interactions</w:t>
      </w:r>
      <w:r>
        <w:rPr>
          <w:rFonts w:eastAsia="Times New Roman"/>
        </w:rPr>
        <w:br w:type="textWrapping"/>
      </w:r>
      <w:r>
        <w:rPr>
          <w:rFonts w:eastAsia="Times New Roman"/>
          <w:sz w:val="30"/>
          <w:szCs w:val="30"/>
        </w:rPr>
        <w:t>- Maintains iteration counts and version history</w:t>
      </w:r>
      <w:r>
        <w:rPr>
          <w:rFonts w:eastAsia="Times New Roman"/>
        </w:rPr>
        <w:br w:type="textWrapping"/>
      </w:r>
      <w:r>
        <w:rPr>
          <w:rFonts w:eastAsia="Times New Roman"/>
          <w:sz w:val="30"/>
          <w:szCs w:val="30"/>
        </w:rPr>
        <w:t>- Supports recovery from interruptions</w:t>
      </w:r>
      <w:r>
        <w:rPr>
          <w:rFonts w:eastAsia="Times New Roman"/>
        </w:rPr>
        <w:t xml:space="preserve"> </w:t>
      </w:r>
      <w:r>
        <w:rPr>
          <w:rFonts w:eastAsia="Times New Roman"/>
        </w:rPr>
        <w:br w:type="textWrapping"/>
      </w:r>
      <w:r>
        <w:rPr>
          <w:rFonts w:eastAsia="Times New Roman"/>
        </w:rPr>
        <w:br w:type="textWrapping"/>
      </w:r>
      <w:r>
        <w:rPr>
          <w:rFonts w:eastAsia="Times New Roman"/>
          <w:sz w:val="30"/>
          <w:szCs w:val="30"/>
        </w:rPr>
        <w:t>5. Observability Tools</w:t>
      </w:r>
      <w:r>
        <w:rPr>
          <w:rFonts w:eastAsia="Times New Roman"/>
        </w:rPr>
        <w:br w:type="textWrapping"/>
      </w:r>
      <w:r>
        <w:rPr>
          <w:rFonts w:eastAsia="Times New Roman"/>
          <w:sz w:val="30"/>
          <w:szCs w:val="30"/>
        </w:rPr>
        <w:t>- Implements logging for all agent interactions</w:t>
      </w:r>
      <w:r>
        <w:rPr>
          <w:rFonts w:eastAsia="Times New Roman"/>
        </w:rPr>
        <w:br w:type="textWrapping"/>
      </w:r>
      <w:r>
        <w:rPr>
          <w:rFonts w:eastAsia="Times New Roman"/>
          <w:sz w:val="30"/>
          <w:szCs w:val="30"/>
        </w:rPr>
        <w:t>- Tracks performance metrics and success rates</w:t>
      </w:r>
      <w:r>
        <w:rPr>
          <w:rFonts w:eastAsia="Times New Roman"/>
        </w:rPr>
        <w:br w:type="textWrapping"/>
      </w:r>
      <w:r>
        <w:rPr>
          <w:rFonts w:eastAsia="Times New Roman"/>
          <w:sz w:val="30"/>
          <w:szCs w:val="30"/>
        </w:rPr>
        <w:t>- Maintains traceability across the entire workflow</w:t>
      </w:r>
      <w:r>
        <w:rPr>
          <w:rFonts w:eastAsia="Times New Roman"/>
        </w:rPr>
        <w:br w:type="textWrapping"/>
      </w:r>
      <w:r>
        <w:rPr>
          <w:rFonts w:eastAsia="Times New Roman"/>
          <w:sz w:val="30"/>
          <w:szCs w:val="30"/>
        </w:rPr>
        <w:t>- Provides visualization of agent operations</w:t>
      </w:r>
      <w:r>
        <w:rPr>
          <w:rFonts w:eastAsia="Times New Roman"/>
        </w:rPr>
        <w:t xml:space="preserve"> </w:t>
      </w:r>
    </w:p>
    <w:p w14:paraId="30B76384">
      <w:pPr>
        <w:rPr>
          <w:rFonts w:hint="default" w:asciiTheme="minorAscii" w:hAnsiTheme="minorAscii"/>
          <w:sz w:val="28"/>
          <w:szCs w:val="28"/>
        </w:rPr>
      </w:pPr>
      <w:r>
        <w:rPr>
          <w:rFonts w:hint="default" w:eastAsia="SimSun" w:cs="SimSun" w:asciiTheme="minorAscii" w:hAnsiTheme="minorAscii"/>
          <w:sz w:val="28"/>
          <w:szCs w:val="28"/>
        </w:rPr>
        <w:t>“A human-in-the-loop reviewer tool is also integrated to allow optional manual approval after the AI refinement stage</w:t>
      </w:r>
      <w:r>
        <w:rPr>
          <w:rFonts w:hint="default" w:eastAsia="SimSun" w:cs="SimSun" w:asciiTheme="minorAscii" w:hAnsiTheme="minorAscii"/>
          <w:sz w:val="28"/>
          <w:szCs w:val="28"/>
          <w:lang w:val="en-GB"/>
        </w:rPr>
        <w:t>”</w:t>
      </w:r>
      <w:r>
        <w:rPr>
          <w:rFonts w:hint="default" w:eastAsia="Times New Roman" w:asciiTheme="minorAscii" w:hAnsiTheme="minorAscii"/>
          <w:sz w:val="28"/>
          <w:szCs w:val="28"/>
        </w:rPr>
        <w:br w:type="textWrapping"/>
      </w:r>
      <w:r>
        <w:rPr>
          <w:rFonts w:hint="default" w:eastAsia="Times New Roman" w:asciiTheme="minorAscii" w:hAnsiTheme="minorAscii"/>
          <w:sz w:val="28"/>
          <w:szCs w:val="28"/>
        </w:rPr>
        <w:br w:type="textWrapping"/>
      </w:r>
      <w:r>
        <w:rPr>
          <w:rFonts w:eastAsia="Times New Roman"/>
          <w:sz w:val="30"/>
          <w:szCs w:val="30"/>
        </w:rPr>
        <w:t>6. Session Management Components</w:t>
      </w:r>
      <w:r>
        <w:rPr>
          <w:rFonts w:eastAsia="Times New Roman"/>
        </w:rPr>
        <w:br w:type="textWrapping"/>
      </w:r>
      <w:r>
        <w:rPr>
          <w:rFonts w:eastAsia="Times New Roman"/>
          <w:sz w:val="30"/>
          <w:szCs w:val="30"/>
        </w:rPr>
        <w:t>- Preserves user context across multiple interactions</w:t>
      </w:r>
      <w:r>
        <w:rPr>
          <w:rFonts w:eastAsia="Times New Roman"/>
        </w:rPr>
        <w:br w:type="textWrapping"/>
      </w:r>
      <w:r>
        <w:rPr>
          <w:rFonts w:eastAsia="Times New Roman"/>
          <w:sz w:val="30"/>
          <w:szCs w:val="30"/>
        </w:rPr>
        <w:t>- Implements memory management for efficient processing</w:t>
      </w:r>
      <w:r>
        <w:rPr>
          <w:rFonts w:eastAsia="Times New Roman"/>
        </w:rPr>
        <w:br w:type="textWrapping"/>
      </w:r>
      <w:r>
        <w:rPr>
          <w:rFonts w:eastAsia="Times New Roman"/>
          <w:sz w:val="30"/>
          <w:szCs w:val="30"/>
        </w:rPr>
        <w:t>- Supports context compaction to handle long conversations</w:t>
      </w:r>
      <w:r>
        <w:rPr>
          <w:rFonts w:eastAsia="Times New Roman"/>
        </w:rPr>
        <w:br w:type="textWrapping"/>
      </w:r>
      <w:r>
        <w:rPr>
          <w:rFonts w:eastAsia="Times New Roman"/>
          <w:sz w:val="30"/>
          <w:szCs w:val="30"/>
        </w:rPr>
        <w:t>- Maintains user preferences and history</w:t>
      </w:r>
      <w:r>
        <w:rPr>
          <w:rFonts w:eastAsia="Times New Roman"/>
        </w:rPr>
        <w:t xml:space="preserve"> </w:t>
      </w:r>
      <w:r>
        <w:rPr>
          <w:rFonts w:eastAsia="Times New Roman"/>
        </w:rPr>
        <w:br w:type="textWrapping"/>
      </w:r>
      <w:r>
        <w:rPr>
          <w:rFonts w:eastAsia="Times New Roman"/>
        </w:rPr>
        <w:br w:type="textWrapping"/>
      </w:r>
      <w:r>
        <w:rPr>
          <w:rFonts w:eastAsia="Times New Roman"/>
          <w:sz w:val="30"/>
          <w:szCs w:val="30"/>
        </w:rPr>
        <w:t>-Conclusion-</w:t>
      </w:r>
      <w:r>
        <w:rPr>
          <w:rFonts w:eastAsia="Times New Roman"/>
        </w:rPr>
        <w:t xml:space="preserve"> </w:t>
      </w:r>
      <w:r>
        <w:rPr>
          <w:rFonts w:eastAsia="Times New Roman"/>
        </w:rPr>
        <w:br w:type="textWrapping"/>
      </w:r>
      <w:r>
        <w:rPr>
          <w:rFonts w:eastAsia="Times New Roman"/>
        </w:rPr>
        <w:br w:type="textWrapping"/>
      </w:r>
      <w:r>
        <w:rPr>
          <w:rFonts w:eastAsia="Times New Roman"/>
          <w:sz w:val="30"/>
          <w:szCs w:val="30"/>
        </w:rPr>
        <w:t>Our Scholarship Finder Multi-Agent System represents a comprehensive solution to the challenges students face in discovering and applying for scholarships. By combining specialized agents with targeted tools, we've created a workflow that not only identifies relevant opportunities but also assists in crafting tailored application materials. The system's architecture balances automation with user control through human-in-the-loop mechanisms, ensuring that generated content meets both technical requirements and personal preferences.</w:t>
      </w:r>
      <w:r>
        <w:rPr>
          <w:rFonts w:eastAsia="Times New Roman"/>
        </w:rPr>
        <w:t xml:space="preserve"> </w:t>
      </w:r>
      <w:r>
        <w:rPr>
          <w:rFonts w:eastAsia="Times New Roman"/>
        </w:rPr>
        <w:br w:type="textWrapping"/>
      </w:r>
      <w:r>
        <w:rPr>
          <w:rFonts w:eastAsia="Times New Roman"/>
        </w:rPr>
        <w:br w:type="textWrapping"/>
      </w:r>
      <w:r>
        <w:rPr>
          <w:rFonts w:eastAsia="Times New Roman"/>
          <w:sz w:val="30"/>
          <w:szCs w:val="30"/>
        </w:rPr>
        <w:t>The implementation of session management, memory, and context compaction across the system addresses the technical limitations of previous approaches, eliminating the need for manual dataset path specification and enabling more natural interactions. The observability components provide valuable insights into system performance, facilitating continuous improvement and reliability.</w:t>
      </w:r>
      <w:r>
        <w:rPr>
          <w:rFonts w:eastAsia="Times New Roman"/>
        </w:rPr>
        <w:t xml:space="preserve"> </w:t>
      </w:r>
      <w:r>
        <w:rPr>
          <w:rFonts w:eastAsia="Times New Roman"/>
        </w:rPr>
        <w:br w:type="textWrapping"/>
      </w:r>
      <w:r>
        <w:rPr>
          <w:rFonts w:eastAsia="Times New Roman"/>
        </w:rPr>
        <w:br w:type="textWrapping"/>
      </w:r>
      <w:r>
        <w:rPr>
          <w:rFonts w:eastAsia="Times New Roman"/>
          <w:sz w:val="30"/>
          <w:szCs w:val="30"/>
        </w:rPr>
        <w:t>This multi-agent approach demonstrates the potential of AI systems to streamline complex, multi-stage processes while maintaining flexibility and user agency. As the system evolves, it has the potential to significantly reduce the barriers students face in securing scholarship funding, making higher education more accessible to deserving candidates.</w:t>
      </w:r>
      <w:r>
        <w:rPr>
          <w:rFonts w:hint="default" w:eastAsia="Times New Roman"/>
          <w:sz w:val="30"/>
          <w:szCs w:val="30"/>
          <w:lang w:val="en-GB"/>
        </w:rPr>
        <w:t xml:space="preserve"> </w:t>
      </w:r>
      <w:r>
        <w:rPr>
          <w:rFonts w:hint="default" w:eastAsia="SimSun" w:cs="SimSun" w:asciiTheme="minorAscii" w:hAnsiTheme="minorAscii"/>
          <w:sz w:val="28"/>
          <w:szCs w:val="28"/>
        </w:rPr>
        <w:t>The design aligns with Google ADK’s best practices: orchestrated control flow, persistent memory, function tools, and multi-agent collaboration</w:t>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Print"/>
    <w:panose1 w:val="020B0004020202020204"/>
    <w:charset w:val="00"/>
    <w:family w:val="swiss"/>
    <w:pitch w:val="default"/>
    <w:sig w:usb0="00000000" w:usb1="00000000" w:usb2="00000000" w:usb3="00000000" w:csb0="0000019F" w:csb1="00000000"/>
  </w:font>
  <w:font w:name="等线">
    <w:altName w:val="Microsoft YaHei"/>
    <w:panose1 w:val="00000000000000000000"/>
    <w:charset w:val="86"/>
    <w:family w:val="auto"/>
    <w:pitch w:val="default"/>
    <w:sig w:usb0="00000000" w:usb1="00000000" w:usb2="00000000" w:usb3="00000000" w:csb0="00000000" w:csb1="00000000"/>
  </w:font>
  <w:font w:name="Aptos Display">
    <w:altName w:val="Segoe Print"/>
    <w:panose1 w:val="020B0004020202020204"/>
    <w:charset w:val="00"/>
    <w:family w:val="roman"/>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4594"/>
    <w:rsid w:val="00291C93"/>
    <w:rsid w:val="00336CD4"/>
    <w:rsid w:val="00E24594"/>
    <w:rsid w:val="00F52B62"/>
    <w:rsid w:val="20392DEC"/>
    <w:rsid w:val="29AC0BCC"/>
    <w:rsid w:val="4DC360A2"/>
    <w:rsid w:val="69F96CD2"/>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en-GB" w:eastAsia="en-GB" w:bidi="ar-SA"/>
      <w14:ligatures w14:val="standardContextual"/>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0"/>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HTML Code"/>
    <w:basedOn w:val="11"/>
    <w:semiHidden/>
    <w:unhideWhenUsed/>
    <w:uiPriority w:val="99"/>
    <w:rPr>
      <w:rFonts w:ascii="Courier New" w:hAnsi="Courier New" w:cs="Courier New"/>
      <w:sz w:val="20"/>
      <w:szCs w:val="20"/>
    </w:rPr>
  </w:style>
  <w:style w:type="paragraph" w:styleId="14">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15">
    <w:name w:val="Strong"/>
    <w:basedOn w:val="11"/>
    <w:qFormat/>
    <w:uiPriority w:val="22"/>
    <w:rPr>
      <w:b/>
      <w:bCs/>
    </w:rPr>
  </w:style>
  <w:style w:type="paragraph" w:styleId="16">
    <w:name w:val="Subtitle"/>
    <w:basedOn w:val="1"/>
    <w:next w:val="1"/>
    <w:link w:val="2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7">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8">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19">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20">
    <w:name w:val="Heading 3 Char"/>
    <w:basedOn w:val="11"/>
    <w:link w:val="4"/>
    <w:semiHidden/>
    <w:uiPriority w:val="9"/>
    <w:rPr>
      <w:rFonts w:eastAsiaTheme="majorEastAsia" w:cstheme="majorBidi"/>
      <w:color w:val="104862" w:themeColor="accent1" w:themeShade="BF"/>
      <w:sz w:val="28"/>
      <w:szCs w:val="28"/>
    </w:rPr>
  </w:style>
  <w:style w:type="character" w:customStyle="1" w:styleId="21">
    <w:name w:val="Heading 4 Char"/>
    <w:basedOn w:val="11"/>
    <w:link w:val="5"/>
    <w:semiHidden/>
    <w:uiPriority w:val="9"/>
    <w:rPr>
      <w:rFonts w:eastAsiaTheme="majorEastAsia" w:cstheme="majorBidi"/>
      <w:i/>
      <w:iCs/>
      <w:color w:val="104862" w:themeColor="accent1" w:themeShade="BF"/>
    </w:rPr>
  </w:style>
  <w:style w:type="character" w:customStyle="1" w:styleId="22">
    <w:name w:val="Heading 5 Char"/>
    <w:basedOn w:val="11"/>
    <w:link w:val="6"/>
    <w:semiHidden/>
    <w:qFormat/>
    <w:uiPriority w:val="9"/>
    <w:rPr>
      <w:rFonts w:eastAsiaTheme="majorEastAsia" w:cstheme="majorBidi"/>
      <w:color w:val="104862" w:themeColor="accent1" w:themeShade="BF"/>
    </w:rPr>
  </w:style>
  <w:style w:type="character" w:customStyle="1" w:styleId="23">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1"/>
    <w:link w:val="17"/>
    <w:qFormat/>
    <w:uiPriority w:val="10"/>
    <w:rPr>
      <w:rFonts w:asciiTheme="majorHAnsi" w:hAnsiTheme="majorHAnsi" w:eastAsiaTheme="majorEastAsia" w:cstheme="majorBidi"/>
      <w:spacing w:val="-10"/>
      <w:kern w:val="28"/>
      <w:sz w:val="56"/>
      <w:szCs w:val="56"/>
    </w:rPr>
  </w:style>
  <w:style w:type="character" w:customStyle="1" w:styleId="28">
    <w:name w:val="Subtitle Char"/>
    <w:basedOn w:val="11"/>
    <w:link w:val="16"/>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1"/>
    <w:link w:val="29"/>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1"/>
    <w:qFormat/>
    <w:uiPriority w:val="21"/>
    <w:rPr>
      <w:i/>
      <w:iCs/>
      <w:color w:val="104862" w:themeColor="accent1" w:themeShade="BF"/>
    </w:rPr>
  </w:style>
  <w:style w:type="paragraph" w:styleId="33">
    <w:name w:val="Intense Quote"/>
    <w:basedOn w:val="1"/>
    <w:next w:val="1"/>
    <w:link w:val="34"/>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4">
    <w:name w:val="Intense Quote Char"/>
    <w:basedOn w:val="11"/>
    <w:link w:val="33"/>
    <w:uiPriority w:val="30"/>
    <w:rPr>
      <w:i/>
      <w:iCs/>
      <w:color w:val="104862" w:themeColor="accent1" w:themeShade="BF"/>
    </w:rPr>
  </w:style>
  <w:style w:type="character" w:customStyle="1" w:styleId="35">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9</Pages>
  <Words>995</Words>
  <Characters>5678</Characters>
  <Lines>47</Lines>
  <Paragraphs>13</Paragraphs>
  <TotalTime>55</TotalTime>
  <ScaleCrop>false</ScaleCrop>
  <LinksUpToDate>false</LinksUpToDate>
  <CharactersWithSpaces>6660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2025-11-24T09:15:00Z</dcterms:created>
  <dc:creator>Hadisa BATOOL</dc:creator>
  <cp:lastModifiedBy>IMON</cp:lastModifiedBy>
  <dcterms:modified xsi:type="dcterms:W3CDTF">2025-11-25T09:22:49Z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2057-12.2.0.23155</vt:lpwstr>
  </property>
  <property fmtid="{D5CDD505-2E9C-101B-9397-08002B2CF9AE}" pid="3" name="ICV">
    <vt:lpwstr>DB3BD762394A46A5995DFC58F9C4E11C_13</vt:lpwstr>
  </property>
</Properties>
</file>