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332"/>
          <w:sz w:val="56"/>
          <w:szCs w:val="56"/>
        </w:rPr>
        <w:t xml:space="preserve">SCHOOL ADMISSION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332"/>
          <w:sz w:val="56"/>
          <w:szCs w:val="56"/>
        </w:rPr>
        <w:t xml:space="preserve">MANAGEMENT SYSTEM</w:t>
      </w:r>
    </w:p>
    <w:p>
      <w:pPr>
        <w:pBdr>
          <w:bottom w:val="single" w:color="40916C" w:sz="6" w:space="1"/>
        </w:pBdr>
        <w:spacing w:after="100"/>
        <w:jc w:val="center"/>
      </w:pPr>
      <w:r>
        <w:rPr>
          <w:sz w:val="12"/>
          <w:szCs w:val="12"/>
        </w:rPr>
        <w:t xml:space="preserve"> 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2D6A4F"/>
          <w:sz w:val="32"/>
          <w:szCs w:val="32"/>
        </w:rPr>
        <w:t xml:space="preserve">Product Requirements Document (PRD)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For Nigerian Secondary Schools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March 2026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t xml:space="preserv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School Admission Management System (SAMS) is a comprehensive, web-based platform designed specifically for Nigerian secondary schools to digitize and streamline their entire student admission workflow. The system replaces manual, paper-based admission processes with an efficient digital solution that serves three primary user groups: applicants/parents, school administrators, and super administrators.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SAMS addresses the unique challenges of the Nigerian education sector including multi-branch school management, support for various Nigerian examination bodies (WAEC, NECO, JAMB), integration with Nigerian payment gateways, and compliance with Nigerian data protection regulations (NDPR).</w:t>
      </w:r>
    </w:p>
    <w:p>
      <w:pPr>
        <w:pStyle w:val="Heading2"/>
      </w:pPr>
      <w:r>
        <w:t xml:space="preserve">1.1 Project Vision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become the leading school admission management platform in Nigeria, enabling schools to process admissions 10x faster while providing applicants with a transparent, stress-free admission experience.</w:t>
      </w:r>
    </w:p>
    <w:p>
      <w:pPr>
        <w:pStyle w:val="Heading2"/>
      </w:pPr>
      <w:r>
        <w:t xml:space="preserve">1.2 Key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Eliminate paper-based admission processes and reduce processing time by 80%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 real-time application tracking and transparent communication between schools and applicants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Enable multi-branch school management with centralized oversight and branch-level autonomy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Support online and on-campus entrance examination scheduling and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Deliver a mobile-first, accessible platform optimized for Nigerian internet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Ensure compliance with Nigerian Data Protection Regulation (NDPR) standards</w:t>
      </w:r>
    </w:p>
    <w:p>
      <w:pPr>
        <w:pStyle w:val="Heading2"/>
      </w:pPr>
      <w:r>
        <w:t xml:space="preserve">1.3 Document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School Admission Management System (SAMS)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Nigerian Secondary Schools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Development Approach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AI-Assisted (Claude Code)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Framework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15 (App Router)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Planning Phase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User Roles and Personas</w:t>
      </w:r>
    </w:p>
    <w:p>
      <w:pPr>
        <w:pStyle w:val="Heading2"/>
      </w:pPr>
      <w:r>
        <w:t xml:space="preserve">2.1 Applicant / Parent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 ID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ROLE_APPLICANT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Parents or guardians applying for their children's admission to secondary 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 Proficiency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 to Medium – expects simple, guided interfaces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Device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Primarily mobile (Android), some desktop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Goals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 application, track status, schedule entrance exams, receive admission decisions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Complex forms, unclear requirements, no visibility into application status, multiple school visits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School Admin (Branch Level)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 ID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ROLE_SCHOOL_ADMIN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Staff at individual school branches who review and process admission applications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 Proficiency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 – familiar with basic computer operations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Device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Desktop primarily, some tablet usage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Goals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applications, approve/reject with feedback, manage exam scheduling, generate reports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Paper overload, tracking applicant documents, coordinating exam schedules, generating broadsheets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Super Admin (Organization Level)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 ID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ROLE_SUPER_ADMIN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School owners or directors who oversee all branches and configure system-wide settings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 Proficiency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 to High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Device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Desktop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Goals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Configure schools/branches, manage admission cycles, view analytics across branches, manage staff accounts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Lack of centralized visibility, inconsistent processes across branches, manual data aggregation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Functional Requirements</w:t>
      </w:r>
    </w:p>
    <w:p>
      <w:pPr>
        <w:pStyle w:val="Heading2"/>
      </w:pPr>
      <w:r>
        <w:t xml:space="preserve">3.1 Authentication and Account Management</w:t>
      </w:r>
    </w:p>
    <w:p>
      <w:pPr>
        <w:pStyle w:val="Heading3"/>
      </w:pPr>
      <w:r>
        <w:t xml:space="preserve">3.1.1 Applicant Registration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Email/password registration with email verification (OTP-based for mobile friendliness)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Phone number registration with SMS OTP verification as an alternative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Social login support (Google OAuth 2.0)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Profile creation wizard: parent/guardian details, contact information, address, emergency contact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Password reset via email or SMS OTP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Session management with automatic timeout after 30 minutes of inactivity</w:t>
      </w:r>
    </w:p>
    <w:p>
      <w:pPr>
        <w:pStyle w:val="Heading3"/>
      </w:pPr>
      <w:r>
        <w:t xml:space="preserve">3.1.2 Admin Authentication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Email/password login with mandatory 2FA (TOTP-based authenticator app)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Role-based access control (RBAC) with granular permissions per module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account creation by Super Admin only with invitation email workflow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Audit trail for all admin actions with IP logging and device fingerprinting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Password policy enforcement: minimum 12 characters, complexity requirements, 90-day rotation</w:t>
      </w:r>
    </w:p>
    <w:p>
      <w:pPr>
        <w:pStyle w:val="Heading2"/>
      </w:pPr>
      <w:r>
        <w:t xml:space="preserve">3.2 Applicant Dashboard</w:t>
      </w:r>
    </w:p>
    <w:p>
      <w:pPr>
        <w:pStyle w:val="Heading3"/>
      </w:pPr>
      <w:r>
        <w:t xml:space="preserve">3.2.1 Application Creation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application process follows a multi-step wizard pattern optimized for mobile devices: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 – School Selection: Browse available schools by location, select target branch, choose admission class (JSS1, JSS2, JSS3, SS1, SS2, SS3), and view admission requirements specific to the selected school and class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 – Student Information: Full legal name, date of birth, gender, nationality, state of origin, LGA, passport photograph upload (with crop/resize tool), previous school name and address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 – Academic Records: Last academic report/result upload, any standardized test scores, WAEC/NECO results for senior secondary transfers, special achievements or awards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 – Parent/Guardian Information: Parent/guardian full name, occupation, employer, office address, phone numbers (primary and secondary), email, relationship to student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5 – Document Uploads: Birth certificate or age declaration, previous school testimonial/transfer letter, health/immunization records, additional documents as required by the school admin form configuration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6 – Review and Submit: Summary of all entered data with edit capability, declaration/consent checkbox, application fee payment (if applicable), final submission with confirmation receipt</w:t>
      </w:r>
    </w:p>
    <w:p>
      <w:pPr>
        <w:pStyle w:val="Heading3"/>
      </w:pPr>
      <w:r>
        <w:t xml:space="preserve">3.2.2 Application Tracking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Real-time status tracking with visual progress indicator showing: Draft, Submitted, Under Review, Revision Required, Approved, Rejected, Exam Scheduled, Exam Completed, Admitted, Enrolled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Push notifications and email alerts on every status change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In-app messaging for communication with school admin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Application history showing all past and current applications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Document re-upload capability when revisions are requested</w:t>
      </w:r>
    </w:p>
    <w:p>
      <w:pPr>
        <w:pStyle w:val="Heading3"/>
      </w:pPr>
      <w:r>
        <w:t xml:space="preserve">3.2.3 Examination Scheduling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Calendar view showing available examination dates and time slots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Selection of exam mode: Online (remote proctored) or On-Campus (physical)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Slot capacity management with real-time availability updates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Exam confirmation with downloadable exam slip (includes QR code for on-campus verification)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Rescheduling option (subject to admin approval and available slots)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Pre-exam checklist and instructions based on exam mode selected</w:t>
      </w:r>
    </w:p>
    <w:p>
      <w:pPr>
        <w:pStyle w:val="Heading3"/>
      </w:pPr>
      <w:r>
        <w:t xml:space="preserve">3.2.4 Post-Exam Dashboard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Exam completion notification with expected result timeline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Result viewing when released by admin (score breakdown by subject area)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Admission offer letter download (for successful applicants)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Enrollment action items and next steps checklist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Fee payment portal link for admitted students</w:t>
      </w:r>
    </w:p>
    <w:p>
      <w:r>
        <w:br w:type="page"/>
      </w:r>
    </w:p>
    <w:p>
      <w:pPr>
        <w:pStyle w:val="Heading2"/>
      </w:pPr>
      <w:r>
        <w:t xml:space="preserve">3.3 Admin Dashboard</w:t>
      </w:r>
    </w:p>
    <w:p>
      <w:pPr>
        <w:pStyle w:val="Heading3"/>
      </w:pPr>
      <w:r>
        <w:t xml:space="preserve">3.3.1 Dynamic Form Builder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Admins can create and customize admission application forms without coding: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Drag-and-drop form builder interface with field types: text, number, email, phone, date, select/dropdown, multi-select, checkbox, radio button, file upload (image/document), textarea, rich text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Conditional logic: show/hide fields based on answers to previous questions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Validation rules per field: required, min/max length, regex patterns, file size limits (max 5MB per file), accepted file types (PDF, JPG, PNG, DOCX)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 versioning with ability to publish, archive, and clone forms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 preview in both desktop and mobile layouts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Per-class form configuration (different forms for JSS1 vs SS1 admissions)</w:t>
      </w:r>
    </w:p>
    <w:p>
      <w:pPr>
        <w:pStyle w:val="Heading3"/>
      </w:pPr>
      <w:r>
        <w:t xml:space="preserve">3.3.2 Application Review Workflow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Application queue with filtering: by status, date range, class applied, payment status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Bulk actions: approve multiple, assign reviewer, export selected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Individual application review panel with: all submitted data in organized tabs, document viewer with zoom and download, verification checklist, comment/note system for internal team communication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Approve with automatic status update and notification to applicant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Reject with mandatory reason selection (from predefined list) plus optional custom message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revision with specific field-level feedback (highlighting exactly what needs correction)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Application assignment to specific reviewers with workload balancing view</w:t>
      </w:r>
    </w:p>
    <w:p>
      <w:pPr>
        <w:pStyle w:val="Heading3"/>
      </w:pPr>
      <w:r>
        <w:t xml:space="preserve">3.3.3 Examination Management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exam sessions with: date, time slots, duration, capacity per slot, exam mode (online/on-campus), venue details for on-campus exams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Question bank management: create, categorize, and tag questions by subject and difficulty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Auto-generate exam papers from question bank with randomization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Online exam proctoring integration: webcam monitoring, screen lock, tab-switch detection, automatic submission on timeout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On-campus exam features: attendance marking via QR scan, manual score entry interface, bulk score upload via CSV/Excel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Result processing: automatic grading for online exams, manual review and override capability, result approval workflow before publishing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Result release management with batch publishing</w:t>
      </w:r>
    </w:p>
    <w:p>
      <w:pPr>
        <w:pStyle w:val="Heading3"/>
      </w:pPr>
      <w:r>
        <w:t xml:space="preserve">3.3.4 Communication Center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Email templates for common communications: application received, revision needed, approved, rejected, exam scheduled, result released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Bulk email/SMS to applicant segments (by status, class, branch)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In-app notification management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Announcement board for general admission updates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Automated reminder system for pending actions (incomplete applications, upcoming exams)</w:t>
      </w:r>
    </w:p>
    <w:p>
      <w:r>
        <w:br w:type="page"/>
      </w:r>
    </w:p>
    <w:p>
      <w:pPr>
        <w:pStyle w:val="Heading2"/>
      </w:pPr>
      <w:r>
        <w:t xml:space="preserve">3.4 Super Admin Panel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Super Admin has full organizational oversight with the following capabilities:</w:t>
      </w:r>
    </w:p>
    <w:p>
      <w:pPr>
        <w:pStyle w:val="Heading3"/>
      </w:pPr>
      <w:r>
        <w:t xml:space="preserve">3.4.1 Organization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School Profile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Configure school name, logo, branding colors, contact details, website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 Management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Add/edit/deactivate branches with address, capacity, contact person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Admission Cycles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admission periods (e.g., 2026/2027 Session) with open/close dates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 Configuration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Define available classes per branch with capacity limits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 Structure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application fees, exam fees, and admission fees per class and branch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Staff Management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admin accounts, assign roles/permissions, manage branch assignments</w:t>
            </w:r>
          </w:p>
        </w:tc>
      </w:tr>
    </w:tbl>
    <w:p>
      <w:pPr>
        <w:pStyle w:val="Heading3"/>
      </w:pPr>
      <w:r>
        <w:t xml:space="preserve">3.4.2 Analytics and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 Summary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applications, by status, by class, by branch – with trend charts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Conversion Funnel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Applied → Approved → Exam Taken → Passed → Enrolled rates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 Comparison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Side-by-side metrics across all branches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Revenue Report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 fees collected, outstanding payments, refunds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Examiner Performance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Average review time, approval/rejection rates per reviewer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Demographic Analysis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Applicant distribution by state, LGA, gender, age group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Non-Functional Requirements</w:t>
      </w:r>
    </w:p>
    <w:p>
      <w:pPr>
        <w:pStyle w:val="Heading2"/>
      </w:pPr>
      <w:r>
        <w:t xml:space="preserve">4.1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Load (LCP)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2.5 seconds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Lighthouse CI on 3G throttled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 to Interactive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3.5 seconds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Lighthouse CI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Response (p95)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500ms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Server-side monitoring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5,000+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 testing with k6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10s for 5MB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End-to-end measurement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Results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1 second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Full-text search latency</w:t>
            </w:r>
          </w:p>
        </w:tc>
      </w:tr>
    </w:tbl>
    <w:p>
      <w:pPr>
        <w:pStyle w:val="Heading2"/>
      </w:pPr>
      <w:r>
        <w:t xml:space="preserve">4.2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OWASP Top 10 compliance with regular security audits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NDPR (Nigeria Data Protection Regulation) compliance for all personal data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End-to-end encryption for sensitive documents and personal information at 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TLS 1.3 for all data in transit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Rate limiting on all API endpoints (100 requests/min for applicants, 300/min for admins)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CSRF protection, XSS prevention, SQL injection prevention via parameterized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Regular automated vulnerability scanning and penetration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retention policy: 5 years for admitted students, 2 years for rejected applications</w:t>
      </w:r>
    </w:p>
    <w:p>
      <w:pPr>
        <w:pStyle w:val="Heading2"/>
      </w:pPr>
      <w:r>
        <w:t xml:space="preserve">4.3 Scalability and Availability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99.9% uptime SLA target (less than 8.76 hours downtime per year)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Horizontal scaling capability for peak admission periods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Database read replicas for reporting queries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CDN distribution for static assets with edge caching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Automated backup: database every 6 hours, file storage continuous replication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Disaster recovery: RPO of 1 hour, RTO of 4 hours</w:t>
      </w:r>
    </w:p>
    <w:p>
      <w:pPr>
        <w:pStyle w:val="Heading2"/>
      </w:pPr>
      <w:r>
        <w:t xml:space="preserve">4.4 Accessibility and Localization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WCAG 2.1 Level AA compliance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Mobile-first responsive design (supporting screen widths from 320px)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Offline capability for form drafts (Progressive Web App with service workers)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Optimized for low-bandwidth connections common in Nigerian rural areas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Support for English language (primary) with architecture for future Yoruba, Hausa, and Igbo translations</w:t>
      </w:r>
    </w:p>
    <w:p>
      <w:r>
        <w:br w:type="page"/>
      </w:r>
    </w:p>
    <w:p>
      <w:pPr>
        <w:pStyle w:val="Heading1"/>
      </w:pPr>
      <w:r>
        <w:t xml:space="preserve">5. Core User Flows</w:t>
      </w:r>
    </w:p>
    <w:p>
      <w:pPr>
        <w:pStyle w:val="Heading2"/>
      </w:pPr>
      <w:r>
        <w:t xml:space="preserve">5.1 Applicant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Visit landing page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school information, admission status, CTA to apply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account (email/phone)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 verification OTP, create user record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 profile wizard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 parent/guardian details, validate inputs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school branch and class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 branch-specific form and requirements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Fill application form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Auto-save progress, validate each step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 required documents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Compress images, scan for valid formats, store securely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and submit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 payment (if required), generate application ID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 application status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updates via dashboard and notifications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Receive revision request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Highlight fields needing correction with admin feedback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Resubmit corrected application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Re-enter review queue with priority flag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Receive approval notification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Unlock exam scheduling module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 entrance exam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 slot, receive exam slip with QR code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Take exam (online/on-campus)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Proctored exam delivery or on-campus QR check-in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results on dashboard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Score breakdown, admission decision, next steps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 admission letter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PDF with school branding and enrollment details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5.2 Admin Review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 in with 2FA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+ TOTP authenticator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application queue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Filtered by branch, sorted by submission date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application to review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detailed review panel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Verify documents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uploaded docs, check against requirements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 verification checklist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Tick off each requirement met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Make decision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 / Reject (with reason) / Request Revision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processes decision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status, notify applicant, log action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Manage exam sessions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slots, assign rooms/proctors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 exam results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Auto-grade online, manual entry for on-campus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Publish results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Batch release with approval workflow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Application Status Lifecycle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application progresses through the following states. Transitions are system-enforced and audit-logged: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Possible States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Applicant starts form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SUBMITTED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Applicant submits + pays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UNDER_REVIEW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UNDER_REVIEW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opens application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APPROVED, REJECTED, REVISION_REQUIRED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REVISION_REQUIRED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requests changes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SUBMITTED (after resubmission)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approves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EXAM_SCHEDULED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REJECTED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rejects (with reason)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Terminal state (can appeal)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EXAM_SCHEDULED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Applicant books exam slot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EXAM_COMPLETED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EXAM_COMPLETED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Exam taken + graded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ADMITTED, NOT_ADMITTED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ADMITTED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Results meet criteria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ENROLLED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NOT_ADMITTED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Results below threshold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Terminal state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ENROLLED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Applicant completes enrollment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Terminal state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Additional Professional Features</w:t>
      </w:r>
    </w:p>
    <w:p>
      <w:pPr>
        <w:pStyle w:val="Heading2"/>
      </w:pPr>
      <w:r>
        <w:t xml:space="preserve">7.1 Payment Integration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Paystack integration as primary payment gateway (widely used in Nigeria)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Flutterwave as secondary/fallback payment gateway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Support for: card payments, bank transfers, USSD payments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Payment receipt generation and download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Refund processing for cancelled applications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Revenue dashboard for financial tracking</w:t>
      </w:r>
    </w:p>
    <w:p>
      <w:pPr>
        <w:pStyle w:val="Heading2"/>
      </w:pPr>
      <w:r>
        <w:t xml:space="preserve">7.2 Document Management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Secure document storage with encryption at rest (AES-256)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Automatic image compression and optimization on upload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Document preview without download (in-browser viewer)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Watermarking of sensitive documents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Batch document download for admin (ZIP archive)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Document expiry management for time-sensitive certificates</w:t>
      </w:r>
    </w:p>
    <w:p>
      <w:pPr>
        <w:pStyle w:val="Heading2"/>
      </w:pPr>
      <w:r>
        <w:t xml:space="preserve">7.3 Notification System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Multi-channel: in-app, email (SendGrid/Resend), SMS (Termii for Nigerian carriers), push (web push API)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Notification preferences management per user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Delivery tracking and retry logic for failed notifications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Template management with variable substitution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Scheduled notifications for reminders and deadlines</w:t>
      </w:r>
    </w:p>
    <w:p>
      <w:pPr>
        <w:pStyle w:val="Heading2"/>
      </w:pPr>
      <w:r>
        <w:t xml:space="preserve">7.4 Data Export and Reporting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Export application data to Excel/CSV with custom column selection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PDF generation for: admission letters, exam slips, result sheets, broadsheets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Scheduled report generation and email delivery to stakeholders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 report builder with saved report templates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access for integration with existing school management systems</w:t>
      </w:r>
    </w:p>
    <w:p>
      <w:pPr>
        <w:pStyle w:val="Heading2"/>
      </w:pPr>
      <w:r>
        <w:t xml:space="preserve">7.5 Audit and Compliance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Comprehensive audit trail: who did what, when, from where (IP + device)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access logging for NDPR compliance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Consent management: track what data consent was given and when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Right to data portability: applicants can export their complete data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Right to erasure: complete data deletion upon verified request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Automated compliance reports for school administrators</w:t>
      </w:r>
    </w:p>
    <w:p>
      <w:r>
        <w:br w:type="page"/>
      </w:r>
    </w:p>
    <w:p>
      <w:pPr>
        <w:pStyle w:val="Heading1"/>
      </w:pPr>
      <w:r>
        <w:t xml:space="preserve">8. Technical Constraints and Considerations</w:t>
      </w:r>
    </w:p>
    <w:p>
      <w:pPr>
        <w:pStyle w:val="Heading2"/>
      </w:pPr>
      <w:r>
        <w:t xml:space="preserve">8.1 Nigerian Market Constraints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Internet connectivity: Design for 2G/3G speeds common in many areas; aggressive asset optimization, lazy loading, skeleton screens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Device landscape: Budget Android devices with limited RAM; keep JS bundle under 200KB initial load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Power supply: Frequent power outages; implement auto-save on every field change, offline form drafts via IndexedDB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Payment ecosystem: Support bank transfers and USSD alongside cards as many users lack credit cards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SMS delivery: Use Nigeria-optimized SMS providers (Termii) as delivery rates vary significantly by carrier</w:t>
      </w:r>
    </w:p>
    <w:p>
      <w:pPr>
        <w:pStyle w:val="Heading2"/>
      </w:pPr>
      <w:r>
        <w:t xml:space="preserve">8.2 Admission Period Scaling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Nigerian schools experience extreme traffic spikes during admission periods (typically January–March and June–August). The system must handle 10–20x normal traffic during these periods without degradation. Design for queue-based processing of heavy operations like document uploads, email sending, and report generation.</w:t>
      </w:r>
    </w:p>
    <w:p>
      <w:pPr>
        <w:pStyle w:val="Heading2"/>
      </w:pPr>
      <w:r>
        <w:t xml:space="preserve">8.3 Multi-Tenancy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uses a shared-database, schema-isolated multi-tenancy model. Each school organization is a tenant with data isolation enforced at the database query level via Row-Level Security (RLS) policies. This enables cost-effective scaling while maintaining data isolation between schools.</w:t>
      </w:r>
    </w:p>
    <w:p>
      <w:r>
        <w:br w:type="page"/>
      </w:r>
    </w:p>
    <w:p>
      <w:pPr>
        <w:pStyle w:val="Heading1"/>
      </w:pPr>
      <w:r>
        <w:t xml:space="preserve">9. Development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1: Foundation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Weeks 1–3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setup, auth system, database schema, applicant registration, basic dashboard shell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2: Core Application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Weeks 4–7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 form builder (admin), application submission flow (applicant), document upload, status tracking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3: Review System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Weeks 8–10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review dashboard, approve/reject/revision workflow, notification system, in-app messaging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4: Examination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Weeks 11–14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Exam scheduling, online exam engine with proctoring, on-campus exam management, result processing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5: Payments &amp; Reports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Weeks 15–17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 gateway integration, receipt generation, analytics dashboard, data export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6: Polish &amp; Launch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Weeks 18–20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 optimization, security audit, UAT testing, documentation, production deployment</w:t>
            </w:r>
          </w:p>
        </w:tc>
      </w:tr>
    </w:tbl>
    <w:p>
      <w:pPr>
        <w:spacing w:after="400"/>
      </w:pPr>
    </w:p>
    <w:p>
      <w:pPr>
        <w:pBdr>
          <w:top w:val="single" w:color="40916C" w:sz="2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End of Product Requirements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 w:space="1"/>
      </w:pBd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0916C" w:sz="2" w:space="1"/>
      </w:pBdr>
    </w:pPr>
    <w:r>
      <w:rPr>
        <w:rFonts w:ascii="Arial" w:cs="Arial" w:eastAsia="Arial" w:hAnsi="Arial"/>
        <w:b/>
        <w:bCs/>
        <w:color w:val="1B4332"/>
        <w:sz w:val="16"/>
        <w:szCs w:val="16"/>
      </w:rPr>
      <w:t xml:space="preserve">SAMS  </w:t>
    </w: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916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2026-03-09T04:54:17.097Z</dcterms:created>
  <dcterms:modified xsi:type="dcterms:W3CDTF">2026-03-09T04:54:17.098Z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