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19D" w:rsidRDefault="001C119D" w:rsidP="001C119D">
      <w:pPr>
        <w:pStyle w:val="Titre"/>
        <w:jc w:val="center"/>
      </w:pPr>
    </w:p>
    <w:p w:rsidR="001C119D" w:rsidRDefault="001C119D" w:rsidP="001C119D">
      <w:pPr>
        <w:pStyle w:val="Titre"/>
        <w:jc w:val="center"/>
      </w:pPr>
    </w:p>
    <w:p w:rsidR="001C119D" w:rsidRDefault="001C119D" w:rsidP="001C119D">
      <w:pPr>
        <w:pStyle w:val="Titre"/>
        <w:jc w:val="center"/>
      </w:pPr>
    </w:p>
    <w:p w:rsidR="001C119D" w:rsidRDefault="001C119D" w:rsidP="001C119D">
      <w:pPr>
        <w:pStyle w:val="Titre"/>
        <w:jc w:val="center"/>
      </w:pPr>
    </w:p>
    <w:p w:rsidR="00307E84" w:rsidRDefault="001C119D" w:rsidP="001C119D">
      <w:pPr>
        <w:pStyle w:val="Titre"/>
        <w:jc w:val="center"/>
      </w:pPr>
      <w:r>
        <w:t>Architecture Logicielle</w:t>
      </w:r>
    </w:p>
    <w:p w:rsidR="001C119D" w:rsidRDefault="0010160C" w:rsidP="001C119D">
      <w:pPr>
        <w:pStyle w:val="Titre1"/>
        <w:jc w:val="center"/>
      </w:pPr>
      <w:bookmarkStart w:id="0" w:name="_Toc527220007"/>
      <w:r>
        <w:t xml:space="preserve">Variante 9 : </w:t>
      </w:r>
      <w:r w:rsidR="001C119D">
        <w:t>Mobile App for Transporters</w:t>
      </w:r>
      <w:bookmarkEnd w:id="0"/>
    </w:p>
    <w:p w:rsidR="001C119D" w:rsidRDefault="001C119D" w:rsidP="001C119D">
      <w:pPr>
        <w:pStyle w:val="Titre2"/>
        <w:jc w:val="center"/>
      </w:pPr>
      <w:r>
        <w:t>Groupe I</w:t>
      </w:r>
    </w:p>
    <w:p w:rsidR="005E6AAD" w:rsidRDefault="005E6AAD" w:rsidP="005E6AAD"/>
    <w:p w:rsidR="005E6AAD" w:rsidRDefault="005E6AAD" w:rsidP="005E6AAD"/>
    <w:p w:rsidR="00F96B5B" w:rsidRDefault="00F96B5B" w:rsidP="005E6AAD"/>
    <w:p w:rsidR="00F96B5B" w:rsidRDefault="00F96B5B" w:rsidP="005E6AAD"/>
    <w:p w:rsidR="00F96B5B" w:rsidRPr="005E6AAD" w:rsidRDefault="00F96B5B" w:rsidP="005E6AAD"/>
    <w:p w:rsidR="00464338" w:rsidRPr="00464338" w:rsidRDefault="00BF4D8C" w:rsidP="00464338">
      <w:pPr>
        <w:pStyle w:val="TM1"/>
        <w:tabs>
          <w:tab w:val="right" w:pos="9062"/>
        </w:tabs>
        <w:spacing w:before="240"/>
        <w:rPr>
          <w:rFonts w:ascii="Calibri" w:eastAsiaTheme="minorEastAsia" w:hAnsi="Calibri" w:cstheme="minorBidi"/>
          <w:b w:val="0"/>
          <w:bCs w:val="0"/>
          <w:caps w:val="0"/>
          <w:noProof/>
          <w:color w:val="595959" w:themeColor="text1" w:themeTint="A6"/>
          <w:sz w:val="22"/>
          <w:szCs w:val="22"/>
          <w:lang w:eastAsia="fr-FR"/>
        </w:rPr>
      </w:pPr>
      <w:r>
        <w:fldChar w:fldCharType="begin"/>
      </w:r>
      <w:r w:rsidR="00C45E06">
        <w:instrText xml:space="preserve"> TOC \h \z \t "Sous-titre;1" </w:instrText>
      </w:r>
      <w:r>
        <w:fldChar w:fldCharType="separate"/>
      </w:r>
      <w:hyperlink w:anchor="_Toc527490556" w:history="1">
        <w:r w:rsidR="00464338" w:rsidRPr="00464338">
          <w:rPr>
            <w:rStyle w:val="Lienhypertexte"/>
            <w:rFonts w:ascii="Calibri" w:hAnsi="Calibri"/>
            <w:b w:val="0"/>
            <w:caps w:val="0"/>
            <w:noProof/>
            <w:color w:val="595959" w:themeColor="text1" w:themeTint="A6"/>
            <w:lang w:val="en-US"/>
          </w:rPr>
          <w:t>User Story</w:t>
        </w:r>
        <w:r w:rsidR="00464338" w:rsidRPr="00464338">
          <w:rPr>
            <w:rFonts w:ascii="Calibri" w:hAnsi="Calibri"/>
            <w:b w:val="0"/>
            <w:caps w:val="0"/>
            <w:noProof/>
            <w:webHidden/>
            <w:color w:val="595959" w:themeColor="text1" w:themeTint="A6"/>
          </w:rPr>
          <w:tab/>
        </w:r>
        <w:r w:rsidRPr="00464338">
          <w:rPr>
            <w:rFonts w:ascii="Calibri" w:hAnsi="Calibri"/>
            <w:b w:val="0"/>
            <w:caps w:val="0"/>
            <w:noProof/>
            <w:webHidden/>
            <w:color w:val="595959" w:themeColor="text1" w:themeTint="A6"/>
          </w:rPr>
          <w:fldChar w:fldCharType="begin"/>
        </w:r>
        <w:r w:rsidR="00464338" w:rsidRPr="00464338">
          <w:rPr>
            <w:rFonts w:ascii="Calibri" w:hAnsi="Calibri"/>
            <w:b w:val="0"/>
            <w:caps w:val="0"/>
            <w:noProof/>
            <w:webHidden/>
            <w:color w:val="595959" w:themeColor="text1" w:themeTint="A6"/>
          </w:rPr>
          <w:instrText xml:space="preserve"> PAGEREF _Toc527490556 \h </w:instrText>
        </w:r>
        <w:r w:rsidRPr="00464338">
          <w:rPr>
            <w:rFonts w:ascii="Calibri" w:hAnsi="Calibri"/>
            <w:b w:val="0"/>
            <w:caps w:val="0"/>
            <w:noProof/>
            <w:webHidden/>
            <w:color w:val="595959" w:themeColor="text1" w:themeTint="A6"/>
          </w:rPr>
        </w:r>
        <w:r w:rsidRPr="00464338">
          <w:rPr>
            <w:rFonts w:ascii="Calibri" w:hAnsi="Calibri"/>
            <w:b w:val="0"/>
            <w:caps w:val="0"/>
            <w:noProof/>
            <w:webHidden/>
            <w:color w:val="595959" w:themeColor="text1" w:themeTint="A6"/>
          </w:rPr>
          <w:fldChar w:fldCharType="separate"/>
        </w:r>
        <w:r w:rsidR="007B28AC">
          <w:rPr>
            <w:rFonts w:ascii="Calibri" w:hAnsi="Calibri"/>
            <w:b w:val="0"/>
            <w:caps w:val="0"/>
            <w:noProof/>
            <w:webHidden/>
            <w:color w:val="595959" w:themeColor="text1" w:themeTint="A6"/>
          </w:rPr>
          <w:t>2</w:t>
        </w:r>
        <w:r w:rsidRPr="00464338">
          <w:rPr>
            <w:rFonts w:ascii="Calibri" w:hAnsi="Calibri"/>
            <w:b w:val="0"/>
            <w:caps w:val="0"/>
            <w:noProof/>
            <w:webHidden/>
            <w:color w:val="595959" w:themeColor="text1" w:themeTint="A6"/>
          </w:rPr>
          <w:fldChar w:fldCharType="end"/>
        </w:r>
      </w:hyperlink>
    </w:p>
    <w:p w:rsidR="00464338" w:rsidRPr="00464338" w:rsidRDefault="00127875" w:rsidP="00464338">
      <w:pPr>
        <w:pStyle w:val="TM1"/>
        <w:tabs>
          <w:tab w:val="right" w:pos="9062"/>
        </w:tabs>
        <w:spacing w:before="240"/>
        <w:rPr>
          <w:rFonts w:ascii="Calibri" w:eastAsiaTheme="minorEastAsia" w:hAnsi="Calibri" w:cstheme="minorBidi"/>
          <w:b w:val="0"/>
          <w:bCs w:val="0"/>
          <w:caps w:val="0"/>
          <w:noProof/>
          <w:color w:val="595959" w:themeColor="text1" w:themeTint="A6"/>
          <w:sz w:val="22"/>
          <w:szCs w:val="22"/>
          <w:lang w:eastAsia="fr-FR"/>
        </w:rPr>
      </w:pPr>
      <w:hyperlink w:anchor="_Toc527490557" w:history="1">
        <w:r w:rsidR="00464338" w:rsidRPr="00464338">
          <w:rPr>
            <w:rStyle w:val="Lienhypertexte"/>
            <w:rFonts w:ascii="Calibri" w:hAnsi="Calibri"/>
            <w:b w:val="0"/>
            <w:caps w:val="0"/>
            <w:noProof/>
            <w:color w:val="595959" w:themeColor="text1" w:themeTint="A6"/>
          </w:rPr>
          <w:t>Diagramme de composants global</w:t>
        </w:r>
        <w:r w:rsidR="00464338" w:rsidRPr="00464338">
          <w:rPr>
            <w:rFonts w:ascii="Calibri" w:hAnsi="Calibri"/>
            <w:b w:val="0"/>
            <w:caps w:val="0"/>
            <w:noProof/>
            <w:webHidden/>
            <w:color w:val="595959" w:themeColor="text1" w:themeTint="A6"/>
          </w:rPr>
          <w:tab/>
        </w:r>
        <w:r w:rsidR="00BF4D8C" w:rsidRPr="00464338">
          <w:rPr>
            <w:rFonts w:ascii="Calibri" w:hAnsi="Calibri"/>
            <w:b w:val="0"/>
            <w:caps w:val="0"/>
            <w:noProof/>
            <w:webHidden/>
            <w:color w:val="595959" w:themeColor="text1" w:themeTint="A6"/>
          </w:rPr>
          <w:fldChar w:fldCharType="begin"/>
        </w:r>
        <w:r w:rsidR="00464338" w:rsidRPr="00464338">
          <w:rPr>
            <w:rFonts w:ascii="Calibri" w:hAnsi="Calibri"/>
            <w:b w:val="0"/>
            <w:caps w:val="0"/>
            <w:noProof/>
            <w:webHidden/>
            <w:color w:val="595959" w:themeColor="text1" w:themeTint="A6"/>
          </w:rPr>
          <w:instrText xml:space="preserve"> PAGEREF _Toc527490557 \h </w:instrText>
        </w:r>
        <w:r w:rsidR="00BF4D8C" w:rsidRPr="00464338">
          <w:rPr>
            <w:rFonts w:ascii="Calibri" w:hAnsi="Calibri"/>
            <w:b w:val="0"/>
            <w:caps w:val="0"/>
            <w:noProof/>
            <w:webHidden/>
            <w:color w:val="595959" w:themeColor="text1" w:themeTint="A6"/>
          </w:rPr>
        </w:r>
        <w:r w:rsidR="00BF4D8C" w:rsidRPr="00464338">
          <w:rPr>
            <w:rFonts w:ascii="Calibri" w:hAnsi="Calibri"/>
            <w:b w:val="0"/>
            <w:caps w:val="0"/>
            <w:noProof/>
            <w:webHidden/>
            <w:color w:val="595959" w:themeColor="text1" w:themeTint="A6"/>
          </w:rPr>
          <w:fldChar w:fldCharType="separate"/>
        </w:r>
        <w:r w:rsidR="007B28AC">
          <w:rPr>
            <w:rFonts w:ascii="Calibri" w:hAnsi="Calibri"/>
            <w:b w:val="0"/>
            <w:caps w:val="0"/>
            <w:noProof/>
            <w:webHidden/>
            <w:color w:val="595959" w:themeColor="text1" w:themeTint="A6"/>
          </w:rPr>
          <w:t>3</w:t>
        </w:r>
        <w:r w:rsidR="00BF4D8C" w:rsidRPr="00464338">
          <w:rPr>
            <w:rFonts w:ascii="Calibri" w:hAnsi="Calibri"/>
            <w:b w:val="0"/>
            <w:caps w:val="0"/>
            <w:noProof/>
            <w:webHidden/>
            <w:color w:val="595959" w:themeColor="text1" w:themeTint="A6"/>
          </w:rPr>
          <w:fldChar w:fldCharType="end"/>
        </w:r>
      </w:hyperlink>
    </w:p>
    <w:p w:rsidR="00464338" w:rsidRPr="00464338" w:rsidRDefault="00127875" w:rsidP="00464338">
      <w:pPr>
        <w:pStyle w:val="TM1"/>
        <w:tabs>
          <w:tab w:val="right" w:pos="9062"/>
        </w:tabs>
        <w:spacing w:before="240"/>
        <w:rPr>
          <w:rFonts w:ascii="Calibri" w:eastAsiaTheme="minorEastAsia" w:hAnsi="Calibri" w:cstheme="minorBidi"/>
          <w:b w:val="0"/>
          <w:bCs w:val="0"/>
          <w:caps w:val="0"/>
          <w:noProof/>
          <w:color w:val="595959" w:themeColor="text1" w:themeTint="A6"/>
          <w:sz w:val="22"/>
          <w:szCs w:val="22"/>
          <w:lang w:eastAsia="fr-FR"/>
        </w:rPr>
      </w:pPr>
      <w:hyperlink w:anchor="_Toc527490558" w:history="1">
        <w:r w:rsidR="00464338" w:rsidRPr="00464338">
          <w:rPr>
            <w:rStyle w:val="Lienhypertexte"/>
            <w:rFonts w:ascii="Calibri" w:hAnsi="Calibri"/>
            <w:b w:val="0"/>
            <w:caps w:val="0"/>
            <w:noProof/>
            <w:color w:val="595959" w:themeColor="text1" w:themeTint="A6"/>
          </w:rPr>
          <w:t>Choix des technologies</w:t>
        </w:r>
        <w:r w:rsidR="00464338" w:rsidRPr="00464338">
          <w:rPr>
            <w:rFonts w:ascii="Calibri" w:hAnsi="Calibri"/>
            <w:b w:val="0"/>
            <w:caps w:val="0"/>
            <w:noProof/>
            <w:webHidden/>
            <w:color w:val="595959" w:themeColor="text1" w:themeTint="A6"/>
          </w:rPr>
          <w:tab/>
        </w:r>
        <w:r w:rsidR="00BF4D8C" w:rsidRPr="00464338">
          <w:rPr>
            <w:rFonts w:ascii="Calibri" w:hAnsi="Calibri"/>
            <w:b w:val="0"/>
            <w:caps w:val="0"/>
            <w:noProof/>
            <w:webHidden/>
            <w:color w:val="595959" w:themeColor="text1" w:themeTint="A6"/>
          </w:rPr>
          <w:fldChar w:fldCharType="begin"/>
        </w:r>
        <w:r w:rsidR="00464338" w:rsidRPr="00464338">
          <w:rPr>
            <w:rFonts w:ascii="Calibri" w:hAnsi="Calibri"/>
            <w:b w:val="0"/>
            <w:caps w:val="0"/>
            <w:noProof/>
            <w:webHidden/>
            <w:color w:val="595959" w:themeColor="text1" w:themeTint="A6"/>
          </w:rPr>
          <w:instrText xml:space="preserve"> PAGEREF _Toc527490558 \h </w:instrText>
        </w:r>
        <w:r w:rsidR="00BF4D8C" w:rsidRPr="00464338">
          <w:rPr>
            <w:rFonts w:ascii="Calibri" w:hAnsi="Calibri"/>
            <w:b w:val="0"/>
            <w:caps w:val="0"/>
            <w:noProof/>
            <w:webHidden/>
            <w:color w:val="595959" w:themeColor="text1" w:themeTint="A6"/>
          </w:rPr>
        </w:r>
        <w:r w:rsidR="00BF4D8C" w:rsidRPr="00464338">
          <w:rPr>
            <w:rFonts w:ascii="Calibri" w:hAnsi="Calibri"/>
            <w:b w:val="0"/>
            <w:caps w:val="0"/>
            <w:noProof/>
            <w:webHidden/>
            <w:color w:val="595959" w:themeColor="text1" w:themeTint="A6"/>
          </w:rPr>
          <w:fldChar w:fldCharType="separate"/>
        </w:r>
        <w:r w:rsidR="007B28AC">
          <w:rPr>
            <w:rFonts w:ascii="Calibri" w:hAnsi="Calibri"/>
            <w:b w:val="0"/>
            <w:caps w:val="0"/>
            <w:noProof/>
            <w:webHidden/>
            <w:color w:val="595959" w:themeColor="text1" w:themeTint="A6"/>
          </w:rPr>
          <w:t>4</w:t>
        </w:r>
        <w:r w:rsidR="00BF4D8C" w:rsidRPr="00464338">
          <w:rPr>
            <w:rFonts w:ascii="Calibri" w:hAnsi="Calibri"/>
            <w:b w:val="0"/>
            <w:caps w:val="0"/>
            <w:noProof/>
            <w:webHidden/>
            <w:color w:val="595959" w:themeColor="text1" w:themeTint="A6"/>
          </w:rPr>
          <w:fldChar w:fldCharType="end"/>
        </w:r>
      </w:hyperlink>
    </w:p>
    <w:p w:rsidR="00464338" w:rsidRPr="00464338" w:rsidRDefault="00127875" w:rsidP="00464338">
      <w:pPr>
        <w:pStyle w:val="TM1"/>
        <w:tabs>
          <w:tab w:val="right" w:pos="9062"/>
        </w:tabs>
        <w:spacing w:before="240"/>
        <w:rPr>
          <w:rFonts w:ascii="Calibri" w:eastAsiaTheme="minorEastAsia" w:hAnsi="Calibri" w:cstheme="minorBidi"/>
          <w:b w:val="0"/>
          <w:bCs w:val="0"/>
          <w:caps w:val="0"/>
          <w:noProof/>
          <w:color w:val="595959" w:themeColor="text1" w:themeTint="A6"/>
          <w:sz w:val="22"/>
          <w:szCs w:val="22"/>
          <w:lang w:eastAsia="fr-FR"/>
        </w:rPr>
      </w:pPr>
      <w:hyperlink w:anchor="_Toc527490559" w:history="1">
        <w:r w:rsidR="00464338" w:rsidRPr="00464338">
          <w:rPr>
            <w:rStyle w:val="Lienhypertexte"/>
            <w:rFonts w:ascii="Calibri" w:hAnsi="Calibri"/>
            <w:b w:val="0"/>
            <w:caps w:val="0"/>
            <w:noProof/>
            <w:color w:val="595959" w:themeColor="text1" w:themeTint="A6"/>
          </w:rPr>
          <w:t>Roadmap</w:t>
        </w:r>
        <w:r w:rsidR="00464338" w:rsidRPr="00464338">
          <w:rPr>
            <w:rFonts w:ascii="Calibri" w:hAnsi="Calibri"/>
            <w:b w:val="0"/>
            <w:caps w:val="0"/>
            <w:noProof/>
            <w:webHidden/>
            <w:color w:val="595959" w:themeColor="text1" w:themeTint="A6"/>
          </w:rPr>
          <w:tab/>
        </w:r>
        <w:r w:rsidR="00BF4D8C" w:rsidRPr="00464338">
          <w:rPr>
            <w:rFonts w:ascii="Calibri" w:hAnsi="Calibri"/>
            <w:b w:val="0"/>
            <w:caps w:val="0"/>
            <w:noProof/>
            <w:webHidden/>
            <w:color w:val="595959" w:themeColor="text1" w:themeTint="A6"/>
          </w:rPr>
          <w:fldChar w:fldCharType="begin"/>
        </w:r>
        <w:r w:rsidR="00464338" w:rsidRPr="00464338">
          <w:rPr>
            <w:rFonts w:ascii="Calibri" w:hAnsi="Calibri"/>
            <w:b w:val="0"/>
            <w:caps w:val="0"/>
            <w:noProof/>
            <w:webHidden/>
            <w:color w:val="595959" w:themeColor="text1" w:themeTint="A6"/>
          </w:rPr>
          <w:instrText xml:space="preserve"> PAGEREF _Toc527490559 \h </w:instrText>
        </w:r>
        <w:r w:rsidR="00BF4D8C" w:rsidRPr="00464338">
          <w:rPr>
            <w:rFonts w:ascii="Calibri" w:hAnsi="Calibri"/>
            <w:b w:val="0"/>
            <w:caps w:val="0"/>
            <w:noProof/>
            <w:webHidden/>
            <w:color w:val="595959" w:themeColor="text1" w:themeTint="A6"/>
          </w:rPr>
        </w:r>
        <w:r w:rsidR="00BF4D8C" w:rsidRPr="00464338">
          <w:rPr>
            <w:rFonts w:ascii="Calibri" w:hAnsi="Calibri"/>
            <w:b w:val="0"/>
            <w:caps w:val="0"/>
            <w:noProof/>
            <w:webHidden/>
            <w:color w:val="595959" w:themeColor="text1" w:themeTint="A6"/>
          </w:rPr>
          <w:fldChar w:fldCharType="separate"/>
        </w:r>
        <w:r w:rsidR="007B28AC">
          <w:rPr>
            <w:rFonts w:ascii="Calibri" w:hAnsi="Calibri"/>
            <w:b w:val="0"/>
            <w:caps w:val="0"/>
            <w:noProof/>
            <w:webHidden/>
            <w:color w:val="595959" w:themeColor="text1" w:themeTint="A6"/>
          </w:rPr>
          <w:t>4</w:t>
        </w:r>
        <w:r w:rsidR="00BF4D8C" w:rsidRPr="00464338">
          <w:rPr>
            <w:rFonts w:ascii="Calibri" w:hAnsi="Calibri"/>
            <w:b w:val="0"/>
            <w:caps w:val="0"/>
            <w:noProof/>
            <w:webHidden/>
            <w:color w:val="595959" w:themeColor="text1" w:themeTint="A6"/>
          </w:rPr>
          <w:fldChar w:fldCharType="end"/>
        </w:r>
      </w:hyperlink>
    </w:p>
    <w:p w:rsidR="00464338" w:rsidRPr="00464338" w:rsidRDefault="00127875" w:rsidP="00666E10">
      <w:pPr>
        <w:pStyle w:val="TM1"/>
        <w:tabs>
          <w:tab w:val="right" w:pos="9062"/>
        </w:tabs>
        <w:spacing w:before="240"/>
        <w:rPr>
          <w:rFonts w:ascii="Calibri" w:eastAsiaTheme="minorEastAsia" w:hAnsi="Calibri" w:cstheme="minorBidi"/>
          <w:b w:val="0"/>
          <w:bCs w:val="0"/>
          <w:caps w:val="0"/>
          <w:noProof/>
          <w:color w:val="595959" w:themeColor="text1" w:themeTint="A6"/>
          <w:sz w:val="22"/>
          <w:szCs w:val="22"/>
          <w:lang w:eastAsia="fr-FR"/>
        </w:rPr>
      </w:pPr>
      <w:hyperlink w:anchor="_Toc527490560" w:history="1">
        <w:r w:rsidR="00464338" w:rsidRPr="00464338">
          <w:rPr>
            <w:rStyle w:val="Lienhypertexte"/>
            <w:rFonts w:ascii="Calibri" w:hAnsi="Calibri"/>
            <w:b w:val="0"/>
            <w:caps w:val="0"/>
            <w:noProof/>
            <w:color w:val="595959" w:themeColor="text1" w:themeTint="A6"/>
          </w:rPr>
          <w:t>IHM</w:t>
        </w:r>
        <w:r w:rsidR="00464338" w:rsidRPr="00464338">
          <w:rPr>
            <w:rFonts w:ascii="Calibri" w:hAnsi="Calibri"/>
            <w:b w:val="0"/>
            <w:caps w:val="0"/>
            <w:noProof/>
            <w:webHidden/>
            <w:color w:val="595959" w:themeColor="text1" w:themeTint="A6"/>
          </w:rPr>
          <w:tab/>
        </w:r>
        <w:r w:rsidR="00BF4D8C" w:rsidRPr="00464338">
          <w:rPr>
            <w:rFonts w:ascii="Calibri" w:hAnsi="Calibri"/>
            <w:b w:val="0"/>
            <w:caps w:val="0"/>
            <w:noProof/>
            <w:webHidden/>
            <w:color w:val="595959" w:themeColor="text1" w:themeTint="A6"/>
          </w:rPr>
          <w:fldChar w:fldCharType="begin"/>
        </w:r>
        <w:r w:rsidR="00464338" w:rsidRPr="00464338">
          <w:rPr>
            <w:rFonts w:ascii="Calibri" w:hAnsi="Calibri"/>
            <w:b w:val="0"/>
            <w:caps w:val="0"/>
            <w:noProof/>
            <w:webHidden/>
            <w:color w:val="595959" w:themeColor="text1" w:themeTint="A6"/>
          </w:rPr>
          <w:instrText xml:space="preserve"> PAGEREF _Toc527490560 \h </w:instrText>
        </w:r>
        <w:r w:rsidR="00BF4D8C" w:rsidRPr="00464338">
          <w:rPr>
            <w:rFonts w:ascii="Calibri" w:hAnsi="Calibri"/>
            <w:b w:val="0"/>
            <w:caps w:val="0"/>
            <w:noProof/>
            <w:webHidden/>
            <w:color w:val="595959" w:themeColor="text1" w:themeTint="A6"/>
          </w:rPr>
        </w:r>
        <w:r w:rsidR="00BF4D8C" w:rsidRPr="00464338">
          <w:rPr>
            <w:rFonts w:ascii="Calibri" w:hAnsi="Calibri"/>
            <w:b w:val="0"/>
            <w:caps w:val="0"/>
            <w:noProof/>
            <w:webHidden/>
            <w:color w:val="595959" w:themeColor="text1" w:themeTint="A6"/>
          </w:rPr>
          <w:fldChar w:fldCharType="separate"/>
        </w:r>
        <w:r w:rsidR="007B28AC">
          <w:rPr>
            <w:rFonts w:ascii="Calibri" w:hAnsi="Calibri"/>
            <w:b w:val="0"/>
            <w:caps w:val="0"/>
            <w:noProof/>
            <w:webHidden/>
            <w:color w:val="595959" w:themeColor="text1" w:themeTint="A6"/>
          </w:rPr>
          <w:t>5</w:t>
        </w:r>
        <w:r w:rsidR="00BF4D8C" w:rsidRPr="00464338">
          <w:rPr>
            <w:rFonts w:ascii="Calibri" w:hAnsi="Calibri"/>
            <w:b w:val="0"/>
            <w:caps w:val="0"/>
            <w:noProof/>
            <w:webHidden/>
            <w:color w:val="595959" w:themeColor="text1" w:themeTint="A6"/>
          </w:rPr>
          <w:fldChar w:fldCharType="end"/>
        </w:r>
      </w:hyperlink>
    </w:p>
    <w:p w:rsidR="00464338" w:rsidRPr="00464338" w:rsidRDefault="00127875" w:rsidP="00464338">
      <w:pPr>
        <w:pStyle w:val="TM1"/>
        <w:tabs>
          <w:tab w:val="right" w:pos="9062"/>
        </w:tabs>
        <w:spacing w:before="240"/>
        <w:rPr>
          <w:rFonts w:ascii="Calibri" w:eastAsiaTheme="minorEastAsia" w:hAnsi="Calibri" w:cstheme="minorBidi"/>
          <w:b w:val="0"/>
          <w:bCs w:val="0"/>
          <w:caps w:val="0"/>
          <w:noProof/>
          <w:color w:val="595959" w:themeColor="text1" w:themeTint="A6"/>
          <w:sz w:val="22"/>
          <w:szCs w:val="22"/>
          <w:lang w:eastAsia="fr-FR"/>
        </w:rPr>
      </w:pPr>
      <w:hyperlink w:anchor="_Toc527490561" w:history="1">
        <w:r w:rsidR="00464338" w:rsidRPr="00464338">
          <w:rPr>
            <w:rStyle w:val="Lienhypertexte"/>
            <w:rFonts w:ascii="Calibri" w:hAnsi="Calibri"/>
            <w:b w:val="0"/>
            <w:caps w:val="0"/>
            <w:noProof/>
            <w:color w:val="595959" w:themeColor="text1" w:themeTint="A6"/>
          </w:rPr>
          <w:t>Diagramme de classes</w:t>
        </w:r>
        <w:r w:rsidR="00464338" w:rsidRPr="00464338">
          <w:rPr>
            <w:rFonts w:ascii="Calibri" w:hAnsi="Calibri"/>
            <w:b w:val="0"/>
            <w:caps w:val="0"/>
            <w:noProof/>
            <w:webHidden/>
            <w:color w:val="595959" w:themeColor="text1" w:themeTint="A6"/>
          </w:rPr>
          <w:tab/>
        </w:r>
        <w:r w:rsidR="00BF4D8C" w:rsidRPr="00464338">
          <w:rPr>
            <w:rFonts w:ascii="Calibri" w:hAnsi="Calibri"/>
            <w:b w:val="0"/>
            <w:caps w:val="0"/>
            <w:noProof/>
            <w:webHidden/>
            <w:color w:val="595959" w:themeColor="text1" w:themeTint="A6"/>
          </w:rPr>
          <w:fldChar w:fldCharType="begin"/>
        </w:r>
        <w:r w:rsidR="00464338" w:rsidRPr="00464338">
          <w:rPr>
            <w:rFonts w:ascii="Calibri" w:hAnsi="Calibri"/>
            <w:b w:val="0"/>
            <w:caps w:val="0"/>
            <w:noProof/>
            <w:webHidden/>
            <w:color w:val="595959" w:themeColor="text1" w:themeTint="A6"/>
          </w:rPr>
          <w:instrText xml:space="preserve"> PAGEREF _Toc527490561 \h </w:instrText>
        </w:r>
        <w:r w:rsidR="00BF4D8C" w:rsidRPr="00464338">
          <w:rPr>
            <w:rFonts w:ascii="Calibri" w:hAnsi="Calibri"/>
            <w:b w:val="0"/>
            <w:caps w:val="0"/>
            <w:noProof/>
            <w:webHidden/>
            <w:color w:val="595959" w:themeColor="text1" w:themeTint="A6"/>
          </w:rPr>
        </w:r>
        <w:r w:rsidR="00BF4D8C" w:rsidRPr="00464338">
          <w:rPr>
            <w:rFonts w:ascii="Calibri" w:hAnsi="Calibri"/>
            <w:b w:val="0"/>
            <w:caps w:val="0"/>
            <w:noProof/>
            <w:webHidden/>
            <w:color w:val="595959" w:themeColor="text1" w:themeTint="A6"/>
          </w:rPr>
          <w:fldChar w:fldCharType="separate"/>
        </w:r>
        <w:r w:rsidR="007B28AC">
          <w:rPr>
            <w:rFonts w:ascii="Calibri" w:hAnsi="Calibri"/>
            <w:b w:val="0"/>
            <w:caps w:val="0"/>
            <w:noProof/>
            <w:webHidden/>
            <w:color w:val="595959" w:themeColor="text1" w:themeTint="A6"/>
          </w:rPr>
          <w:t>5</w:t>
        </w:r>
        <w:r w:rsidR="00BF4D8C" w:rsidRPr="00464338">
          <w:rPr>
            <w:rFonts w:ascii="Calibri" w:hAnsi="Calibri"/>
            <w:b w:val="0"/>
            <w:caps w:val="0"/>
            <w:noProof/>
            <w:webHidden/>
            <w:color w:val="595959" w:themeColor="text1" w:themeTint="A6"/>
          </w:rPr>
          <w:fldChar w:fldCharType="end"/>
        </w:r>
      </w:hyperlink>
    </w:p>
    <w:p w:rsidR="001C119D" w:rsidRDefault="00BF4D8C" w:rsidP="001C119D">
      <w:r>
        <w:fldChar w:fldCharType="end"/>
      </w:r>
    </w:p>
    <w:p w:rsidR="001C119D" w:rsidRDefault="001C119D" w:rsidP="001C119D"/>
    <w:p w:rsidR="001C119D" w:rsidRDefault="001C119D" w:rsidP="001C119D"/>
    <w:p w:rsidR="001C119D" w:rsidRDefault="001C119D" w:rsidP="001C119D"/>
    <w:p w:rsidR="001C119D" w:rsidRDefault="001C119D" w:rsidP="001C119D"/>
    <w:p w:rsidR="001C119D" w:rsidRDefault="001C119D" w:rsidP="001C119D"/>
    <w:p w:rsidR="00F96B5B" w:rsidRDefault="00F96B5B" w:rsidP="001C119D"/>
    <w:p w:rsidR="001C119D" w:rsidRDefault="001C119D" w:rsidP="001C119D"/>
    <w:p w:rsidR="008809B9" w:rsidRDefault="008809B9" w:rsidP="001C119D"/>
    <w:p w:rsidR="001C119D" w:rsidRPr="00666E10" w:rsidRDefault="0010160C" w:rsidP="001C119D">
      <w:pPr>
        <w:pStyle w:val="Sous-titre"/>
        <w:jc w:val="center"/>
      </w:pPr>
      <w:bookmarkStart w:id="1" w:name="_Toc527220008"/>
      <w:bookmarkStart w:id="2" w:name="_Toc527490556"/>
      <w:r w:rsidRPr="00666E10">
        <w:lastRenderedPageBreak/>
        <w:t>User Story</w:t>
      </w:r>
      <w:bookmarkEnd w:id="1"/>
      <w:bookmarkEnd w:id="2"/>
    </w:p>
    <w:p w:rsidR="001C119D" w:rsidRPr="00666E10" w:rsidRDefault="00666E10" w:rsidP="00666E10">
      <w:pPr>
        <w:pStyle w:val="Titre3"/>
        <w:rPr>
          <w:rStyle w:val="Rfrenceple"/>
        </w:rPr>
      </w:pPr>
      <w:r>
        <w:rPr>
          <w:rStyle w:val="Rfrenceple"/>
        </w:rPr>
        <w:t>Premier cycle de développement</w:t>
      </w:r>
    </w:p>
    <w:tbl>
      <w:tblPr>
        <w:tblStyle w:val="Grilledutableau"/>
        <w:tblW w:w="0" w:type="auto"/>
        <w:tblLook w:val="04A0" w:firstRow="1" w:lastRow="0" w:firstColumn="1" w:lastColumn="0" w:noHBand="0" w:noVBand="1"/>
      </w:tblPr>
      <w:tblGrid>
        <w:gridCol w:w="4531"/>
        <w:gridCol w:w="4531"/>
      </w:tblGrid>
      <w:tr w:rsidR="001C119D" w:rsidTr="001C119D">
        <w:tc>
          <w:tcPr>
            <w:tcW w:w="4531" w:type="dxa"/>
          </w:tcPr>
          <w:p w:rsidR="001C119D" w:rsidRPr="00265476" w:rsidRDefault="001C119D" w:rsidP="00265476">
            <w:pPr>
              <w:jc w:val="center"/>
              <w:rPr>
                <w:b/>
                <w:lang w:val="en-US"/>
              </w:rPr>
            </w:pPr>
            <w:r w:rsidRPr="00265476">
              <w:rPr>
                <w:b/>
                <w:color w:val="FF0000"/>
                <w:lang w:val="en-US"/>
              </w:rPr>
              <w:t>Alice (Client)</w:t>
            </w:r>
          </w:p>
        </w:tc>
        <w:tc>
          <w:tcPr>
            <w:tcW w:w="4531" w:type="dxa"/>
          </w:tcPr>
          <w:p w:rsidR="001C119D" w:rsidRPr="00265476" w:rsidRDefault="001C119D" w:rsidP="00265476">
            <w:pPr>
              <w:jc w:val="center"/>
              <w:rPr>
                <w:b/>
                <w:lang w:val="en-US"/>
              </w:rPr>
            </w:pPr>
            <w:r w:rsidRPr="00265476">
              <w:rPr>
                <w:b/>
                <w:color w:val="FF0000"/>
                <w:lang w:val="en-US"/>
              </w:rPr>
              <w:t>Bob (Transporteur)</w:t>
            </w:r>
          </w:p>
        </w:tc>
      </w:tr>
      <w:tr w:rsidR="001C119D" w:rsidRPr="00265476" w:rsidTr="001C119D">
        <w:tc>
          <w:tcPr>
            <w:tcW w:w="4531" w:type="dxa"/>
          </w:tcPr>
          <w:p w:rsidR="001C119D" w:rsidRPr="000C3CD5" w:rsidRDefault="00265476" w:rsidP="00265476">
            <w:pPr>
              <w:jc w:val="center"/>
              <w:rPr>
                <w:color w:val="C00000"/>
                <w:u w:val="single"/>
              </w:rPr>
            </w:pPr>
            <w:r w:rsidRPr="000C3CD5">
              <w:rPr>
                <w:color w:val="C00000"/>
                <w:u w:val="single"/>
              </w:rPr>
              <w:t>Phase 1a</w:t>
            </w:r>
          </w:p>
          <w:p w:rsidR="00265476" w:rsidRDefault="00265476" w:rsidP="001C119D">
            <w:pPr>
              <w:rPr>
                <w:color w:val="4472C4" w:themeColor="accent1"/>
              </w:rPr>
            </w:pPr>
            <w:r w:rsidRPr="00265476">
              <w:rPr>
                <w:color w:val="4472C4" w:themeColor="accent1"/>
              </w:rPr>
              <w:t>-Alice s'inscrit / se connecte sur le site internet</w:t>
            </w:r>
          </w:p>
          <w:p w:rsidR="00D849E8" w:rsidRPr="00265476" w:rsidRDefault="00D849E8" w:rsidP="001C119D">
            <w:pPr>
              <w:rPr>
                <w:color w:val="4472C4" w:themeColor="accent1"/>
              </w:rPr>
            </w:pPr>
            <w:r>
              <w:rPr>
                <w:color w:val="4472C4" w:themeColor="accent1"/>
              </w:rPr>
              <w:t>-Alice peut consulter son solde de points</w:t>
            </w:r>
          </w:p>
          <w:p w:rsidR="000C3CD5" w:rsidRDefault="00265476" w:rsidP="001C119D">
            <w:pPr>
              <w:rPr>
                <w:color w:val="4472C4" w:themeColor="accent1"/>
              </w:rPr>
            </w:pPr>
            <w:r w:rsidRPr="00265476">
              <w:rPr>
                <w:color w:val="4472C4" w:themeColor="accent1"/>
              </w:rPr>
              <w:t xml:space="preserve">-Alice créer son </w:t>
            </w:r>
            <w:r w:rsidR="000C3CD5">
              <w:rPr>
                <w:color w:val="4472C4" w:themeColor="accent1"/>
              </w:rPr>
              <w:t>annonce</w:t>
            </w:r>
            <w:r w:rsidRPr="00265476">
              <w:rPr>
                <w:color w:val="4472C4" w:themeColor="accent1"/>
              </w:rPr>
              <w:t xml:space="preserve"> en indiquant le point de départ, le point d'arrivé</w:t>
            </w:r>
            <w:r w:rsidR="000C3CD5">
              <w:rPr>
                <w:color w:val="4472C4" w:themeColor="accent1"/>
              </w:rPr>
              <w:t>,</w:t>
            </w:r>
            <w:r w:rsidRPr="00265476">
              <w:rPr>
                <w:color w:val="4472C4" w:themeColor="accent1"/>
              </w:rPr>
              <w:t xml:space="preserve"> les objets à transporter</w:t>
            </w:r>
            <w:r w:rsidR="000C3CD5">
              <w:rPr>
                <w:color w:val="4472C4" w:themeColor="accent1"/>
              </w:rPr>
              <w:t xml:space="preserve"> et une fourchette pour la date.</w:t>
            </w:r>
          </w:p>
          <w:p w:rsidR="00265476" w:rsidRPr="00265476" w:rsidRDefault="00265476" w:rsidP="001C119D">
            <w:r w:rsidRPr="00265476">
              <w:rPr>
                <w:color w:val="4472C4" w:themeColor="accent1"/>
              </w:rPr>
              <w:t>Le système calcule le coût en points de l'intervention</w:t>
            </w:r>
          </w:p>
        </w:tc>
        <w:tc>
          <w:tcPr>
            <w:tcW w:w="4531" w:type="dxa"/>
          </w:tcPr>
          <w:p w:rsidR="001C119D" w:rsidRPr="00265476" w:rsidRDefault="00265476" w:rsidP="00265476">
            <w:pPr>
              <w:jc w:val="center"/>
              <w:rPr>
                <w:color w:val="C00000"/>
                <w:u w:val="single"/>
              </w:rPr>
            </w:pPr>
            <w:r w:rsidRPr="00265476">
              <w:rPr>
                <w:color w:val="C00000"/>
                <w:u w:val="single"/>
              </w:rPr>
              <w:t>Phase 1b</w:t>
            </w:r>
          </w:p>
          <w:p w:rsidR="00265476" w:rsidRPr="00265476" w:rsidRDefault="00265476" w:rsidP="001C119D">
            <w:pPr>
              <w:rPr>
                <w:color w:val="4472C4" w:themeColor="accent1"/>
              </w:rPr>
            </w:pPr>
            <w:r w:rsidRPr="00265476">
              <w:rPr>
                <w:color w:val="4472C4" w:themeColor="accent1"/>
              </w:rPr>
              <w:t>-Bob télécharge l'application Android</w:t>
            </w:r>
          </w:p>
          <w:p w:rsidR="00265476" w:rsidRDefault="00265476" w:rsidP="001C119D">
            <w:pPr>
              <w:rPr>
                <w:color w:val="4472C4" w:themeColor="accent1"/>
              </w:rPr>
            </w:pPr>
            <w:r w:rsidRPr="00265476">
              <w:rPr>
                <w:color w:val="4472C4" w:themeColor="accent1"/>
              </w:rPr>
              <w:t>-Bob s'inscrit / se connecte sur l'app</w:t>
            </w:r>
          </w:p>
          <w:p w:rsidR="004424C6" w:rsidRPr="00265476" w:rsidRDefault="004424C6" w:rsidP="001C119D">
            <w:pPr>
              <w:rPr>
                <w:color w:val="4472C4" w:themeColor="accent1"/>
              </w:rPr>
            </w:pPr>
            <w:r>
              <w:rPr>
                <w:color w:val="4472C4" w:themeColor="accent1"/>
              </w:rPr>
              <w:t>-Bob peut consulter son solde</w:t>
            </w:r>
            <w:r w:rsidR="00D849E8">
              <w:rPr>
                <w:color w:val="4472C4" w:themeColor="accent1"/>
              </w:rPr>
              <w:t xml:space="preserve"> de points</w:t>
            </w:r>
          </w:p>
          <w:p w:rsidR="00265476" w:rsidRPr="00265476" w:rsidRDefault="00265476" w:rsidP="001C119D">
            <w:pPr>
              <w:rPr>
                <w:color w:val="4472C4" w:themeColor="accent1"/>
              </w:rPr>
            </w:pPr>
            <w:r w:rsidRPr="00265476">
              <w:rPr>
                <w:color w:val="4472C4" w:themeColor="accent1"/>
              </w:rPr>
              <w:t>-Bob lance une recherche d'</w:t>
            </w:r>
            <w:r w:rsidR="000C3CD5">
              <w:rPr>
                <w:color w:val="4472C4" w:themeColor="accent1"/>
              </w:rPr>
              <w:t>annonces</w:t>
            </w:r>
            <w:r w:rsidRPr="00265476">
              <w:rPr>
                <w:color w:val="4472C4" w:themeColor="accent1"/>
              </w:rPr>
              <w:t xml:space="preserve"> </w:t>
            </w:r>
            <w:r w:rsidR="00701E77">
              <w:rPr>
                <w:color w:val="4472C4" w:themeColor="accent1"/>
              </w:rPr>
              <w:t xml:space="preserve">en </w:t>
            </w:r>
            <w:r w:rsidRPr="00265476">
              <w:rPr>
                <w:color w:val="4472C4" w:themeColor="accent1"/>
              </w:rPr>
              <w:t>indiquant</w:t>
            </w:r>
            <w:r w:rsidR="00701E77">
              <w:rPr>
                <w:color w:val="4472C4" w:themeColor="accent1"/>
              </w:rPr>
              <w:t>, sa ville de départ,</w:t>
            </w:r>
            <w:r w:rsidRPr="00265476">
              <w:rPr>
                <w:color w:val="4472C4" w:themeColor="accent1"/>
              </w:rPr>
              <w:t xml:space="preserve"> sa </w:t>
            </w:r>
            <w:r w:rsidR="006A7F51">
              <w:rPr>
                <w:color w:val="4472C4" w:themeColor="accent1"/>
              </w:rPr>
              <w:t xml:space="preserve">ville de </w:t>
            </w:r>
            <w:r w:rsidRPr="00265476">
              <w:rPr>
                <w:color w:val="4472C4" w:themeColor="accent1"/>
              </w:rPr>
              <w:t>destination et la taille maximal du bagage à transporter</w:t>
            </w:r>
          </w:p>
          <w:p w:rsidR="00A317A5" w:rsidRDefault="00A317A5" w:rsidP="001C119D">
            <w:pPr>
              <w:rPr>
                <w:color w:val="4472C4" w:themeColor="accent1"/>
              </w:rPr>
            </w:pPr>
            <w:r>
              <w:rPr>
                <w:color w:val="4472C4" w:themeColor="accent1"/>
              </w:rPr>
              <w:t>-Bob ajoute une</w:t>
            </w:r>
            <w:r w:rsidR="000C3CD5">
              <w:rPr>
                <w:color w:val="4472C4" w:themeColor="accent1"/>
              </w:rPr>
              <w:t xml:space="preserve"> annonce</w:t>
            </w:r>
            <w:r>
              <w:rPr>
                <w:color w:val="4472C4" w:themeColor="accent1"/>
              </w:rPr>
              <w:t xml:space="preserve"> à sa liste</w:t>
            </w:r>
            <w:r w:rsidR="0062326F">
              <w:rPr>
                <w:color w:val="4472C4" w:themeColor="accent1"/>
              </w:rPr>
              <w:t xml:space="preserve"> de transport</w:t>
            </w:r>
          </w:p>
          <w:p w:rsidR="0062326F" w:rsidRPr="00265476" w:rsidRDefault="0062326F" w:rsidP="001C119D">
            <w:pPr>
              <w:rPr>
                <w:color w:val="4472C4" w:themeColor="accent1"/>
              </w:rPr>
            </w:pPr>
            <w:r>
              <w:rPr>
                <w:color w:val="4472C4" w:themeColor="accent1"/>
              </w:rPr>
              <w:t xml:space="preserve">-L’application indique </w:t>
            </w:r>
            <w:r w:rsidR="00AF4D6C">
              <w:rPr>
                <w:color w:val="4472C4" w:themeColor="accent1"/>
              </w:rPr>
              <w:t>à</w:t>
            </w:r>
            <w:r>
              <w:rPr>
                <w:color w:val="4472C4" w:themeColor="accent1"/>
              </w:rPr>
              <w:t xml:space="preserve"> Bob que son coffre n’est pas rempli</w:t>
            </w:r>
            <w:r w:rsidR="003E1DFE">
              <w:rPr>
                <w:color w:val="4472C4" w:themeColor="accent1"/>
              </w:rPr>
              <w:t xml:space="preserve"> en lui indiquant l’espace restant</w:t>
            </w:r>
            <w:r>
              <w:rPr>
                <w:color w:val="4472C4" w:themeColor="accent1"/>
              </w:rPr>
              <w:t xml:space="preserve"> et qu’il peut encore ajouter </w:t>
            </w:r>
            <w:r w:rsidR="003E1DFE">
              <w:rPr>
                <w:color w:val="4472C4" w:themeColor="accent1"/>
              </w:rPr>
              <w:t xml:space="preserve">des </w:t>
            </w:r>
            <w:r w:rsidR="000C3CD5">
              <w:rPr>
                <w:color w:val="4472C4" w:themeColor="accent1"/>
              </w:rPr>
              <w:t>annonces</w:t>
            </w:r>
            <w:r w:rsidR="003E1DFE">
              <w:rPr>
                <w:color w:val="4472C4" w:themeColor="accent1"/>
              </w:rPr>
              <w:t xml:space="preserve"> à sa liste</w:t>
            </w:r>
          </w:p>
          <w:p w:rsidR="00265476" w:rsidRPr="00265476" w:rsidRDefault="00265476" w:rsidP="001C119D">
            <w:pPr>
              <w:rPr>
                <w:color w:val="4472C4" w:themeColor="accent1"/>
              </w:rPr>
            </w:pPr>
            <w:r w:rsidRPr="00265476">
              <w:rPr>
                <w:color w:val="4472C4" w:themeColor="accent1"/>
              </w:rPr>
              <w:t xml:space="preserve">-Bob peut supprimer une ou plusieurs </w:t>
            </w:r>
            <w:r w:rsidR="000C3CD5">
              <w:rPr>
                <w:color w:val="4472C4" w:themeColor="accent1"/>
              </w:rPr>
              <w:t>annonce</w:t>
            </w:r>
            <w:r w:rsidRPr="00265476">
              <w:rPr>
                <w:color w:val="4472C4" w:themeColor="accent1"/>
              </w:rPr>
              <w:t>s de sa liste de transport</w:t>
            </w:r>
          </w:p>
          <w:p w:rsidR="00265476" w:rsidRPr="00265476" w:rsidRDefault="00265476" w:rsidP="001C119D">
            <w:r w:rsidRPr="00265476">
              <w:rPr>
                <w:color w:val="4472C4" w:themeColor="accent1"/>
              </w:rPr>
              <w:t xml:space="preserve">-Bob valide son panier en indiquant ses disponibilités pour chaque </w:t>
            </w:r>
            <w:r w:rsidR="000C3CD5">
              <w:rPr>
                <w:color w:val="4472C4" w:themeColor="accent1"/>
              </w:rPr>
              <w:t>annonce</w:t>
            </w:r>
          </w:p>
        </w:tc>
      </w:tr>
      <w:tr w:rsidR="0008527D" w:rsidRPr="00265476" w:rsidTr="00F128B8">
        <w:tc>
          <w:tcPr>
            <w:tcW w:w="4531" w:type="dxa"/>
          </w:tcPr>
          <w:p w:rsidR="0008527D" w:rsidRPr="00265476" w:rsidRDefault="0008527D" w:rsidP="0008527D">
            <w:pPr>
              <w:jc w:val="center"/>
              <w:rPr>
                <w:color w:val="C00000"/>
                <w:u w:val="single"/>
              </w:rPr>
            </w:pPr>
            <w:r w:rsidRPr="00265476">
              <w:rPr>
                <w:color w:val="C00000"/>
                <w:u w:val="single"/>
              </w:rPr>
              <w:t>Phase 2</w:t>
            </w:r>
          </w:p>
          <w:p w:rsidR="0008527D" w:rsidRPr="00265476" w:rsidRDefault="0008527D" w:rsidP="0008527D">
            <w:pPr>
              <w:rPr>
                <w:color w:val="4472C4" w:themeColor="accent1"/>
              </w:rPr>
            </w:pPr>
            <w:r w:rsidRPr="00265476">
              <w:rPr>
                <w:color w:val="4472C4" w:themeColor="accent1"/>
              </w:rPr>
              <w:t xml:space="preserve">-Alice reçoit des </w:t>
            </w:r>
            <w:r>
              <w:rPr>
                <w:color w:val="4472C4" w:themeColor="accent1"/>
              </w:rPr>
              <w:t>offres</w:t>
            </w:r>
            <w:r w:rsidRPr="00265476">
              <w:rPr>
                <w:color w:val="4472C4" w:themeColor="accent1"/>
              </w:rPr>
              <w:t xml:space="preserve"> à son </w:t>
            </w:r>
            <w:r>
              <w:rPr>
                <w:color w:val="4472C4" w:themeColor="accent1"/>
              </w:rPr>
              <w:t>annonce</w:t>
            </w:r>
            <w:r w:rsidR="00477FE3">
              <w:rPr>
                <w:color w:val="4472C4" w:themeColor="accent1"/>
              </w:rPr>
              <w:t>,</w:t>
            </w:r>
            <w:r w:rsidRPr="00265476">
              <w:rPr>
                <w:color w:val="4472C4" w:themeColor="accent1"/>
              </w:rPr>
              <w:t xml:space="preserve"> propos</w:t>
            </w:r>
            <w:r>
              <w:rPr>
                <w:color w:val="4472C4" w:themeColor="accent1"/>
              </w:rPr>
              <w:t>és</w:t>
            </w:r>
            <w:r w:rsidRPr="00265476">
              <w:rPr>
                <w:color w:val="4472C4" w:themeColor="accent1"/>
              </w:rPr>
              <w:t xml:space="preserve"> par plusieurs transporteurs</w:t>
            </w:r>
          </w:p>
          <w:p w:rsidR="0008527D" w:rsidRDefault="0008527D" w:rsidP="0008527D">
            <w:pPr>
              <w:rPr>
                <w:color w:val="4472C4" w:themeColor="accent1"/>
              </w:rPr>
            </w:pPr>
            <w:r>
              <w:rPr>
                <w:color w:val="4472C4" w:themeColor="accent1"/>
              </w:rPr>
              <w:t>-Alice choisit l'offre de Bob</w:t>
            </w:r>
          </w:p>
          <w:p w:rsidR="0008527D" w:rsidRPr="00265476" w:rsidRDefault="0008527D" w:rsidP="0008527D">
            <w:r w:rsidRPr="000C3CD5">
              <w:rPr>
                <w:color w:val="4472C4" w:themeColor="accent1"/>
              </w:rPr>
              <w:t>-Alice reçoit deux codes par mail, un pour la preuve de dépôt et un pour la preuve de réception</w:t>
            </w:r>
          </w:p>
        </w:tc>
        <w:tc>
          <w:tcPr>
            <w:tcW w:w="4531" w:type="dxa"/>
            <w:shd w:val="clear" w:color="auto" w:fill="7F7F7F" w:themeFill="text1" w:themeFillTint="80"/>
          </w:tcPr>
          <w:p w:rsidR="0008527D" w:rsidRPr="00265476" w:rsidRDefault="0008527D" w:rsidP="0008527D"/>
        </w:tc>
      </w:tr>
      <w:tr w:rsidR="002924BF" w:rsidRPr="00265476" w:rsidTr="001C119D">
        <w:tc>
          <w:tcPr>
            <w:tcW w:w="4531" w:type="dxa"/>
          </w:tcPr>
          <w:p w:rsidR="002924BF" w:rsidRPr="00265476" w:rsidRDefault="002924BF" w:rsidP="002924BF">
            <w:pPr>
              <w:jc w:val="center"/>
              <w:rPr>
                <w:color w:val="C00000"/>
                <w:u w:val="single"/>
              </w:rPr>
            </w:pPr>
            <w:r>
              <w:rPr>
                <w:color w:val="C00000"/>
                <w:u w:val="single"/>
              </w:rPr>
              <w:t>Phase 3</w:t>
            </w:r>
            <w:r w:rsidRPr="00265476">
              <w:rPr>
                <w:color w:val="C00000"/>
                <w:u w:val="single"/>
              </w:rPr>
              <w:t>a</w:t>
            </w:r>
          </w:p>
          <w:p w:rsidR="002924BF" w:rsidRPr="00265476" w:rsidRDefault="002924BF" w:rsidP="002924BF">
            <w:pPr>
              <w:rPr>
                <w:color w:val="4472C4" w:themeColor="accent1"/>
              </w:rPr>
            </w:pPr>
            <w:r w:rsidRPr="00265476">
              <w:rPr>
                <w:color w:val="4472C4" w:themeColor="accent1"/>
              </w:rPr>
              <w:t>-Alice vient au RDV avec ses objets et rencontre Bob</w:t>
            </w:r>
          </w:p>
          <w:p w:rsidR="002924BF" w:rsidRPr="00265476" w:rsidRDefault="002924BF" w:rsidP="002924BF">
            <w:pPr>
              <w:rPr>
                <w:color w:val="C00000"/>
                <w:u w:val="single"/>
              </w:rPr>
            </w:pPr>
            <w:r w:rsidRPr="00265476">
              <w:rPr>
                <w:color w:val="4472C4" w:themeColor="accent1"/>
              </w:rPr>
              <w:t xml:space="preserve">-Alice </w:t>
            </w:r>
            <w:r>
              <w:rPr>
                <w:color w:val="4472C4" w:themeColor="accent1"/>
              </w:rPr>
              <w:t xml:space="preserve">donne son code de </w:t>
            </w:r>
            <w:r w:rsidR="00F128B8">
              <w:rPr>
                <w:color w:val="4472C4" w:themeColor="accent1"/>
              </w:rPr>
              <w:t>dépôt</w:t>
            </w:r>
            <w:r>
              <w:rPr>
                <w:color w:val="4472C4" w:themeColor="accent1"/>
              </w:rPr>
              <w:t xml:space="preserve"> à Bob</w:t>
            </w:r>
          </w:p>
        </w:tc>
        <w:tc>
          <w:tcPr>
            <w:tcW w:w="4531" w:type="dxa"/>
          </w:tcPr>
          <w:p w:rsidR="002924BF" w:rsidRPr="00265476" w:rsidRDefault="002924BF" w:rsidP="002924BF">
            <w:pPr>
              <w:jc w:val="center"/>
              <w:rPr>
                <w:color w:val="C00000"/>
                <w:u w:val="single"/>
              </w:rPr>
            </w:pPr>
            <w:r>
              <w:rPr>
                <w:color w:val="C00000"/>
                <w:u w:val="single"/>
              </w:rPr>
              <w:t>Phase 3</w:t>
            </w:r>
            <w:r w:rsidRPr="00265476">
              <w:rPr>
                <w:color w:val="C00000"/>
                <w:u w:val="single"/>
              </w:rPr>
              <w:t>b</w:t>
            </w:r>
          </w:p>
          <w:p w:rsidR="002924BF" w:rsidRPr="00265476" w:rsidRDefault="002924BF" w:rsidP="002924BF">
            <w:pPr>
              <w:rPr>
                <w:color w:val="4472C4" w:themeColor="accent1"/>
              </w:rPr>
            </w:pPr>
            <w:r w:rsidRPr="00265476">
              <w:rPr>
                <w:color w:val="4472C4" w:themeColor="accent1"/>
              </w:rPr>
              <w:t>-Bob vient au RDV avec son véhicule et rencontre Alice</w:t>
            </w:r>
          </w:p>
          <w:p w:rsidR="002924BF" w:rsidRDefault="002924BF" w:rsidP="002924BF">
            <w:pPr>
              <w:rPr>
                <w:color w:val="C00000"/>
                <w:u w:val="single"/>
              </w:rPr>
            </w:pPr>
            <w:r w:rsidRPr="00265476">
              <w:rPr>
                <w:color w:val="4472C4" w:themeColor="accent1"/>
              </w:rPr>
              <w:t xml:space="preserve">-Bob </w:t>
            </w:r>
            <w:r>
              <w:rPr>
                <w:color w:val="4472C4" w:themeColor="accent1"/>
              </w:rPr>
              <w:t xml:space="preserve">entre le code </w:t>
            </w:r>
            <w:r w:rsidR="007279FF">
              <w:rPr>
                <w:color w:val="4472C4" w:themeColor="accent1"/>
              </w:rPr>
              <w:t>de dépôt</w:t>
            </w:r>
            <w:r>
              <w:rPr>
                <w:color w:val="4472C4" w:themeColor="accent1"/>
              </w:rPr>
              <w:t xml:space="preserve"> que Alice lui a </w:t>
            </w:r>
            <w:r w:rsidR="003C4AD9">
              <w:rPr>
                <w:color w:val="4472C4" w:themeColor="accent1"/>
              </w:rPr>
              <w:t>donné</w:t>
            </w:r>
          </w:p>
        </w:tc>
      </w:tr>
      <w:tr w:rsidR="0008527D" w:rsidRPr="00265476" w:rsidTr="00F128B8">
        <w:tc>
          <w:tcPr>
            <w:tcW w:w="4531" w:type="dxa"/>
            <w:shd w:val="clear" w:color="auto" w:fill="7F7F7F" w:themeFill="text1" w:themeFillTint="80"/>
          </w:tcPr>
          <w:p w:rsidR="0008527D" w:rsidRPr="00265476" w:rsidRDefault="0008527D" w:rsidP="0008527D"/>
        </w:tc>
        <w:tc>
          <w:tcPr>
            <w:tcW w:w="4531" w:type="dxa"/>
          </w:tcPr>
          <w:p w:rsidR="0008527D" w:rsidRPr="00265476" w:rsidRDefault="0008527D" w:rsidP="0008527D">
            <w:pPr>
              <w:jc w:val="center"/>
              <w:rPr>
                <w:color w:val="C00000"/>
                <w:u w:val="single"/>
              </w:rPr>
            </w:pPr>
            <w:r>
              <w:rPr>
                <w:color w:val="C00000"/>
                <w:u w:val="single"/>
              </w:rPr>
              <w:t>Phase 4</w:t>
            </w:r>
          </w:p>
          <w:p w:rsidR="0008527D" w:rsidRPr="00265476" w:rsidRDefault="0008527D" w:rsidP="0008527D">
            <w:pPr>
              <w:rPr>
                <w:color w:val="4472C4" w:themeColor="accent1"/>
              </w:rPr>
            </w:pPr>
            <w:r w:rsidRPr="00265476">
              <w:rPr>
                <w:color w:val="4472C4" w:themeColor="accent1"/>
              </w:rPr>
              <w:t>-Bob livre, à l'adresse indiquée, les objets de Alice (cela peut-être à Alice, une personne désignée par Alice ou bien un autre livreur dans le cas d'un relais)</w:t>
            </w:r>
          </w:p>
          <w:p w:rsidR="0008527D" w:rsidRPr="00265476" w:rsidRDefault="0008527D" w:rsidP="0008527D">
            <w:r w:rsidRPr="00265476">
              <w:rPr>
                <w:color w:val="4472C4" w:themeColor="accent1"/>
              </w:rPr>
              <w:t xml:space="preserve">-Bob </w:t>
            </w:r>
            <w:r w:rsidR="002924BF">
              <w:rPr>
                <w:color w:val="4472C4" w:themeColor="accent1"/>
              </w:rPr>
              <w:t xml:space="preserve">entre le code réception que </w:t>
            </w:r>
            <w:r w:rsidR="00F128B8">
              <w:rPr>
                <w:color w:val="4472C4" w:themeColor="accent1"/>
              </w:rPr>
              <w:t xml:space="preserve">le destinataire lui a </w:t>
            </w:r>
            <w:r w:rsidR="00201FAF">
              <w:rPr>
                <w:color w:val="4472C4" w:themeColor="accent1"/>
              </w:rPr>
              <w:t>donné</w:t>
            </w:r>
          </w:p>
        </w:tc>
      </w:tr>
      <w:tr w:rsidR="0008527D" w:rsidRPr="00265476" w:rsidTr="001C119D">
        <w:tc>
          <w:tcPr>
            <w:tcW w:w="4531" w:type="dxa"/>
          </w:tcPr>
          <w:p w:rsidR="0008527D" w:rsidRPr="00265476" w:rsidRDefault="0008527D" w:rsidP="0008527D">
            <w:pPr>
              <w:jc w:val="center"/>
              <w:rPr>
                <w:color w:val="C00000"/>
                <w:u w:val="single"/>
              </w:rPr>
            </w:pPr>
            <w:r>
              <w:rPr>
                <w:color w:val="C00000"/>
                <w:u w:val="single"/>
              </w:rPr>
              <w:t>Phase 5</w:t>
            </w:r>
            <w:r w:rsidRPr="00265476">
              <w:rPr>
                <w:color w:val="C00000"/>
                <w:u w:val="single"/>
              </w:rPr>
              <w:t>a</w:t>
            </w:r>
          </w:p>
          <w:p w:rsidR="0008527D" w:rsidRPr="00265476" w:rsidRDefault="0008527D" w:rsidP="0008527D">
            <w:pPr>
              <w:rPr>
                <w:color w:val="4472C4" w:themeColor="accent1"/>
              </w:rPr>
            </w:pPr>
            <w:r w:rsidRPr="00265476">
              <w:rPr>
                <w:color w:val="4472C4" w:themeColor="accent1"/>
              </w:rPr>
              <w:t>-Alice peut voir la preuve de reçu sur le site internet</w:t>
            </w:r>
          </w:p>
          <w:p w:rsidR="0008527D" w:rsidRPr="00265476" w:rsidRDefault="0008527D" w:rsidP="0008527D">
            <w:pPr>
              <w:rPr>
                <w:color w:val="4472C4" w:themeColor="accent1"/>
              </w:rPr>
            </w:pPr>
            <w:r w:rsidRPr="00265476">
              <w:rPr>
                <w:color w:val="4472C4" w:themeColor="accent1"/>
              </w:rPr>
              <w:t>-Le compte de Alice se fait débiter du nombre de points associé à sa commande</w:t>
            </w:r>
          </w:p>
          <w:p w:rsidR="0008527D" w:rsidRPr="00265476" w:rsidRDefault="0008527D" w:rsidP="0008527D">
            <w:r w:rsidRPr="00265476">
              <w:rPr>
                <w:color w:val="4472C4" w:themeColor="accent1"/>
              </w:rPr>
              <w:t>-Alice peut consulter son historique de commande</w:t>
            </w:r>
          </w:p>
        </w:tc>
        <w:tc>
          <w:tcPr>
            <w:tcW w:w="4531" w:type="dxa"/>
          </w:tcPr>
          <w:p w:rsidR="0008527D" w:rsidRPr="00265476" w:rsidRDefault="00BA711A" w:rsidP="0008527D">
            <w:pPr>
              <w:jc w:val="center"/>
              <w:rPr>
                <w:color w:val="C00000"/>
                <w:u w:val="single"/>
              </w:rPr>
            </w:pPr>
            <w:r>
              <w:rPr>
                <w:color w:val="C00000"/>
                <w:u w:val="single"/>
              </w:rPr>
              <w:t>Phase 5</w:t>
            </w:r>
            <w:r w:rsidR="0008527D" w:rsidRPr="00265476">
              <w:rPr>
                <w:color w:val="C00000"/>
                <w:u w:val="single"/>
              </w:rPr>
              <w:t>b</w:t>
            </w:r>
          </w:p>
          <w:p w:rsidR="0008527D" w:rsidRPr="00265476" w:rsidRDefault="0008527D" w:rsidP="0008527D">
            <w:pPr>
              <w:rPr>
                <w:color w:val="4472C4" w:themeColor="accent1"/>
              </w:rPr>
            </w:pPr>
            <w:r w:rsidRPr="00265476">
              <w:rPr>
                <w:color w:val="4472C4" w:themeColor="accent1"/>
              </w:rPr>
              <w:t>-Bob reçoit ses points sur son compte</w:t>
            </w:r>
          </w:p>
          <w:p w:rsidR="0008527D" w:rsidRPr="00265476" w:rsidRDefault="0008527D" w:rsidP="0008527D">
            <w:r w:rsidRPr="00265476">
              <w:rPr>
                <w:color w:val="4472C4" w:themeColor="accent1"/>
              </w:rPr>
              <w:t xml:space="preserve">-Bob peut consulter son historique de </w:t>
            </w:r>
            <w:r w:rsidR="0000077C">
              <w:rPr>
                <w:color w:val="4472C4" w:themeColor="accent1"/>
              </w:rPr>
              <w:t>contrats</w:t>
            </w:r>
          </w:p>
        </w:tc>
      </w:tr>
    </w:tbl>
    <w:p w:rsidR="001C119D" w:rsidRDefault="001C119D" w:rsidP="001C119D"/>
    <w:p w:rsidR="005E6999" w:rsidRDefault="008E005A" w:rsidP="001C119D">
      <w:pPr>
        <w:rPr>
          <w:rStyle w:val="Accentuationlgre"/>
        </w:rPr>
      </w:pPr>
      <w:r>
        <w:rPr>
          <w:rStyle w:val="Accentuationlgre"/>
        </w:rPr>
        <w:t xml:space="preserve">Remarque : La user </w:t>
      </w:r>
      <w:r w:rsidR="005E6999" w:rsidRPr="005E6999">
        <w:rPr>
          <w:rStyle w:val="Accentuationlgre"/>
        </w:rPr>
        <w:t>story de Alice sera mocké car elle n’est pas nécessaire à l’application en elle-même.</w:t>
      </w:r>
    </w:p>
    <w:p w:rsidR="00A524FF" w:rsidRDefault="00A524FF" w:rsidP="0010160C">
      <w:pPr>
        <w:pStyle w:val="Sous-titre"/>
        <w:jc w:val="center"/>
      </w:pPr>
      <w:bookmarkStart w:id="3" w:name="_Toc527220009"/>
    </w:p>
    <w:p w:rsidR="0016472D" w:rsidRDefault="0016472D" w:rsidP="00666E10">
      <w:pPr>
        <w:pStyle w:val="Titre3"/>
        <w:rPr>
          <w:rStyle w:val="Rfrenceple"/>
        </w:rPr>
      </w:pPr>
      <w:r>
        <w:rPr>
          <w:smallCaps/>
          <w:noProof/>
          <w:color w:val="5A5A5A" w:themeColor="text1" w:themeTint="A5"/>
        </w:rPr>
        <w:lastRenderedPageBreak/>
        <w:drawing>
          <wp:inline distT="0" distB="0" distL="0" distR="0">
            <wp:extent cx="5760720" cy="22898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_story.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289810"/>
                    </a:xfrm>
                    <a:prstGeom prst="rect">
                      <a:avLst/>
                    </a:prstGeom>
                  </pic:spPr>
                </pic:pic>
              </a:graphicData>
            </a:graphic>
          </wp:inline>
        </w:drawing>
      </w:r>
    </w:p>
    <w:p w:rsidR="0016472D" w:rsidRPr="0016472D" w:rsidRDefault="0016472D" w:rsidP="0016472D">
      <w:pPr>
        <w:jc w:val="center"/>
        <w:rPr>
          <w:rStyle w:val="Rfrenceple"/>
          <w:i/>
          <w:iCs/>
          <w:smallCaps w:val="0"/>
          <w:color w:val="404040" w:themeColor="text1" w:themeTint="BF"/>
        </w:rPr>
      </w:pPr>
      <w:r>
        <w:rPr>
          <w:rStyle w:val="Accentuationlgre"/>
        </w:rPr>
        <w:t>Vue simplifiée des User Story</w:t>
      </w:r>
    </w:p>
    <w:p w:rsidR="0016472D" w:rsidRPr="0016472D" w:rsidRDefault="0016472D" w:rsidP="0016472D"/>
    <w:p w:rsidR="00666E10" w:rsidRPr="00520EB9" w:rsidRDefault="00666E10" w:rsidP="00520EB9">
      <w:pPr>
        <w:pStyle w:val="Titre3"/>
        <w:rPr>
          <w:smallCaps/>
          <w:color w:val="5A5A5A" w:themeColor="text1" w:themeTint="A5"/>
        </w:rPr>
      </w:pPr>
      <w:r>
        <w:rPr>
          <w:rStyle w:val="Rfrenceple"/>
        </w:rPr>
        <w:t>Second</w:t>
      </w:r>
      <w:r>
        <w:rPr>
          <w:rStyle w:val="Rfrenceple"/>
        </w:rPr>
        <w:t xml:space="preserve"> cycle de développement</w:t>
      </w:r>
    </w:p>
    <w:p w:rsidR="00AC6EC6" w:rsidRDefault="00EF6A72" w:rsidP="00666E10">
      <w:r>
        <w:t xml:space="preserve">Dans le cas du </w:t>
      </w:r>
      <w:bookmarkStart w:id="4" w:name="_Hlk534970368"/>
      <w:r>
        <w:t xml:space="preserve">premier cycle </w:t>
      </w:r>
      <w:bookmarkEnd w:id="4"/>
      <w:r>
        <w:t>de développement, Bob devient un transporteur particulier.</w:t>
      </w:r>
    </w:p>
    <w:p w:rsidR="00AC6EC6" w:rsidRDefault="00AC6EC6">
      <w:r>
        <w:br w:type="page"/>
      </w:r>
    </w:p>
    <w:p w:rsidR="00183625" w:rsidRDefault="00183625" w:rsidP="00183625">
      <w:pPr>
        <w:pStyle w:val="Sous-titre"/>
        <w:jc w:val="center"/>
      </w:pPr>
      <w:bookmarkStart w:id="5" w:name="_Toc527490557"/>
      <w:r>
        <w:lastRenderedPageBreak/>
        <w:t>Interprétation des nouveaux besoins</w:t>
      </w:r>
      <w:r w:rsidR="00A63461">
        <w:t xml:space="preserve"> de la seconde itération</w:t>
      </w:r>
    </w:p>
    <w:p w:rsidR="00A63461" w:rsidRPr="00A63461" w:rsidRDefault="00A63461" w:rsidP="00A63461"/>
    <w:p w:rsidR="00183625" w:rsidRDefault="00A63461" w:rsidP="00A63461">
      <w:r>
        <w:t>On va décomposer les besoins de chacun des nouveaux besoins pour en déduire l’impact sur notre architecture.</w:t>
      </w:r>
    </w:p>
    <w:p w:rsidR="00A63461" w:rsidRPr="005C7A18" w:rsidRDefault="00A63461" w:rsidP="00A63461">
      <w:pPr>
        <w:rPr>
          <w:i/>
        </w:rPr>
      </w:pPr>
      <w:r w:rsidRPr="005C7A18">
        <w:rPr>
          <w:i/>
        </w:rPr>
        <w:t>1/ Transporteurs professionnels avec des camions, prennent plusieurs colis.</w:t>
      </w:r>
    </w:p>
    <w:p w:rsidR="00DE75D0" w:rsidRDefault="00502DA3" w:rsidP="00502DA3">
      <w:pPr>
        <w:pStyle w:val="Paragraphedeliste"/>
        <w:numPr>
          <w:ilvl w:val="0"/>
          <w:numId w:val="4"/>
        </w:numPr>
      </w:pPr>
      <w:r>
        <w:t xml:space="preserve">Désormais un compte à </w:t>
      </w:r>
      <w:r w:rsidR="002B6AEC">
        <w:t>deux statuts possibles</w:t>
      </w:r>
      <w:r>
        <w:t>, professionnel ou bien particulier.</w:t>
      </w:r>
    </w:p>
    <w:p w:rsidR="002B6AEC" w:rsidRDefault="00F61C16" w:rsidP="00502DA3">
      <w:pPr>
        <w:pStyle w:val="Paragraphedeliste"/>
        <w:numPr>
          <w:ilvl w:val="0"/>
          <w:numId w:val="4"/>
        </w:numPr>
      </w:pPr>
      <w:r>
        <w:t>Notre système</w:t>
      </w:r>
      <w:bookmarkStart w:id="6" w:name="_GoBack"/>
      <w:bookmarkEnd w:id="6"/>
      <w:r w:rsidR="002B6AEC">
        <w:t xml:space="preserve"> </w:t>
      </w:r>
      <w:r w:rsidR="005224FE">
        <w:t>prend</w:t>
      </w:r>
      <w:r w:rsidR="002B6AEC">
        <w:t xml:space="preserve"> déjà en compte le fait qu’un véhicule puissent prendre plusieurs colis.</w:t>
      </w:r>
    </w:p>
    <w:p w:rsidR="00A63461" w:rsidRPr="005C7A18" w:rsidRDefault="00A63461" w:rsidP="00A63461">
      <w:pPr>
        <w:rPr>
          <w:i/>
        </w:rPr>
      </w:pPr>
      <w:r w:rsidRPr="005C7A18">
        <w:rPr>
          <w:i/>
        </w:rPr>
        <w:t>2/ N’utilisent pas l’app mobile, mais une API pour charger/décharger les colis par lot (via un csv).</w:t>
      </w:r>
    </w:p>
    <w:p w:rsidR="00DE75D0" w:rsidRDefault="00DE75D0" w:rsidP="00A63461"/>
    <w:p w:rsidR="00A63461" w:rsidRPr="005C7A18" w:rsidRDefault="00A63461" w:rsidP="00A63461">
      <w:pPr>
        <w:rPr>
          <w:i/>
        </w:rPr>
      </w:pPr>
      <w:r w:rsidRPr="005C7A18">
        <w:rPr>
          <w:i/>
        </w:rPr>
        <w:t>3/L’appli mobile doit être à jour. Deux clients possible (API + Appli) sur les mêmes données, l’affichage doit être cohérent.</w:t>
      </w:r>
    </w:p>
    <w:p w:rsidR="00DE75D0" w:rsidRDefault="00DE75D0" w:rsidP="00A63461"/>
    <w:p w:rsidR="00A63461" w:rsidRDefault="00A63461" w:rsidP="00A63461">
      <w:r>
        <w:br w:type="page"/>
      </w:r>
    </w:p>
    <w:p w:rsidR="00344C52" w:rsidRPr="00344C52" w:rsidRDefault="0010160C" w:rsidP="003D0A9C">
      <w:pPr>
        <w:pStyle w:val="Sous-titre"/>
        <w:jc w:val="center"/>
      </w:pPr>
      <w:r>
        <w:lastRenderedPageBreak/>
        <w:t>Diagramme de composants global</w:t>
      </w:r>
      <w:bookmarkEnd w:id="3"/>
      <w:bookmarkEnd w:id="5"/>
    </w:p>
    <w:p w:rsidR="00344C52" w:rsidRDefault="000D410C" w:rsidP="00107E84">
      <w:r>
        <w:rPr>
          <w:noProof/>
        </w:rPr>
        <w:t xml:space="preserve"> </w:t>
      </w:r>
      <w:r w:rsidR="003D0A9C">
        <w:rPr>
          <w:noProof/>
        </w:rPr>
        <w:drawing>
          <wp:inline distT="0" distB="0" distL="0" distR="0">
            <wp:extent cx="5760720" cy="42729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de composant global - bimestre 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272915"/>
                    </a:xfrm>
                    <a:prstGeom prst="rect">
                      <a:avLst/>
                    </a:prstGeom>
                  </pic:spPr>
                </pic:pic>
              </a:graphicData>
            </a:graphic>
          </wp:inline>
        </w:drawing>
      </w:r>
    </w:p>
    <w:p w:rsidR="00840D98" w:rsidRDefault="00840D98" w:rsidP="00107E84">
      <w:pPr>
        <w:rPr>
          <w:b/>
          <w:sz w:val="24"/>
        </w:rPr>
      </w:pPr>
    </w:p>
    <w:p w:rsidR="00344C52" w:rsidRPr="00A237D7" w:rsidRDefault="00344C52" w:rsidP="00107E84">
      <w:pPr>
        <w:rPr>
          <w:b/>
          <w:sz w:val="24"/>
        </w:rPr>
      </w:pPr>
      <w:r w:rsidRPr="00A237D7">
        <w:rPr>
          <w:b/>
          <w:sz w:val="24"/>
        </w:rPr>
        <w:t>Légende :</w:t>
      </w:r>
    </w:p>
    <w:p w:rsidR="00344C52" w:rsidRPr="00561D3E" w:rsidRDefault="00344C52" w:rsidP="00107E84">
      <w:r w:rsidRPr="00561D3E">
        <w:t>Les différentes liaisons représentent une connexion o</w:t>
      </w:r>
      <w:r w:rsidR="00AE3E7C" w:rsidRPr="00561D3E">
        <w:t>u des échanges de données entre les deux nœuds correspondants.</w:t>
      </w:r>
      <w:r w:rsidR="00203EBE" w:rsidRPr="00561D3E">
        <w:t xml:space="preserve"> </w:t>
      </w:r>
      <w:r w:rsidR="00203EBE" w:rsidRPr="00561D3E">
        <w:rPr>
          <w:color w:val="70AD47" w:themeColor="accent6"/>
        </w:rPr>
        <w:t>Les éléments de composants encadrés en vert sont ceux à implémenter</w:t>
      </w:r>
      <w:r w:rsidR="00203EBE" w:rsidRPr="00561D3E">
        <w:t xml:space="preserve">, </w:t>
      </w:r>
      <w:r w:rsidR="00A65475">
        <w:rPr>
          <w:color w:val="C45911" w:themeColor="accent2" w:themeShade="BF"/>
        </w:rPr>
        <w:t>les oranges sont ceux à mocker</w:t>
      </w:r>
      <w:r w:rsidR="00473A62">
        <w:rPr>
          <w:color w:val="C45911" w:themeColor="accent2" w:themeShade="BF"/>
        </w:rPr>
        <w:t xml:space="preserve"> pour le POC du 9/11/18</w:t>
      </w:r>
      <w:r w:rsidR="00473A62" w:rsidRPr="00473A62">
        <w:t>,</w:t>
      </w:r>
      <w:r w:rsidR="00473A62">
        <w:rPr>
          <w:color w:val="C45911" w:themeColor="accent2" w:themeShade="BF"/>
        </w:rPr>
        <w:t xml:space="preserve"> </w:t>
      </w:r>
      <w:r w:rsidR="00473A62" w:rsidRPr="00473A62">
        <w:rPr>
          <w:color w:val="4472C4" w:themeColor="accent1"/>
        </w:rPr>
        <w:t xml:space="preserve">les </w:t>
      </w:r>
      <w:r w:rsidR="00473A62">
        <w:rPr>
          <w:color w:val="4472C4" w:themeColor="accent1"/>
        </w:rPr>
        <w:t>bleus</w:t>
      </w:r>
      <w:r w:rsidR="00473A62" w:rsidRPr="00473A62">
        <w:rPr>
          <w:color w:val="4472C4" w:themeColor="accent1"/>
        </w:rPr>
        <w:t xml:space="preserve"> sont ceux à mocker pour le POC du </w:t>
      </w:r>
      <w:r w:rsidR="00473A62">
        <w:rPr>
          <w:color w:val="4472C4" w:themeColor="accent1"/>
        </w:rPr>
        <w:t>15/02/18</w:t>
      </w:r>
      <w:r w:rsidR="00473A62">
        <w:rPr>
          <w:color w:val="C45911" w:themeColor="accent2" w:themeShade="BF"/>
        </w:rPr>
        <w:t xml:space="preserve"> </w:t>
      </w:r>
      <w:r w:rsidR="00203EBE" w:rsidRPr="00561D3E">
        <w:t xml:space="preserve">et </w:t>
      </w:r>
      <w:r w:rsidR="00203EBE" w:rsidRPr="00561D3E">
        <w:rPr>
          <w:color w:val="C00000"/>
        </w:rPr>
        <w:t xml:space="preserve">les rouges sont ceux qui n’entre pas dans notre </w:t>
      </w:r>
      <w:r w:rsidR="000D410C" w:rsidRPr="00561D3E">
        <w:rPr>
          <w:color w:val="C00000"/>
        </w:rPr>
        <w:t>scope</w:t>
      </w:r>
      <w:r w:rsidR="00203EBE" w:rsidRPr="00561D3E">
        <w:t>.</w:t>
      </w:r>
      <w:r w:rsidR="003D0A9C">
        <w:t xml:space="preserve"> </w:t>
      </w:r>
      <w:r w:rsidR="003D0A9C" w:rsidRPr="003D0A9C">
        <w:rPr>
          <w:color w:val="CC0099"/>
        </w:rPr>
        <w:t>Le composant en violet est le seul qui va changer durant le second cycle de développement</w:t>
      </w:r>
      <w:r w:rsidR="003D0A9C" w:rsidRPr="003D0A9C">
        <w:t>.</w:t>
      </w:r>
    </w:p>
    <w:p w:rsidR="00AE3E7C" w:rsidRDefault="000D410C" w:rsidP="00AE3E7C">
      <w:pPr>
        <w:pStyle w:val="Paragraphedeliste"/>
        <w:numPr>
          <w:ilvl w:val="0"/>
          <w:numId w:val="1"/>
        </w:numPr>
        <w:rPr>
          <w:sz w:val="20"/>
        </w:rPr>
      </w:pPr>
      <w:r w:rsidRPr="00792BBD">
        <w:rPr>
          <w:sz w:val="20"/>
        </w:rPr>
        <w:t>Utilisé pour générer une suite de mini-trajets couvrant un départ et une arrivée</w:t>
      </w:r>
      <w:r w:rsidR="00F67B0A" w:rsidRPr="00792BBD">
        <w:rPr>
          <w:sz w:val="20"/>
        </w:rPr>
        <w:t>.</w:t>
      </w:r>
    </w:p>
    <w:p w:rsidR="00792BBD" w:rsidRPr="00792BBD" w:rsidRDefault="00792BBD" w:rsidP="00AE3E7C">
      <w:pPr>
        <w:pStyle w:val="Paragraphedeliste"/>
        <w:numPr>
          <w:ilvl w:val="0"/>
          <w:numId w:val="1"/>
        </w:numPr>
        <w:rPr>
          <w:sz w:val="20"/>
        </w:rPr>
      </w:pPr>
      <w:r>
        <w:rPr>
          <w:sz w:val="20"/>
        </w:rPr>
        <w:t>Utilisé pour calculer le nombre de points correspondant à une annonce.</w:t>
      </w:r>
    </w:p>
    <w:p w:rsidR="00F67B0A" w:rsidRPr="00792BBD" w:rsidRDefault="00F67B0A" w:rsidP="00AE3E7C">
      <w:pPr>
        <w:pStyle w:val="Paragraphedeliste"/>
        <w:numPr>
          <w:ilvl w:val="0"/>
          <w:numId w:val="1"/>
        </w:numPr>
        <w:rPr>
          <w:sz w:val="20"/>
        </w:rPr>
      </w:pPr>
      <w:r w:rsidRPr="00792BBD">
        <w:rPr>
          <w:sz w:val="20"/>
        </w:rPr>
        <w:t>Utilisé pour l’estimation de volume lorsqu’un utilisateur prend une photo de ses affaires.</w:t>
      </w:r>
    </w:p>
    <w:p w:rsidR="005531A9" w:rsidRPr="00792BBD" w:rsidRDefault="005531A9" w:rsidP="00AE3E7C">
      <w:pPr>
        <w:pStyle w:val="Paragraphedeliste"/>
        <w:numPr>
          <w:ilvl w:val="0"/>
          <w:numId w:val="1"/>
        </w:numPr>
        <w:rPr>
          <w:sz w:val="20"/>
        </w:rPr>
      </w:pPr>
      <w:r w:rsidRPr="00792BBD">
        <w:rPr>
          <w:sz w:val="20"/>
        </w:rPr>
        <w:t>Utilisé dans le cas où il y a un problème avec le transporteur</w:t>
      </w:r>
      <w:r w:rsidR="00792BBD">
        <w:rPr>
          <w:sz w:val="20"/>
        </w:rPr>
        <w:t>.</w:t>
      </w:r>
    </w:p>
    <w:p w:rsidR="005531A9" w:rsidRPr="00792BBD" w:rsidRDefault="005531A9" w:rsidP="00AE3E7C">
      <w:pPr>
        <w:pStyle w:val="Paragraphedeliste"/>
        <w:numPr>
          <w:ilvl w:val="0"/>
          <w:numId w:val="1"/>
        </w:numPr>
        <w:rPr>
          <w:sz w:val="20"/>
        </w:rPr>
      </w:pPr>
      <w:r w:rsidRPr="00792BBD">
        <w:rPr>
          <w:sz w:val="20"/>
        </w:rPr>
        <w:t>Utilisé dans le cas où il y a un problème avec le client</w:t>
      </w:r>
      <w:r w:rsidR="00792BBD">
        <w:rPr>
          <w:sz w:val="20"/>
        </w:rPr>
        <w:t>.</w:t>
      </w:r>
    </w:p>
    <w:p w:rsidR="00003715" w:rsidRPr="00792BBD" w:rsidRDefault="00A65475" w:rsidP="00AE3E7C">
      <w:pPr>
        <w:pStyle w:val="Paragraphedeliste"/>
        <w:numPr>
          <w:ilvl w:val="0"/>
          <w:numId w:val="1"/>
        </w:numPr>
        <w:rPr>
          <w:sz w:val="20"/>
        </w:rPr>
      </w:pPr>
      <w:r>
        <w:rPr>
          <w:sz w:val="20"/>
        </w:rPr>
        <w:t>Simple liaison pour la persistance du modèle.</w:t>
      </w:r>
    </w:p>
    <w:p w:rsidR="00A65475" w:rsidRPr="00792BBD" w:rsidRDefault="00A65475" w:rsidP="00A65475">
      <w:pPr>
        <w:pStyle w:val="Paragraphedeliste"/>
        <w:numPr>
          <w:ilvl w:val="0"/>
          <w:numId w:val="1"/>
        </w:numPr>
        <w:rPr>
          <w:sz w:val="20"/>
        </w:rPr>
      </w:pPr>
      <w:r>
        <w:rPr>
          <w:sz w:val="20"/>
        </w:rPr>
        <w:t>Simple liaison pour la persistance du modèle.</w:t>
      </w:r>
    </w:p>
    <w:p w:rsidR="00A65475" w:rsidRPr="00792BBD" w:rsidRDefault="00A65475" w:rsidP="00A65475">
      <w:pPr>
        <w:pStyle w:val="Paragraphedeliste"/>
        <w:numPr>
          <w:ilvl w:val="0"/>
          <w:numId w:val="1"/>
        </w:numPr>
        <w:rPr>
          <w:sz w:val="20"/>
        </w:rPr>
      </w:pPr>
      <w:r>
        <w:rPr>
          <w:sz w:val="20"/>
        </w:rPr>
        <w:t>Simple liaison pour la persistance du modèle.</w:t>
      </w:r>
    </w:p>
    <w:p w:rsidR="00A65475" w:rsidRPr="00792BBD" w:rsidRDefault="00A65475" w:rsidP="00A65475">
      <w:pPr>
        <w:pStyle w:val="Paragraphedeliste"/>
        <w:numPr>
          <w:ilvl w:val="0"/>
          <w:numId w:val="1"/>
        </w:numPr>
        <w:rPr>
          <w:sz w:val="20"/>
        </w:rPr>
      </w:pPr>
      <w:r>
        <w:rPr>
          <w:sz w:val="20"/>
        </w:rPr>
        <w:t>Simple liaison pour la persistance du modèle.</w:t>
      </w:r>
    </w:p>
    <w:p w:rsidR="007666D1" w:rsidRPr="00792BBD" w:rsidRDefault="00A65475" w:rsidP="007666D1">
      <w:pPr>
        <w:pStyle w:val="Paragraphedeliste"/>
        <w:numPr>
          <w:ilvl w:val="0"/>
          <w:numId w:val="1"/>
        </w:numPr>
        <w:rPr>
          <w:sz w:val="20"/>
        </w:rPr>
      </w:pPr>
      <w:r>
        <w:rPr>
          <w:sz w:val="20"/>
        </w:rPr>
        <w:t>Le service de persistance est lui-même connecté à une base de données.</w:t>
      </w:r>
    </w:p>
    <w:p w:rsidR="00003715" w:rsidRPr="00792BBD" w:rsidRDefault="00841B25" w:rsidP="00AE3E7C">
      <w:pPr>
        <w:pStyle w:val="Paragraphedeliste"/>
        <w:numPr>
          <w:ilvl w:val="0"/>
          <w:numId w:val="1"/>
        </w:numPr>
        <w:rPr>
          <w:sz w:val="20"/>
        </w:rPr>
      </w:pPr>
      <w:r w:rsidRPr="00792BBD">
        <w:rPr>
          <w:sz w:val="20"/>
        </w:rPr>
        <w:t>Utilisé dans le cas où le transporteur à un problème avec son véhicule</w:t>
      </w:r>
      <w:r w:rsidR="00792BBD">
        <w:rPr>
          <w:sz w:val="20"/>
        </w:rPr>
        <w:t>.</w:t>
      </w:r>
    </w:p>
    <w:p w:rsidR="00A65475" w:rsidRPr="00792BBD" w:rsidRDefault="00A65475" w:rsidP="00A65475">
      <w:pPr>
        <w:pStyle w:val="Paragraphedeliste"/>
        <w:numPr>
          <w:ilvl w:val="0"/>
          <w:numId w:val="1"/>
        </w:numPr>
        <w:rPr>
          <w:sz w:val="20"/>
        </w:rPr>
      </w:pPr>
      <w:r>
        <w:rPr>
          <w:sz w:val="20"/>
        </w:rPr>
        <w:t>Simple liaison pour la persistance du modèle.</w:t>
      </w:r>
    </w:p>
    <w:p w:rsidR="00792BBD" w:rsidRPr="00520EB9" w:rsidRDefault="00561D3E" w:rsidP="00520EB9">
      <w:pPr>
        <w:pStyle w:val="Paragraphedeliste"/>
        <w:numPr>
          <w:ilvl w:val="0"/>
          <w:numId w:val="1"/>
        </w:numPr>
      </w:pPr>
      <w:r w:rsidRPr="00520EB9">
        <w:rPr>
          <w:sz w:val="20"/>
        </w:rPr>
        <w:t>Liaison Service de monitoring / Service de persistance.</w:t>
      </w:r>
      <w:r w:rsidR="006145C2">
        <w:br w:type="page"/>
      </w:r>
    </w:p>
    <w:p w:rsidR="008C11EE" w:rsidRDefault="008C11EE" w:rsidP="008C11EE">
      <w:pPr>
        <w:pStyle w:val="Sous-titre"/>
        <w:numPr>
          <w:ilvl w:val="0"/>
          <w:numId w:val="0"/>
        </w:numPr>
        <w:jc w:val="center"/>
      </w:pPr>
      <w:bookmarkStart w:id="7" w:name="_Toc527220010"/>
      <w:bookmarkStart w:id="8" w:name="_Toc527490558"/>
      <w:r>
        <w:lastRenderedPageBreak/>
        <w:t>Schéma des composants à implémenter</w:t>
      </w:r>
    </w:p>
    <w:p w:rsidR="008C11EE" w:rsidRDefault="008C11EE" w:rsidP="008C11EE"/>
    <w:p w:rsidR="008C11EE" w:rsidRPr="006145C2" w:rsidRDefault="008C11EE" w:rsidP="006145C2">
      <w:pPr>
        <w:pStyle w:val="Titre3"/>
        <w:rPr>
          <w:smallCaps/>
          <w:color w:val="5A5A5A" w:themeColor="text1" w:themeTint="A5"/>
        </w:rPr>
      </w:pPr>
      <w:r>
        <w:rPr>
          <w:rStyle w:val="Rfrenceple"/>
        </w:rPr>
        <w:t>Premier</w:t>
      </w:r>
      <w:r>
        <w:rPr>
          <w:rStyle w:val="Rfrenceple"/>
        </w:rPr>
        <w:t xml:space="preserve"> cycle de développement</w:t>
      </w:r>
    </w:p>
    <w:p w:rsidR="008C11EE" w:rsidRDefault="008C11EE" w:rsidP="008C11EE">
      <w:r>
        <w:rPr>
          <w:noProof/>
        </w:rPr>
        <w:drawing>
          <wp:inline distT="0" distB="0" distL="0" distR="0">
            <wp:extent cx="5760720" cy="37382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cienne_AL.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738245"/>
                    </a:xfrm>
                    <a:prstGeom prst="rect">
                      <a:avLst/>
                    </a:prstGeom>
                  </pic:spPr>
                </pic:pic>
              </a:graphicData>
            </a:graphic>
          </wp:inline>
        </w:drawing>
      </w:r>
    </w:p>
    <w:p w:rsidR="008C11EE" w:rsidRDefault="008C11EE" w:rsidP="008C11EE"/>
    <w:p w:rsidR="008C11EE" w:rsidRPr="006145C2" w:rsidRDefault="008C11EE" w:rsidP="006145C2">
      <w:pPr>
        <w:pStyle w:val="Titre3"/>
        <w:rPr>
          <w:smallCaps/>
          <w:color w:val="5A5A5A" w:themeColor="text1" w:themeTint="A5"/>
        </w:rPr>
      </w:pPr>
      <w:r>
        <w:rPr>
          <w:rStyle w:val="Rfrenceple"/>
        </w:rPr>
        <w:t>Second cycle de développement</w:t>
      </w:r>
    </w:p>
    <w:p w:rsidR="008C11EE" w:rsidRDefault="008C11EE" w:rsidP="008C11EE">
      <w:r>
        <w:rPr>
          <w:noProof/>
        </w:rPr>
        <w:drawing>
          <wp:inline distT="0" distB="0" distL="0" distR="0">
            <wp:extent cx="5760720" cy="2692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uvelle_AL.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692400"/>
                    </a:xfrm>
                    <a:prstGeom prst="rect">
                      <a:avLst/>
                    </a:prstGeom>
                  </pic:spPr>
                </pic:pic>
              </a:graphicData>
            </a:graphic>
          </wp:inline>
        </w:drawing>
      </w:r>
    </w:p>
    <w:p w:rsidR="006145C2" w:rsidRDefault="006145C2">
      <w:r>
        <w:br w:type="page"/>
      </w:r>
    </w:p>
    <w:p w:rsidR="00255DAF" w:rsidRDefault="00924387" w:rsidP="00255DAF">
      <w:pPr>
        <w:pStyle w:val="Sous-titre"/>
        <w:numPr>
          <w:ilvl w:val="0"/>
          <w:numId w:val="0"/>
        </w:numPr>
        <w:jc w:val="center"/>
      </w:pPr>
      <w:r>
        <w:lastRenderedPageBreak/>
        <w:t>Choix des technologies</w:t>
      </w:r>
      <w:bookmarkEnd w:id="7"/>
      <w:bookmarkEnd w:id="8"/>
    </w:p>
    <w:p w:rsidR="00255DAF" w:rsidRDefault="00255DAF" w:rsidP="00255DAF"/>
    <w:p w:rsidR="00984AC8" w:rsidRPr="00520EB9" w:rsidRDefault="00984AC8" w:rsidP="00520EB9">
      <w:pPr>
        <w:pStyle w:val="Titre3"/>
        <w:rPr>
          <w:smallCaps/>
          <w:color w:val="5A5A5A" w:themeColor="text1" w:themeTint="A5"/>
        </w:rPr>
      </w:pPr>
      <w:r>
        <w:rPr>
          <w:rStyle w:val="Rfrenceple"/>
        </w:rPr>
        <w:t>Premier cycle de développement</w:t>
      </w:r>
    </w:p>
    <w:p w:rsidR="00255DAF" w:rsidRDefault="00255DAF" w:rsidP="00307E84">
      <w:pPr>
        <w:jc w:val="both"/>
      </w:pPr>
      <w:r>
        <w:t>Nous avons choisi la technologie Android pour la partie application mobile car celle-ci représente la grande majorité des terminaux mobile à travers le monde, de plus, aucun des membres d</w:t>
      </w:r>
      <w:r w:rsidR="00307E84">
        <w:t>e l’équipe n’est à l’aise avec i</w:t>
      </w:r>
      <w:r>
        <w:t>OS qui est le second choix possible.</w:t>
      </w:r>
      <w:r w:rsidR="00307E84">
        <w:t xml:space="preserve"> De plus, il est beaucoup plus simple, à terme de déployer une application Android au grand public qu’une application iOS sur les stores respectifs.</w:t>
      </w:r>
    </w:p>
    <w:p w:rsidR="00307E84" w:rsidRDefault="00AB37D3" w:rsidP="00307E84">
      <w:pPr>
        <w:jc w:val="both"/>
      </w:pPr>
      <w:r>
        <w:t>Pour la partie d</w:t>
      </w:r>
      <w:r w:rsidR="00307E84">
        <w:t xml:space="preserve">u service de persistance, nous avons choisi de l’implémenter à l’aide de Symfony 4, un framework PHP. En effet, ce framework offre beaucoup de possibilités tant pour la création d’applications web (qui ne nous concerne pas) que la réalisation de end-point à l’aide d’un système de routes intuitif, </w:t>
      </w:r>
      <w:r w:rsidR="00C1313D">
        <w:t>d’un système de vérifications de droits ou encore d’un ORM intégré (Doctrine 2). Un des membres de l’équipe est familier avec cette technologie, ce qui nous fera gagner du temps.</w:t>
      </w:r>
    </w:p>
    <w:p w:rsidR="000A53C7" w:rsidRPr="00C1313D" w:rsidRDefault="00AB37D3" w:rsidP="00C1313D">
      <w:pPr>
        <w:jc w:val="both"/>
      </w:pPr>
      <w:r>
        <w:t>P</w:t>
      </w:r>
      <w:r w:rsidR="00C1313D">
        <w:t>our la Base de d</w:t>
      </w:r>
      <w:r>
        <w:t>onnées, nous nous s</w:t>
      </w:r>
      <w:r w:rsidR="00C1313D">
        <w:t>ommes orientés vers une base MySQL. Simple à mettre en place et à déployer, elle reste le choix idéal pour lancer son produit tant que l’on ne se heurte pas à des contraintes de persistances exotiques. De nombreux géants du numérique ont commencé avec ce SGBD (comme Facebook).</w:t>
      </w:r>
    </w:p>
    <w:p w:rsidR="00984AC8" w:rsidRDefault="00AB37D3" w:rsidP="000A53C7">
      <w:r w:rsidRPr="00AB37D3">
        <w:t>La communication entre l</w:t>
      </w:r>
      <w:r w:rsidR="00EA4967" w:rsidRPr="00AB37D3">
        <w:t>’application mobile et la couche de persistance</w:t>
      </w:r>
      <w:r w:rsidRPr="00AB37D3">
        <w:t xml:space="preserve"> s’effectuera</w:t>
      </w:r>
      <w:r w:rsidR="00EA4967" w:rsidRPr="00AB37D3">
        <w:t xml:space="preserve"> à l’aide de routes et de verbes HTTP.</w:t>
      </w:r>
    </w:p>
    <w:p w:rsidR="00520EB9" w:rsidRDefault="00520EB9" w:rsidP="000A53C7"/>
    <w:p w:rsidR="00984AC8" w:rsidRDefault="00984AC8" w:rsidP="00984AC8">
      <w:pPr>
        <w:pStyle w:val="Titre3"/>
        <w:rPr>
          <w:rStyle w:val="Rfrenceple"/>
        </w:rPr>
      </w:pPr>
      <w:r>
        <w:rPr>
          <w:rStyle w:val="Rfrenceple"/>
        </w:rPr>
        <w:t>Second</w:t>
      </w:r>
      <w:r>
        <w:rPr>
          <w:rStyle w:val="Rfrenceple"/>
        </w:rPr>
        <w:t xml:space="preserve"> cycle de développement</w:t>
      </w:r>
    </w:p>
    <w:p w:rsidR="00520EB9" w:rsidRDefault="00520EB9">
      <w:r>
        <w:t>La première décision prise dans ce thème est de remplacer le service de persistance en PHP ainsi que son framework Symphony car celui-ci nécessite l’installation de beaucoup d’outils ainsi que d’une manipulation fastidieuse afin de pouvoir le démarrer. De plus, il y a qu’un seul membre de notre équipe de développement qui est suffisamment à l’aise avec cette technologie pour l’utiliser efficacement.</w:t>
      </w:r>
    </w:p>
    <w:p w:rsidR="00124CFA" w:rsidRDefault="00520EB9">
      <w:r>
        <w:t>On a exploré plusieurs technologies pour remplacer ce service, comme JavaScript, J2EE ou encore Python. Notre choix s’est donc porté sur le framework Flask de Python</w:t>
      </w:r>
      <w:r w:rsidR="00124CFA">
        <w:t>.</w:t>
      </w:r>
    </w:p>
    <w:p w:rsidR="00203114" w:rsidRDefault="00124CFA">
      <w:r>
        <w:t>Le choix de base de Python s’est porté sur la flexibilité de celui-ci dû à ses nombreuses librairies qui nous sera utile dans le cas d’accès à une base de données. De plus, Python nécessite que peu de ressources au démarrage de celui-ci. Pour le framework, on a comparé Flask avec Django, le constat étant que Flask est bien plus utile pour faire une API non graphique grâce à son système de routes.</w:t>
      </w:r>
    </w:p>
    <w:p w:rsidR="00904C7A" w:rsidRDefault="00203114">
      <w:r>
        <w:t>Pour l’API professionnel à développer, on a rapidement songé à une technologie Web afin de le rendre accessible depuis le plus grand nombre d’appareil. Qu’il soit un terminal mobile ou bien un ordinateur basique.</w:t>
      </w:r>
    </w:p>
    <w:p w:rsidR="00520EB9" w:rsidRDefault="00440837">
      <w:r>
        <w:t>Pour la technologie Web, on a besoin d’une technologie r</w:t>
      </w:r>
      <w:r w:rsidR="003B2001">
        <w:t>apide à prendre en main avec des possibilités pour faire une interface graphique permettant une utilisation aisée pour le transporteur. C’est dans cette optique que nous avons décidé de choisir Node.JS qui lie les trois points ci-dessus.</w:t>
      </w:r>
      <w:r w:rsidR="00520EB9">
        <w:br w:type="page"/>
      </w:r>
    </w:p>
    <w:p w:rsidR="00E218DF" w:rsidRPr="00E218DF" w:rsidRDefault="00AB22CE" w:rsidP="00C5715B">
      <w:pPr>
        <w:pStyle w:val="Sous-titre"/>
        <w:numPr>
          <w:ilvl w:val="0"/>
          <w:numId w:val="0"/>
        </w:numPr>
        <w:jc w:val="center"/>
      </w:pPr>
      <w:bookmarkStart w:id="9" w:name="_Toc527220011"/>
      <w:bookmarkStart w:id="10" w:name="_Toc527490559"/>
      <w:r>
        <w:lastRenderedPageBreak/>
        <w:t>Roadmap</w:t>
      </w:r>
      <w:bookmarkEnd w:id="9"/>
      <w:bookmarkEnd w:id="10"/>
    </w:p>
    <w:p w:rsidR="003F4C7C" w:rsidRPr="00C5715B" w:rsidRDefault="00E218DF" w:rsidP="00C5715B">
      <w:pPr>
        <w:pStyle w:val="Titre3"/>
        <w:rPr>
          <w:smallCaps/>
          <w:color w:val="5A5A5A" w:themeColor="text1" w:themeTint="A5"/>
        </w:rPr>
      </w:pPr>
      <w:r>
        <w:rPr>
          <w:rStyle w:val="Rfrenceple"/>
        </w:rPr>
        <w:t>Premier cycle de développement</w:t>
      </w:r>
    </w:p>
    <w:bookmarkStart w:id="11" w:name="_MON_1601187451"/>
    <w:bookmarkEnd w:id="11"/>
    <w:p w:rsidR="00E218DF" w:rsidRDefault="00C45FAD" w:rsidP="003F4C7C">
      <w:r>
        <w:object w:dxaOrig="8716" w:dyaOrig="3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36.5pt;height:190.5pt" o:ole="">
            <v:imagedata r:id="rId12" o:title=""/>
          </v:shape>
          <o:OLEObject Type="Embed" ProgID="Excel.Sheet.12" ShapeID="_x0000_i1035" DrawAspect="Content" ObjectID="_1608712755" r:id="rId13"/>
        </w:object>
      </w:r>
    </w:p>
    <w:p w:rsidR="00C5715B" w:rsidRDefault="00C5715B" w:rsidP="003F4C7C"/>
    <w:p w:rsidR="00E218DF" w:rsidRPr="00C5715B" w:rsidRDefault="00E218DF" w:rsidP="00C5715B">
      <w:pPr>
        <w:pStyle w:val="Titre3"/>
        <w:rPr>
          <w:smallCaps/>
          <w:color w:val="5A5A5A" w:themeColor="text1" w:themeTint="A5"/>
        </w:rPr>
      </w:pPr>
      <w:r>
        <w:rPr>
          <w:rStyle w:val="Rfrenceple"/>
        </w:rPr>
        <w:t>Second</w:t>
      </w:r>
      <w:r>
        <w:rPr>
          <w:rStyle w:val="Rfrenceple"/>
        </w:rPr>
        <w:t xml:space="preserve"> cycle de développement</w:t>
      </w:r>
    </w:p>
    <w:tbl>
      <w:tblPr>
        <w:tblStyle w:val="Tableausimple3"/>
        <w:tblW w:w="0" w:type="auto"/>
        <w:tblLook w:val="0480" w:firstRow="0" w:lastRow="0" w:firstColumn="1" w:lastColumn="0" w:noHBand="0" w:noVBand="1"/>
      </w:tblPr>
      <w:tblGrid>
        <w:gridCol w:w="2943"/>
        <w:gridCol w:w="6269"/>
      </w:tblGrid>
      <w:tr w:rsidR="00E218DF"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218DF" w:rsidRDefault="00E218DF" w:rsidP="00E218DF">
            <w:r>
              <w:t>Mercredi 16 Janvier 2019</w:t>
            </w:r>
          </w:p>
        </w:tc>
        <w:tc>
          <w:tcPr>
            <w:tcW w:w="6269" w:type="dxa"/>
          </w:tcPr>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Interprétation des nouveaux besoins du client</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d’une nouvelle User Story</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Choix des technologies à utiliser</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Mise à jour du diagramme de composants</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Créations des architectures des composants à implémenter</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d’une IHM pour le nouveau module</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de la nouvelle roadmap</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Mise à jour du document d’architecture</w:t>
            </w:r>
          </w:p>
          <w:p w:rsidR="005A6230" w:rsidRDefault="005A6230"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Migration du service de persistance en PHP vers une API côté serveur implémentée en Flask </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Terminer les routes de l’API côté serveur</w:t>
            </w:r>
          </w:p>
          <w:p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Terminer les routes de l’application mobile pour les particuliers</w:t>
            </w:r>
          </w:p>
        </w:tc>
      </w:tr>
      <w:tr w:rsidR="00E218DF" w:rsidTr="001E616A">
        <w:tc>
          <w:tcPr>
            <w:cnfStyle w:val="001000000000" w:firstRow="0" w:lastRow="0" w:firstColumn="1" w:lastColumn="0" w:oddVBand="0" w:evenVBand="0" w:oddHBand="0" w:evenHBand="0" w:firstRowFirstColumn="0" w:firstRowLastColumn="0" w:lastRowFirstColumn="0" w:lastRowLastColumn="0"/>
            <w:tcW w:w="2943" w:type="dxa"/>
          </w:tcPr>
          <w:p w:rsidR="00E218DF" w:rsidRDefault="00E218DF" w:rsidP="00E218DF">
            <w:r>
              <w:t>Mercredi 23</w:t>
            </w:r>
            <w:r>
              <w:t xml:space="preserve"> Janvier 2019</w:t>
            </w:r>
          </w:p>
        </w:tc>
        <w:tc>
          <w:tcPr>
            <w:tcW w:w="6269" w:type="dxa"/>
          </w:tcPr>
          <w:p w:rsidR="00E218DF" w:rsidRDefault="001E616A"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Modification des algorithmes de tri des annonces côté serveur</w:t>
            </w:r>
          </w:p>
          <w:p w:rsidR="001E616A" w:rsidRDefault="001E616A"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Création d’un algorithme permettant de limiter la taille du panier en fonction de la place disponible</w:t>
            </w:r>
            <w:r w:rsidR="00796B3F">
              <w:t xml:space="preserve"> dans le véhicule</w:t>
            </w:r>
          </w:p>
          <w:p w:rsidR="001E616A" w:rsidRDefault="001E616A"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Ajout de messages d’erreur dans l’application mobile</w:t>
            </w:r>
          </w:p>
          <w:p w:rsidR="002F7688" w:rsidRDefault="002F7688"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Création de tests unitaire pour l’application mobile</w:t>
            </w:r>
          </w:p>
          <w:p w:rsidR="002F7688" w:rsidRDefault="002F7688"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Ajout d’un outil d’intégration continue</w:t>
            </w:r>
          </w:p>
        </w:tc>
      </w:tr>
      <w:tr w:rsidR="00E218DF"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218DF" w:rsidRDefault="00E218DF" w:rsidP="00E218DF">
            <w:r>
              <w:t>Mercredi 30</w:t>
            </w:r>
            <w:r>
              <w:t xml:space="preserve"> Janvier 2019</w:t>
            </w:r>
          </w:p>
        </w:tc>
        <w:tc>
          <w:tcPr>
            <w:tcW w:w="6269" w:type="dxa"/>
          </w:tcPr>
          <w:p w:rsidR="00914D09"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Modification de certaines Entities pour permettre l’implémentation de la nouvelle API</w:t>
            </w:r>
          </w:p>
          <w:p w:rsidR="00E218DF"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de l’API pour les professionnels en requêtes Postman</w:t>
            </w:r>
          </w:p>
          <w:p w:rsidR="00914D09"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Modification de l’API serveur pour la rendre compatible avec l’API pro</w:t>
            </w:r>
          </w:p>
          <w:p w:rsidR="00914D09"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Modification de l’application mobile pour la rendre compatible et cohérente avec l’API pro</w:t>
            </w:r>
          </w:p>
        </w:tc>
      </w:tr>
      <w:tr w:rsidR="00E218DF" w:rsidTr="001E616A">
        <w:tc>
          <w:tcPr>
            <w:cnfStyle w:val="001000000000" w:firstRow="0" w:lastRow="0" w:firstColumn="1" w:lastColumn="0" w:oddVBand="0" w:evenVBand="0" w:oddHBand="0" w:evenHBand="0" w:firstRowFirstColumn="0" w:firstRowLastColumn="0" w:lastRowFirstColumn="0" w:lastRowLastColumn="0"/>
            <w:tcW w:w="2943" w:type="dxa"/>
          </w:tcPr>
          <w:p w:rsidR="00E218DF" w:rsidRDefault="00E218DF" w:rsidP="00E218DF">
            <w:r>
              <w:t>Mercredi 06</w:t>
            </w:r>
            <w:r>
              <w:t xml:space="preserve"> </w:t>
            </w:r>
            <w:r w:rsidR="001E616A">
              <w:t xml:space="preserve">Février </w:t>
            </w:r>
            <w:r>
              <w:t>2019</w:t>
            </w:r>
          </w:p>
        </w:tc>
        <w:tc>
          <w:tcPr>
            <w:tcW w:w="6269" w:type="dxa"/>
          </w:tcPr>
          <w:p w:rsidR="00E218DF" w:rsidRDefault="005A6230" w:rsidP="005A623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Migration de l’API pro en requête Postman vers une API web Node.JS</w:t>
            </w:r>
          </w:p>
        </w:tc>
      </w:tr>
      <w:tr w:rsidR="00E218DF"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E218DF" w:rsidRDefault="00E218DF" w:rsidP="00E218DF">
            <w:r>
              <w:t>Mercredi 13</w:t>
            </w:r>
            <w:r>
              <w:t xml:space="preserve"> </w:t>
            </w:r>
            <w:r w:rsidR="001E616A">
              <w:t>fevrier</w:t>
            </w:r>
            <w:r>
              <w:t xml:space="preserve"> 2019</w:t>
            </w:r>
          </w:p>
        </w:tc>
        <w:tc>
          <w:tcPr>
            <w:tcW w:w="6269" w:type="dxa"/>
          </w:tcPr>
          <w:p w:rsidR="00E218DF" w:rsidRDefault="006B0B51" w:rsidP="005A6230">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Raffinement de l’API Node.JS</w:t>
            </w:r>
          </w:p>
        </w:tc>
      </w:tr>
    </w:tbl>
    <w:p w:rsidR="00E81DAB" w:rsidRDefault="00E81DAB" w:rsidP="00E81DAB">
      <w:pPr>
        <w:pStyle w:val="Sous-titre"/>
        <w:jc w:val="center"/>
      </w:pPr>
      <w:bookmarkStart w:id="12" w:name="_Toc527490560"/>
      <w:r>
        <w:lastRenderedPageBreak/>
        <w:t>IHM</w:t>
      </w:r>
      <w:bookmarkEnd w:id="12"/>
    </w:p>
    <w:p w:rsidR="00E81DAB" w:rsidRDefault="00E81DAB" w:rsidP="00E81DAB"/>
    <w:p w:rsidR="00E81DAB" w:rsidRDefault="00E81DAB" w:rsidP="00E81DAB">
      <w:r>
        <w:t>Une IHM simple de l’application a été réalisée afin de mieux concevoir les différentes étapes à implémenter lors de la création de notre application. Celle-ci a été conçu sous Marvel App et déroule entièrement la user story du transporteur.</w:t>
      </w:r>
    </w:p>
    <w:p w:rsidR="00E81DAB" w:rsidRPr="00702AEA" w:rsidRDefault="00E81DAB" w:rsidP="00E81DAB">
      <w:r>
        <w:t xml:space="preserve">Le lien de l’IHM : </w:t>
      </w:r>
      <w:hyperlink r:id="rId14" w:history="1">
        <w:r w:rsidRPr="00174688">
          <w:rPr>
            <w:rStyle w:val="Lienhypertexte"/>
          </w:rPr>
          <w:t>https://marvelapp.com/f2cc2h4/screen/49045251</w:t>
        </w:r>
      </w:hyperlink>
    </w:p>
    <w:p w:rsidR="00E81DAB" w:rsidRDefault="00E81DAB" w:rsidP="00E81DAB">
      <w:pPr>
        <w:pStyle w:val="Sous-titre"/>
        <w:numPr>
          <w:ilvl w:val="0"/>
          <w:numId w:val="0"/>
        </w:numPr>
        <w:rPr>
          <w:rFonts w:eastAsiaTheme="minorHAnsi"/>
          <w:color w:val="auto"/>
          <w:spacing w:val="0"/>
        </w:rPr>
      </w:pPr>
    </w:p>
    <w:p w:rsidR="004411B9" w:rsidRPr="004411B9" w:rsidRDefault="004411B9" w:rsidP="004411B9"/>
    <w:p w:rsidR="006F71BE" w:rsidRDefault="00B370C7" w:rsidP="006F71BE">
      <w:pPr>
        <w:pStyle w:val="Sous-titre"/>
        <w:numPr>
          <w:ilvl w:val="0"/>
          <w:numId w:val="0"/>
        </w:numPr>
        <w:jc w:val="center"/>
      </w:pPr>
      <w:bookmarkStart w:id="13" w:name="_Toc527490561"/>
      <w:r>
        <w:t xml:space="preserve">Diagramme </w:t>
      </w:r>
      <w:r w:rsidR="00FF26BB">
        <w:t>de classes</w:t>
      </w:r>
      <w:bookmarkEnd w:id="13"/>
    </w:p>
    <w:p w:rsidR="00B50A48" w:rsidRDefault="00B50A48" w:rsidP="00B50A48"/>
    <w:p w:rsidR="00E81DAB" w:rsidRDefault="00E81DAB" w:rsidP="00B50A48">
      <w:r>
        <w:rPr>
          <w:noProof/>
          <w:lang w:eastAsia="fr-FR"/>
        </w:rPr>
        <w:drawing>
          <wp:inline distT="0" distB="0" distL="0" distR="0">
            <wp:extent cx="5760720" cy="32397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239770"/>
                    </a:xfrm>
                    <a:prstGeom prst="rect">
                      <a:avLst/>
                    </a:prstGeom>
                  </pic:spPr>
                </pic:pic>
              </a:graphicData>
            </a:graphic>
          </wp:inline>
        </w:drawing>
      </w:r>
    </w:p>
    <w:p w:rsidR="00974FF5" w:rsidRDefault="00974FF5" w:rsidP="00974FF5"/>
    <w:sectPr w:rsidR="00974FF5" w:rsidSect="006A6073">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875" w:rsidRDefault="00127875" w:rsidP="002213FE">
      <w:pPr>
        <w:spacing w:after="0" w:line="240" w:lineRule="auto"/>
      </w:pPr>
      <w:r>
        <w:separator/>
      </w:r>
    </w:p>
  </w:endnote>
  <w:endnote w:type="continuationSeparator" w:id="0">
    <w:p w:rsidR="00127875" w:rsidRDefault="00127875" w:rsidP="00221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155260"/>
      <w:docPartObj>
        <w:docPartGallery w:val="Page Numbers (Bottom of Page)"/>
        <w:docPartUnique/>
      </w:docPartObj>
    </w:sdtPr>
    <w:sdtEndPr/>
    <w:sdtContent>
      <w:p w:rsidR="00307E84" w:rsidRDefault="00D4659C">
        <w:pPr>
          <w:pStyle w:val="Pieddepage"/>
          <w:jc w:val="center"/>
        </w:pPr>
        <w:r>
          <w:fldChar w:fldCharType="begin"/>
        </w:r>
        <w:r>
          <w:instrText>PAGE   \* MERGEFORMAT</w:instrText>
        </w:r>
        <w:r>
          <w:fldChar w:fldCharType="separate"/>
        </w:r>
        <w:r w:rsidR="00C1313D">
          <w:rPr>
            <w:noProof/>
          </w:rPr>
          <w:t>5</w:t>
        </w:r>
        <w:r>
          <w:rPr>
            <w:noProof/>
          </w:rPr>
          <w:fldChar w:fldCharType="end"/>
        </w:r>
      </w:p>
    </w:sdtContent>
  </w:sdt>
  <w:p w:rsidR="00307E84" w:rsidRDefault="00307E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875" w:rsidRDefault="00127875" w:rsidP="002213FE">
      <w:pPr>
        <w:spacing w:after="0" w:line="240" w:lineRule="auto"/>
      </w:pPr>
      <w:r>
        <w:separator/>
      </w:r>
    </w:p>
  </w:footnote>
  <w:footnote w:type="continuationSeparator" w:id="0">
    <w:p w:rsidR="00127875" w:rsidRDefault="00127875" w:rsidP="002213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7C4"/>
    <w:multiLevelType w:val="hybridMultilevel"/>
    <w:tmpl w:val="A96AB34C"/>
    <w:lvl w:ilvl="0" w:tplc="407C1ED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370BAC"/>
    <w:multiLevelType w:val="hybridMultilevel"/>
    <w:tmpl w:val="11F6479C"/>
    <w:lvl w:ilvl="0" w:tplc="4E1E60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1402CB"/>
    <w:multiLevelType w:val="hybridMultilevel"/>
    <w:tmpl w:val="F81AB1B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8F303B9"/>
    <w:multiLevelType w:val="hybridMultilevel"/>
    <w:tmpl w:val="38EACF6A"/>
    <w:lvl w:ilvl="0" w:tplc="B03EC1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119D"/>
    <w:rsid w:val="0000077C"/>
    <w:rsid w:val="00003715"/>
    <w:rsid w:val="000618E7"/>
    <w:rsid w:val="000623DB"/>
    <w:rsid w:val="000823EB"/>
    <w:rsid w:val="0008527D"/>
    <w:rsid w:val="000A53C7"/>
    <w:rsid w:val="000C3CD5"/>
    <w:rsid w:val="000D410C"/>
    <w:rsid w:val="0010160C"/>
    <w:rsid w:val="00107E84"/>
    <w:rsid w:val="00124CFA"/>
    <w:rsid w:val="00127875"/>
    <w:rsid w:val="00142CA2"/>
    <w:rsid w:val="0016472D"/>
    <w:rsid w:val="00174688"/>
    <w:rsid w:val="00183625"/>
    <w:rsid w:val="001B31A3"/>
    <w:rsid w:val="001C119D"/>
    <w:rsid w:val="001E253A"/>
    <w:rsid w:val="001E52E2"/>
    <w:rsid w:val="001E616A"/>
    <w:rsid w:val="00201FAF"/>
    <w:rsid w:val="00203114"/>
    <w:rsid w:val="00203EBE"/>
    <w:rsid w:val="002213FE"/>
    <w:rsid w:val="00255DAF"/>
    <w:rsid w:val="00265476"/>
    <w:rsid w:val="002924BF"/>
    <w:rsid w:val="00295F1E"/>
    <w:rsid w:val="002B6AEC"/>
    <w:rsid w:val="002D5A73"/>
    <w:rsid w:val="002E55AC"/>
    <w:rsid w:val="002F7688"/>
    <w:rsid w:val="002F7D4D"/>
    <w:rsid w:val="00300B88"/>
    <w:rsid w:val="00307E84"/>
    <w:rsid w:val="003149AD"/>
    <w:rsid w:val="00344C52"/>
    <w:rsid w:val="00355904"/>
    <w:rsid w:val="003B2001"/>
    <w:rsid w:val="003C4AD9"/>
    <w:rsid w:val="003D0A9C"/>
    <w:rsid w:val="003E1DFE"/>
    <w:rsid w:val="003F4C7C"/>
    <w:rsid w:val="004113D9"/>
    <w:rsid w:val="00440837"/>
    <w:rsid w:val="004411B9"/>
    <w:rsid w:val="004424C6"/>
    <w:rsid w:val="00464338"/>
    <w:rsid w:val="00473A62"/>
    <w:rsid w:val="00477FE3"/>
    <w:rsid w:val="00502DA3"/>
    <w:rsid w:val="00520EB9"/>
    <w:rsid w:val="005224FE"/>
    <w:rsid w:val="005531A9"/>
    <w:rsid w:val="00561D3E"/>
    <w:rsid w:val="005668A9"/>
    <w:rsid w:val="005762BE"/>
    <w:rsid w:val="00580FEE"/>
    <w:rsid w:val="005A6230"/>
    <w:rsid w:val="005C7A18"/>
    <w:rsid w:val="005D404D"/>
    <w:rsid w:val="005E4AB1"/>
    <w:rsid w:val="005E6999"/>
    <w:rsid w:val="005E6AAD"/>
    <w:rsid w:val="005F7369"/>
    <w:rsid w:val="006145C2"/>
    <w:rsid w:val="0062326F"/>
    <w:rsid w:val="00666E10"/>
    <w:rsid w:val="006A6073"/>
    <w:rsid w:val="006A7F51"/>
    <w:rsid w:val="006B0B51"/>
    <w:rsid w:val="006C6C51"/>
    <w:rsid w:val="006F71BE"/>
    <w:rsid w:val="00701E77"/>
    <w:rsid w:val="00702AEA"/>
    <w:rsid w:val="00707F36"/>
    <w:rsid w:val="007137BF"/>
    <w:rsid w:val="007279FF"/>
    <w:rsid w:val="007666D1"/>
    <w:rsid w:val="00792BBD"/>
    <w:rsid w:val="00796B3F"/>
    <w:rsid w:val="007B28AC"/>
    <w:rsid w:val="00816790"/>
    <w:rsid w:val="00840D98"/>
    <w:rsid w:val="00841B25"/>
    <w:rsid w:val="00853500"/>
    <w:rsid w:val="0085496F"/>
    <w:rsid w:val="008664D9"/>
    <w:rsid w:val="0087401F"/>
    <w:rsid w:val="008809B9"/>
    <w:rsid w:val="00891772"/>
    <w:rsid w:val="008C11EE"/>
    <w:rsid w:val="008E005A"/>
    <w:rsid w:val="00904C7A"/>
    <w:rsid w:val="00914D09"/>
    <w:rsid w:val="00924387"/>
    <w:rsid w:val="00933D6A"/>
    <w:rsid w:val="00974FF5"/>
    <w:rsid w:val="00984AC8"/>
    <w:rsid w:val="00A237D7"/>
    <w:rsid w:val="00A317A5"/>
    <w:rsid w:val="00A512B3"/>
    <w:rsid w:val="00A524FF"/>
    <w:rsid w:val="00A63461"/>
    <w:rsid w:val="00A65475"/>
    <w:rsid w:val="00A70267"/>
    <w:rsid w:val="00A87AB9"/>
    <w:rsid w:val="00A87CD3"/>
    <w:rsid w:val="00AB22CE"/>
    <w:rsid w:val="00AB37D3"/>
    <w:rsid w:val="00AC6EC6"/>
    <w:rsid w:val="00AE3E7C"/>
    <w:rsid w:val="00AF475F"/>
    <w:rsid w:val="00AF4D6C"/>
    <w:rsid w:val="00B370C7"/>
    <w:rsid w:val="00B50A48"/>
    <w:rsid w:val="00B52D0D"/>
    <w:rsid w:val="00B73108"/>
    <w:rsid w:val="00BA711A"/>
    <w:rsid w:val="00BF4D8C"/>
    <w:rsid w:val="00C07CA6"/>
    <w:rsid w:val="00C1313D"/>
    <w:rsid w:val="00C45E06"/>
    <w:rsid w:val="00C45FAD"/>
    <w:rsid w:val="00C5715B"/>
    <w:rsid w:val="00CA21D5"/>
    <w:rsid w:val="00D4659C"/>
    <w:rsid w:val="00D849E8"/>
    <w:rsid w:val="00DB511E"/>
    <w:rsid w:val="00DD384F"/>
    <w:rsid w:val="00DE75D0"/>
    <w:rsid w:val="00E218DF"/>
    <w:rsid w:val="00E81DAB"/>
    <w:rsid w:val="00EA4967"/>
    <w:rsid w:val="00EF1FB3"/>
    <w:rsid w:val="00EF6A72"/>
    <w:rsid w:val="00F128B8"/>
    <w:rsid w:val="00F21026"/>
    <w:rsid w:val="00F45E7B"/>
    <w:rsid w:val="00F61C16"/>
    <w:rsid w:val="00F67B0A"/>
    <w:rsid w:val="00F96B5B"/>
    <w:rsid w:val="00FF26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7097B"/>
  <w15:docId w15:val="{44A62DAA-979A-40A0-9630-2D6D5A0A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D8C"/>
  </w:style>
  <w:style w:type="paragraph" w:styleId="Titre1">
    <w:name w:val="heading 1"/>
    <w:basedOn w:val="Normal"/>
    <w:next w:val="Normal"/>
    <w:link w:val="Titre1Car"/>
    <w:uiPriority w:val="9"/>
    <w:qFormat/>
    <w:rsid w:val="001C1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1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66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119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C11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119D"/>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C119D"/>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1C119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C119D"/>
    <w:rPr>
      <w:rFonts w:eastAsiaTheme="minorEastAsia"/>
      <w:color w:val="5A5A5A" w:themeColor="text1" w:themeTint="A5"/>
      <w:spacing w:val="15"/>
    </w:rPr>
  </w:style>
  <w:style w:type="table" w:styleId="Grilledutableau">
    <w:name w:val="Table Grid"/>
    <w:basedOn w:val="TableauNormal"/>
    <w:uiPriority w:val="39"/>
    <w:rsid w:val="001C1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lgre">
    <w:name w:val="Subtle Emphasis"/>
    <w:basedOn w:val="Policepardfaut"/>
    <w:uiPriority w:val="19"/>
    <w:qFormat/>
    <w:rsid w:val="005E6999"/>
    <w:rPr>
      <w:i/>
      <w:iCs/>
      <w:color w:val="404040" w:themeColor="text1" w:themeTint="BF"/>
    </w:rPr>
  </w:style>
  <w:style w:type="paragraph" w:styleId="En-ttedetabledesmatires">
    <w:name w:val="TOC Heading"/>
    <w:basedOn w:val="Titre1"/>
    <w:next w:val="Normal"/>
    <w:uiPriority w:val="39"/>
    <w:unhideWhenUsed/>
    <w:qFormat/>
    <w:rsid w:val="002213FE"/>
    <w:pPr>
      <w:outlineLvl w:val="9"/>
    </w:pPr>
    <w:rPr>
      <w:lang w:eastAsia="fr-FR"/>
    </w:rPr>
  </w:style>
  <w:style w:type="paragraph" w:styleId="TM1">
    <w:name w:val="toc 1"/>
    <w:basedOn w:val="Normal"/>
    <w:next w:val="Normal"/>
    <w:autoRedefine/>
    <w:uiPriority w:val="39"/>
    <w:unhideWhenUsed/>
    <w:rsid w:val="002213FE"/>
    <w:pPr>
      <w:spacing w:before="360" w:after="0"/>
    </w:pPr>
    <w:rPr>
      <w:rFonts w:asciiTheme="majorHAnsi" w:hAnsiTheme="majorHAnsi" w:cstheme="majorHAnsi"/>
      <w:b/>
      <w:bCs/>
      <w:caps/>
      <w:sz w:val="24"/>
      <w:szCs w:val="24"/>
    </w:rPr>
  </w:style>
  <w:style w:type="paragraph" w:styleId="TM2">
    <w:name w:val="toc 2"/>
    <w:basedOn w:val="Normal"/>
    <w:next w:val="Normal"/>
    <w:autoRedefine/>
    <w:uiPriority w:val="39"/>
    <w:unhideWhenUsed/>
    <w:rsid w:val="002213FE"/>
    <w:pPr>
      <w:spacing w:before="240" w:after="0"/>
    </w:pPr>
    <w:rPr>
      <w:rFonts w:cstheme="minorHAnsi"/>
      <w:b/>
      <w:bCs/>
      <w:sz w:val="20"/>
      <w:szCs w:val="20"/>
    </w:rPr>
  </w:style>
  <w:style w:type="character" w:styleId="Lienhypertexte">
    <w:name w:val="Hyperlink"/>
    <w:basedOn w:val="Policepardfaut"/>
    <w:uiPriority w:val="99"/>
    <w:unhideWhenUsed/>
    <w:rsid w:val="002213FE"/>
    <w:rPr>
      <w:color w:val="0563C1" w:themeColor="hyperlink"/>
      <w:u w:val="single"/>
    </w:rPr>
  </w:style>
  <w:style w:type="paragraph" w:styleId="En-tte">
    <w:name w:val="header"/>
    <w:basedOn w:val="Normal"/>
    <w:link w:val="En-tteCar"/>
    <w:uiPriority w:val="99"/>
    <w:unhideWhenUsed/>
    <w:rsid w:val="002213FE"/>
    <w:pPr>
      <w:tabs>
        <w:tab w:val="center" w:pos="4536"/>
        <w:tab w:val="right" w:pos="9072"/>
      </w:tabs>
      <w:spacing w:after="0" w:line="240" w:lineRule="auto"/>
    </w:pPr>
  </w:style>
  <w:style w:type="character" w:customStyle="1" w:styleId="En-tteCar">
    <w:name w:val="En-tête Car"/>
    <w:basedOn w:val="Policepardfaut"/>
    <w:link w:val="En-tte"/>
    <w:uiPriority w:val="99"/>
    <w:rsid w:val="002213FE"/>
  </w:style>
  <w:style w:type="paragraph" w:styleId="Pieddepage">
    <w:name w:val="footer"/>
    <w:basedOn w:val="Normal"/>
    <w:link w:val="PieddepageCar"/>
    <w:uiPriority w:val="99"/>
    <w:unhideWhenUsed/>
    <w:rsid w:val="002213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13FE"/>
  </w:style>
  <w:style w:type="paragraph" w:styleId="Paragraphedeliste">
    <w:name w:val="List Paragraph"/>
    <w:basedOn w:val="Normal"/>
    <w:uiPriority w:val="34"/>
    <w:qFormat/>
    <w:rsid w:val="00AE3E7C"/>
    <w:pPr>
      <w:ind w:left="720"/>
      <w:contextualSpacing/>
    </w:pPr>
  </w:style>
  <w:style w:type="paragraph" w:styleId="TM3">
    <w:name w:val="toc 3"/>
    <w:basedOn w:val="Normal"/>
    <w:next w:val="Normal"/>
    <w:autoRedefine/>
    <w:uiPriority w:val="39"/>
    <w:unhideWhenUsed/>
    <w:rsid w:val="005E6AAD"/>
    <w:pPr>
      <w:spacing w:after="0"/>
      <w:ind w:left="220"/>
    </w:pPr>
    <w:rPr>
      <w:rFonts w:cstheme="minorHAnsi"/>
      <w:sz w:val="20"/>
      <w:szCs w:val="20"/>
    </w:rPr>
  </w:style>
  <w:style w:type="paragraph" w:styleId="TM4">
    <w:name w:val="toc 4"/>
    <w:basedOn w:val="Normal"/>
    <w:next w:val="Normal"/>
    <w:autoRedefine/>
    <w:uiPriority w:val="39"/>
    <w:unhideWhenUsed/>
    <w:rsid w:val="005E6AAD"/>
    <w:pPr>
      <w:spacing w:after="0"/>
      <w:ind w:left="440"/>
    </w:pPr>
    <w:rPr>
      <w:rFonts w:cstheme="minorHAnsi"/>
      <w:sz w:val="20"/>
      <w:szCs w:val="20"/>
    </w:rPr>
  </w:style>
  <w:style w:type="paragraph" w:styleId="TM5">
    <w:name w:val="toc 5"/>
    <w:basedOn w:val="Normal"/>
    <w:next w:val="Normal"/>
    <w:autoRedefine/>
    <w:uiPriority w:val="39"/>
    <w:unhideWhenUsed/>
    <w:rsid w:val="005E6AAD"/>
    <w:pPr>
      <w:spacing w:after="0"/>
      <w:ind w:left="660"/>
    </w:pPr>
    <w:rPr>
      <w:rFonts w:cstheme="minorHAnsi"/>
      <w:sz w:val="20"/>
      <w:szCs w:val="20"/>
    </w:rPr>
  </w:style>
  <w:style w:type="paragraph" w:styleId="TM6">
    <w:name w:val="toc 6"/>
    <w:basedOn w:val="Normal"/>
    <w:next w:val="Normal"/>
    <w:autoRedefine/>
    <w:uiPriority w:val="39"/>
    <w:unhideWhenUsed/>
    <w:rsid w:val="005E6AAD"/>
    <w:pPr>
      <w:spacing w:after="0"/>
      <w:ind w:left="880"/>
    </w:pPr>
    <w:rPr>
      <w:rFonts w:cstheme="minorHAnsi"/>
      <w:sz w:val="20"/>
      <w:szCs w:val="20"/>
    </w:rPr>
  </w:style>
  <w:style w:type="paragraph" w:styleId="TM7">
    <w:name w:val="toc 7"/>
    <w:basedOn w:val="Normal"/>
    <w:next w:val="Normal"/>
    <w:autoRedefine/>
    <w:uiPriority w:val="39"/>
    <w:unhideWhenUsed/>
    <w:rsid w:val="005E6AAD"/>
    <w:pPr>
      <w:spacing w:after="0"/>
      <w:ind w:left="1100"/>
    </w:pPr>
    <w:rPr>
      <w:rFonts w:cstheme="minorHAnsi"/>
      <w:sz w:val="20"/>
      <w:szCs w:val="20"/>
    </w:rPr>
  </w:style>
  <w:style w:type="paragraph" w:styleId="TM8">
    <w:name w:val="toc 8"/>
    <w:basedOn w:val="Normal"/>
    <w:next w:val="Normal"/>
    <w:autoRedefine/>
    <w:uiPriority w:val="39"/>
    <w:unhideWhenUsed/>
    <w:rsid w:val="005E6AAD"/>
    <w:pPr>
      <w:spacing w:after="0"/>
      <w:ind w:left="1320"/>
    </w:pPr>
    <w:rPr>
      <w:rFonts w:cstheme="minorHAnsi"/>
      <w:sz w:val="20"/>
      <w:szCs w:val="20"/>
    </w:rPr>
  </w:style>
  <w:style w:type="paragraph" w:styleId="TM9">
    <w:name w:val="toc 9"/>
    <w:basedOn w:val="Normal"/>
    <w:next w:val="Normal"/>
    <w:autoRedefine/>
    <w:uiPriority w:val="39"/>
    <w:unhideWhenUsed/>
    <w:rsid w:val="005E6AAD"/>
    <w:pPr>
      <w:spacing w:after="0"/>
      <w:ind w:left="1540"/>
    </w:pPr>
    <w:rPr>
      <w:rFonts w:cstheme="minorHAnsi"/>
      <w:sz w:val="20"/>
      <w:szCs w:val="20"/>
    </w:rPr>
  </w:style>
  <w:style w:type="character" w:customStyle="1" w:styleId="Mentionnonrsolue1">
    <w:name w:val="Mention non résolue1"/>
    <w:basedOn w:val="Policepardfaut"/>
    <w:uiPriority w:val="99"/>
    <w:semiHidden/>
    <w:unhideWhenUsed/>
    <w:rsid w:val="00174688"/>
    <w:rPr>
      <w:color w:val="808080"/>
      <w:shd w:val="clear" w:color="auto" w:fill="E6E6E6"/>
    </w:rPr>
  </w:style>
  <w:style w:type="character" w:styleId="Lienhypertextesuivivisit">
    <w:name w:val="FollowedHyperlink"/>
    <w:basedOn w:val="Policepardfaut"/>
    <w:uiPriority w:val="99"/>
    <w:semiHidden/>
    <w:unhideWhenUsed/>
    <w:rsid w:val="00174688"/>
    <w:rPr>
      <w:color w:val="954F72" w:themeColor="followedHyperlink"/>
      <w:u w:val="single"/>
    </w:rPr>
  </w:style>
  <w:style w:type="paragraph" w:styleId="Textedebulles">
    <w:name w:val="Balloon Text"/>
    <w:basedOn w:val="Normal"/>
    <w:link w:val="TextedebullesCar"/>
    <w:uiPriority w:val="99"/>
    <w:semiHidden/>
    <w:unhideWhenUsed/>
    <w:rsid w:val="00A654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5475"/>
    <w:rPr>
      <w:rFonts w:ascii="Tahoma" w:hAnsi="Tahoma" w:cs="Tahoma"/>
      <w:sz w:val="16"/>
      <w:szCs w:val="16"/>
    </w:rPr>
  </w:style>
  <w:style w:type="character" w:styleId="Rfrenceple">
    <w:name w:val="Subtle Reference"/>
    <w:basedOn w:val="Policepardfaut"/>
    <w:uiPriority w:val="31"/>
    <w:qFormat/>
    <w:rsid w:val="00666E10"/>
    <w:rPr>
      <w:smallCaps/>
      <w:color w:val="5A5A5A" w:themeColor="text1" w:themeTint="A5"/>
    </w:rPr>
  </w:style>
  <w:style w:type="character" w:customStyle="1" w:styleId="Titre3Car">
    <w:name w:val="Titre 3 Car"/>
    <w:basedOn w:val="Policepardfaut"/>
    <w:link w:val="Titre3"/>
    <w:uiPriority w:val="9"/>
    <w:rsid w:val="00666E10"/>
    <w:rPr>
      <w:rFonts w:asciiTheme="majorHAnsi" w:eastAsiaTheme="majorEastAsia" w:hAnsiTheme="majorHAnsi" w:cstheme="majorBidi"/>
      <w:color w:val="1F3763" w:themeColor="accent1" w:themeShade="7F"/>
      <w:sz w:val="24"/>
      <w:szCs w:val="24"/>
    </w:rPr>
  </w:style>
  <w:style w:type="table" w:styleId="Tableausimple3">
    <w:name w:val="Plain Table 3"/>
    <w:basedOn w:val="TableauNormal"/>
    <w:uiPriority w:val="43"/>
    <w:rsid w:val="00E218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xls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marvelapp.com/f2cc2h4/screen/4904525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F2E0C-A096-4970-A8F1-7F4D4E8A6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9</Pages>
  <Words>1479</Words>
  <Characters>8135</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Gaétan Duminy</dc:creator>
  <cp:keywords/>
  <dc:description/>
  <cp:lastModifiedBy>Gaetan Duminy</cp:lastModifiedBy>
  <cp:revision>111</cp:revision>
  <cp:lastPrinted>2018-10-24T19:20:00Z</cp:lastPrinted>
  <dcterms:created xsi:type="dcterms:W3CDTF">2018-10-13T14:30:00Z</dcterms:created>
  <dcterms:modified xsi:type="dcterms:W3CDTF">2019-01-11T10:52:00Z</dcterms:modified>
</cp:coreProperties>
</file>