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285" w:rsidRDefault="00C26285" w:rsidP="00C26285">
      <w:pPr>
        <w:autoSpaceDE w:val="0"/>
        <w:autoSpaceDN w:val="0"/>
        <w:adjustRightInd w:val="0"/>
        <w:jc w:val="center"/>
        <w:rPr>
          <w:rFonts w:ascii="仿宋_GB2312" w:eastAsia="仿宋_GB2312" w:cs="仿宋_GB2312"/>
          <w:kern w:val="0"/>
          <w:sz w:val="24"/>
          <w:szCs w:val="24"/>
        </w:rPr>
      </w:pPr>
      <w:r>
        <w:rPr>
          <w:rFonts w:ascii="仿宋_GB2312" w:eastAsia="仿宋_GB2312" w:cs="仿宋_GB2312" w:hint="eastAsia"/>
          <w:kern w:val="0"/>
          <w:sz w:val="24"/>
          <w:szCs w:val="24"/>
        </w:rPr>
        <w:t>杭州师范大学国际服务工程学院（信息科学与工程学院）</w:t>
      </w:r>
    </w:p>
    <w:p w:rsidR="00C26285" w:rsidRDefault="00C26285" w:rsidP="00C26285">
      <w:pPr>
        <w:autoSpaceDE w:val="0"/>
        <w:autoSpaceDN w:val="0"/>
        <w:adjustRightInd w:val="0"/>
        <w:jc w:val="center"/>
        <w:rPr>
          <w:rFonts w:ascii="仿宋_GB2312" w:eastAsia="仿宋_GB2312" w:cs="仿宋_GB2312"/>
          <w:kern w:val="0"/>
          <w:sz w:val="24"/>
          <w:szCs w:val="24"/>
        </w:rPr>
      </w:pPr>
      <w:r>
        <w:rPr>
          <w:rFonts w:ascii="仿宋_GB2312" w:eastAsia="仿宋_GB2312" w:cs="仿宋_GB2312"/>
          <w:kern w:val="0"/>
          <w:sz w:val="24"/>
          <w:szCs w:val="24"/>
        </w:rPr>
        <w:t>201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5</w:t>
      </w:r>
      <w:r>
        <w:rPr>
          <w:rFonts w:ascii="仿宋_GB2312" w:eastAsia="仿宋_GB2312" w:cs="仿宋_GB2312"/>
          <w:kern w:val="0"/>
          <w:sz w:val="24"/>
          <w:szCs w:val="24"/>
        </w:rPr>
        <w:t>-201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6</w:t>
      </w:r>
      <w:r>
        <w:rPr>
          <w:rFonts w:ascii="仿宋_GB2312" w:eastAsia="仿宋_GB2312" w:cs="仿宋_GB2312"/>
          <w:kern w:val="0"/>
          <w:sz w:val="24"/>
          <w:szCs w:val="24"/>
        </w:rPr>
        <w:t xml:space="preserve"> 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学年第一学期期末考试</w:t>
      </w:r>
    </w:p>
    <w:p w:rsidR="005E4A7F" w:rsidRDefault="00C26285" w:rsidP="00C26285">
      <w:pPr>
        <w:jc w:val="center"/>
        <w:rPr>
          <w:rFonts w:ascii="仿宋_GB2312" w:eastAsia="仿宋_GB2312" w:cs="仿宋_GB2312"/>
          <w:kern w:val="0"/>
          <w:sz w:val="36"/>
          <w:szCs w:val="36"/>
        </w:rPr>
      </w:pPr>
      <w:r>
        <w:rPr>
          <w:rFonts w:ascii="仿宋_GB2312" w:eastAsia="仿宋_GB2312" w:cs="仿宋_GB2312" w:hint="eastAsia"/>
          <w:kern w:val="0"/>
          <w:sz w:val="36"/>
          <w:szCs w:val="36"/>
        </w:rPr>
        <w:t>《计算机网络》试卷（</w:t>
      </w:r>
      <w:r>
        <w:rPr>
          <w:rFonts w:ascii="仿宋_GB2312" w:eastAsia="仿宋_GB2312" w:cs="仿宋_GB2312"/>
          <w:kern w:val="0"/>
          <w:sz w:val="36"/>
          <w:szCs w:val="36"/>
        </w:rPr>
        <w:t>A</w:t>
      </w:r>
      <w:r>
        <w:rPr>
          <w:rFonts w:ascii="仿宋_GB2312" w:eastAsia="仿宋_GB2312" w:cs="仿宋_GB2312" w:hint="eastAsia"/>
          <w:kern w:val="0"/>
          <w:sz w:val="36"/>
          <w:szCs w:val="36"/>
        </w:rPr>
        <w:t>）</w:t>
      </w:r>
    </w:p>
    <w:p w:rsidR="00657D45" w:rsidRPr="00657D45" w:rsidRDefault="00657D45" w:rsidP="00657D45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 w:hint="eastAsia"/>
          <w:kern w:val="0"/>
          <w:szCs w:val="21"/>
        </w:rPr>
        <w:t>判断题，对的在括号内填</w:t>
      </w:r>
      <w:r w:rsidRPr="0027135E">
        <w:rPr>
          <w:rFonts w:ascii="仿宋_GB2312" w:eastAsia="仿宋_GB2312" w:cs="仿宋_GB2312" w:hint="eastAsia"/>
          <w:kern w:val="0"/>
          <w:szCs w:val="21"/>
        </w:rPr>
        <w:t>“√”</w:t>
      </w:r>
      <w:r w:rsidRPr="00657D45">
        <w:rPr>
          <w:rFonts w:ascii="仿宋_GB2312" w:eastAsia="仿宋_GB2312" w:cs="仿宋_GB2312" w:hint="eastAsia"/>
          <w:kern w:val="0"/>
          <w:szCs w:val="21"/>
        </w:rPr>
        <w:t>，错的填</w:t>
      </w:r>
      <w:r w:rsidRPr="0027135E">
        <w:rPr>
          <w:rFonts w:ascii="仿宋_GB2312" w:eastAsia="仿宋_GB2312" w:cs="仿宋_GB2312" w:hint="eastAsia"/>
          <w:kern w:val="0"/>
          <w:szCs w:val="21"/>
        </w:rPr>
        <w:t>“×”</w:t>
      </w:r>
      <w:r w:rsidRPr="00657D45">
        <w:rPr>
          <w:rFonts w:ascii="仿宋_GB2312" w:eastAsia="仿宋_GB2312" w:cs="仿宋_GB2312" w:hint="eastAsia"/>
          <w:kern w:val="0"/>
          <w:szCs w:val="21"/>
        </w:rPr>
        <w:t>。（共</w:t>
      </w:r>
      <w:r>
        <w:rPr>
          <w:rFonts w:ascii="仿宋_GB2312" w:eastAsia="仿宋_GB2312" w:cs="仿宋_GB2312" w:hint="eastAsia"/>
          <w:kern w:val="0"/>
          <w:szCs w:val="21"/>
        </w:rPr>
        <w:t>10</w:t>
      </w:r>
      <w:r w:rsidRPr="00657D45">
        <w:rPr>
          <w:rFonts w:ascii="仿宋_GB2312" w:eastAsia="仿宋_GB2312" w:cs="仿宋_GB2312" w:hint="eastAsia"/>
          <w:kern w:val="0"/>
          <w:szCs w:val="21"/>
        </w:rPr>
        <w:t>分，每小题</w:t>
      </w:r>
      <w:r>
        <w:rPr>
          <w:rFonts w:ascii="仿宋_GB2312" w:eastAsia="仿宋_GB2312" w:cs="仿宋_GB2312" w:hint="eastAsia"/>
          <w:kern w:val="0"/>
          <w:szCs w:val="21"/>
        </w:rPr>
        <w:t>1</w:t>
      </w:r>
      <w:r w:rsidRPr="00657D45">
        <w:rPr>
          <w:rFonts w:ascii="仿宋_GB2312" w:eastAsia="仿宋_GB2312" w:cs="仿宋_GB2312" w:hint="eastAsia"/>
          <w:kern w:val="0"/>
          <w:szCs w:val="21"/>
        </w:rPr>
        <w:t>分）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1</w:t>
      </w:r>
      <w:r w:rsidRPr="0027135E">
        <w:rPr>
          <w:rFonts w:ascii="仿宋_GB2312" w:eastAsia="仿宋_GB2312" w:cs="仿宋_GB2312"/>
          <w:kern w:val="0"/>
          <w:szCs w:val="21"/>
        </w:rPr>
        <w:t>. ()RIP（Routing Information Protocol）是一种路由协议，即路由信息协议。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2</w:t>
      </w:r>
      <w:r w:rsidRPr="0027135E">
        <w:rPr>
          <w:rFonts w:ascii="仿宋_GB2312" w:eastAsia="仿宋_GB2312" w:cs="仿宋_GB2312"/>
          <w:kern w:val="0"/>
          <w:szCs w:val="21"/>
        </w:rPr>
        <w:t>.()应用网关是在应用层实现网络互连的设备。</w:t>
      </w:r>
      <w:r w:rsidRPr="0027135E">
        <w:rPr>
          <w:rFonts w:ascii="仿宋_GB2312" w:eastAsia="仿宋_GB2312" w:cs="仿宋_GB2312"/>
          <w:kern w:val="0"/>
          <w:szCs w:val="21"/>
        </w:rPr>
        <w:t> 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3</w:t>
      </w:r>
      <w:r w:rsidRPr="0027135E">
        <w:rPr>
          <w:rFonts w:ascii="仿宋_GB2312" w:eastAsia="仿宋_GB2312" w:cs="仿宋_GB2312"/>
          <w:kern w:val="0"/>
          <w:szCs w:val="21"/>
        </w:rPr>
        <w:t>.()双绞线是目前带宽最宽、信号传输衰减最小、抗干扰能力最强的一类传输介质。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4</w:t>
      </w:r>
      <w:r w:rsidRPr="0027135E">
        <w:rPr>
          <w:rFonts w:ascii="仿宋_GB2312" w:eastAsia="仿宋_GB2312" w:cs="仿宋_GB2312"/>
          <w:kern w:val="0"/>
          <w:szCs w:val="21"/>
        </w:rPr>
        <w:t>.()PPP（Point-to-Point</w:t>
      </w:r>
      <w:r w:rsidRPr="0027135E">
        <w:rPr>
          <w:rFonts w:ascii="仿宋_GB2312" w:eastAsia="仿宋_GB2312" w:cs="仿宋_GB2312"/>
          <w:kern w:val="0"/>
          <w:szCs w:val="21"/>
        </w:rPr>
        <w:t> </w:t>
      </w:r>
      <w:r w:rsidRPr="0027135E">
        <w:rPr>
          <w:rFonts w:ascii="仿宋_GB2312" w:eastAsia="仿宋_GB2312" w:cs="仿宋_GB2312"/>
          <w:kern w:val="0"/>
          <w:szCs w:val="21"/>
        </w:rPr>
        <w:t>Protocol，点到点协议）是一种在同步或异步线路上对</w:t>
      </w:r>
      <w:r w:rsidRPr="0027135E">
        <w:rPr>
          <w:rFonts w:ascii="仿宋_GB2312" w:eastAsia="仿宋_GB2312" w:cs="仿宋_GB2312" w:hint="eastAsia"/>
          <w:kern w:val="0"/>
          <w:szCs w:val="21"/>
        </w:rPr>
        <w:t>数据包进行封装的数据链路层协议，早期的家庭拨号上网主要采用</w:t>
      </w:r>
      <w:r w:rsidRPr="0027135E">
        <w:rPr>
          <w:rFonts w:ascii="仿宋_GB2312" w:eastAsia="仿宋_GB2312" w:cs="仿宋_GB2312"/>
          <w:kern w:val="0"/>
          <w:szCs w:val="21"/>
        </w:rPr>
        <w:t>SLIP协议，而现在更多的是用PPP协议。</w:t>
      </w:r>
      <w:r w:rsidRPr="0027135E">
        <w:rPr>
          <w:rFonts w:ascii="仿宋_GB2312" w:eastAsia="仿宋_GB2312" w:cs="仿宋_GB2312"/>
          <w:kern w:val="0"/>
          <w:szCs w:val="21"/>
        </w:rPr>
        <w:t> 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5</w:t>
      </w:r>
      <w:r w:rsidRPr="0027135E">
        <w:rPr>
          <w:rFonts w:ascii="仿宋_GB2312" w:eastAsia="仿宋_GB2312" w:cs="仿宋_GB2312"/>
          <w:kern w:val="0"/>
          <w:szCs w:val="21"/>
        </w:rPr>
        <w:t>.()如果多台计算机之间存在着明确的主/从关系，其中一台中心控制计算机可以控</w:t>
      </w:r>
      <w:r w:rsidRPr="0027135E">
        <w:rPr>
          <w:rFonts w:ascii="仿宋_GB2312" w:eastAsia="仿宋_GB2312" w:cs="仿宋_GB2312" w:hint="eastAsia"/>
          <w:kern w:val="0"/>
          <w:szCs w:val="21"/>
        </w:rPr>
        <w:t>制其它连接计算机的开启与关闭，那么这样的多台计算机就构成了一个计算机网络。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6</w:t>
      </w:r>
      <w:r w:rsidRPr="0027135E">
        <w:rPr>
          <w:rFonts w:ascii="仿宋_GB2312" w:eastAsia="仿宋_GB2312" w:cs="仿宋_GB2312"/>
          <w:kern w:val="0"/>
          <w:szCs w:val="21"/>
        </w:rPr>
        <w:t>.()连接多LAN的交换多兆位数据服务（SDMS）是一种高速无连接的交换式数字通</w:t>
      </w:r>
      <w:r w:rsidRPr="0027135E">
        <w:rPr>
          <w:rFonts w:ascii="仿宋_GB2312" w:eastAsia="仿宋_GB2312" w:cs="仿宋_GB2312" w:hint="eastAsia"/>
          <w:kern w:val="0"/>
          <w:szCs w:val="21"/>
        </w:rPr>
        <w:t>信网，而帧中继是一种面向连接的数字通信网。</w:t>
      </w:r>
      <w:r w:rsidRPr="0027135E">
        <w:rPr>
          <w:rFonts w:ascii="仿宋_GB2312" w:eastAsia="仿宋_GB2312" w:cs="仿宋_GB2312" w:hint="eastAsia"/>
          <w:kern w:val="0"/>
          <w:szCs w:val="21"/>
        </w:rPr>
        <w:t> 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7</w:t>
      </w:r>
      <w:r w:rsidRPr="0027135E">
        <w:rPr>
          <w:rFonts w:ascii="仿宋_GB2312" w:eastAsia="仿宋_GB2312" w:cs="仿宋_GB2312"/>
          <w:kern w:val="0"/>
          <w:szCs w:val="21"/>
        </w:rPr>
        <w:t>.()UNIX和Linux操作系统均适合作网络服务器的基本平台。</w:t>
      </w:r>
      <w:r w:rsidRPr="0027135E">
        <w:rPr>
          <w:rFonts w:ascii="仿宋_GB2312" w:eastAsia="仿宋_GB2312" w:cs="仿宋_GB2312"/>
          <w:kern w:val="0"/>
          <w:szCs w:val="21"/>
        </w:rPr>
        <w:t> 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8</w:t>
      </w:r>
      <w:r w:rsidRPr="0027135E">
        <w:rPr>
          <w:rFonts w:ascii="仿宋_GB2312" w:eastAsia="仿宋_GB2312" w:cs="仿宋_GB2312"/>
          <w:kern w:val="0"/>
          <w:szCs w:val="21"/>
        </w:rPr>
        <w:t>.()所有以太网交换机端口既支持10BASET标准，又支持100BASE－T标准。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 xml:space="preserve">9. </w:t>
      </w:r>
      <w:r w:rsidRPr="0027135E">
        <w:rPr>
          <w:rFonts w:ascii="仿宋_GB2312" w:eastAsia="仿宋_GB2312" w:cs="仿宋_GB2312"/>
          <w:kern w:val="0"/>
          <w:szCs w:val="21"/>
        </w:rPr>
        <w:t>()半双工与全双工都有两个传输通道。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10.</w:t>
      </w:r>
      <w:r w:rsidRPr="0027135E">
        <w:rPr>
          <w:rFonts w:ascii="仿宋_GB2312" w:eastAsia="仿宋_GB2312" w:cs="仿宋_GB2312"/>
          <w:kern w:val="0"/>
          <w:szCs w:val="21"/>
        </w:rPr>
        <w:t xml:space="preserve"> ()模拟信号不可以在无线介质上传输。</w:t>
      </w:r>
    </w:p>
    <w:p w:rsidR="00657D45" w:rsidRPr="00657D45" w:rsidRDefault="00657D45" w:rsidP="00657D45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>
        <w:rPr>
          <w:rFonts w:ascii="仿宋_GB2312" w:eastAsia="仿宋_GB2312" w:cs="仿宋_GB2312" w:hint="eastAsia"/>
          <w:kern w:val="0"/>
          <w:szCs w:val="21"/>
        </w:rPr>
        <w:t>名字解释</w:t>
      </w:r>
      <w:r w:rsidRPr="00657D45">
        <w:rPr>
          <w:rFonts w:ascii="仿宋_GB2312" w:eastAsia="仿宋_GB2312" w:cs="仿宋_GB2312" w:hint="eastAsia"/>
          <w:kern w:val="0"/>
          <w:szCs w:val="21"/>
        </w:rPr>
        <w:t>。（共</w:t>
      </w:r>
      <w:r>
        <w:rPr>
          <w:rFonts w:ascii="仿宋_GB2312" w:eastAsia="仿宋_GB2312" w:cs="仿宋_GB2312" w:hint="eastAsia"/>
          <w:kern w:val="0"/>
          <w:szCs w:val="21"/>
        </w:rPr>
        <w:t>10</w:t>
      </w:r>
      <w:r w:rsidRPr="00657D45">
        <w:rPr>
          <w:rFonts w:ascii="仿宋_GB2312" w:eastAsia="仿宋_GB2312" w:cs="仿宋_GB2312" w:hint="eastAsia"/>
          <w:kern w:val="0"/>
          <w:szCs w:val="21"/>
        </w:rPr>
        <w:t>分，每小题</w:t>
      </w:r>
      <w:r>
        <w:rPr>
          <w:rFonts w:ascii="仿宋_GB2312" w:eastAsia="仿宋_GB2312" w:cs="仿宋_GB2312" w:hint="eastAsia"/>
          <w:kern w:val="0"/>
          <w:szCs w:val="21"/>
        </w:rPr>
        <w:t>1</w:t>
      </w:r>
      <w:r w:rsidRPr="00657D45">
        <w:rPr>
          <w:rFonts w:ascii="仿宋_GB2312" w:eastAsia="仿宋_GB2312" w:cs="仿宋_GB2312" w:hint="eastAsia"/>
          <w:kern w:val="0"/>
          <w:szCs w:val="21"/>
        </w:rPr>
        <w:t>分）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MPLS____________________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ARP</w:t>
      </w:r>
      <w:r w:rsidRPr="0027135E">
        <w:rPr>
          <w:rFonts w:ascii="仿宋_GB2312" w:eastAsia="仿宋_GB2312" w:cs="仿宋_GB2312"/>
          <w:kern w:val="0"/>
          <w:szCs w:val="21"/>
        </w:rPr>
        <w:t>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TTL____________________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QASK____________________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MAC____________________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NAT____________________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ADSL____________________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ATM____________________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CSMA____________________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QoS____________________</w:t>
      </w:r>
    </w:p>
    <w:p w:rsidR="00657D45" w:rsidRDefault="00657D45" w:rsidP="00657D45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>
        <w:rPr>
          <w:rFonts w:ascii="仿宋_GB2312" w:eastAsia="仿宋_GB2312" w:cs="仿宋_GB2312" w:hint="eastAsia"/>
          <w:kern w:val="0"/>
          <w:szCs w:val="21"/>
        </w:rPr>
        <w:t>单项选择题（共</w:t>
      </w:r>
      <w:r>
        <w:rPr>
          <w:rFonts w:ascii="仿宋_GB2312" w:eastAsia="仿宋_GB2312" w:cs="仿宋_GB2312"/>
          <w:kern w:val="0"/>
          <w:szCs w:val="21"/>
        </w:rPr>
        <w:t xml:space="preserve">20 </w:t>
      </w:r>
      <w:r>
        <w:rPr>
          <w:rFonts w:ascii="仿宋_GB2312" w:eastAsia="仿宋_GB2312" w:cs="仿宋_GB2312" w:hint="eastAsia"/>
          <w:kern w:val="0"/>
          <w:szCs w:val="21"/>
        </w:rPr>
        <w:t>分，每小题</w:t>
      </w:r>
      <w:r>
        <w:rPr>
          <w:rFonts w:ascii="仿宋_GB2312" w:eastAsia="仿宋_GB2312" w:cs="仿宋_GB2312"/>
          <w:kern w:val="0"/>
          <w:szCs w:val="21"/>
        </w:rPr>
        <w:t xml:space="preserve">2 </w:t>
      </w:r>
      <w:r>
        <w:rPr>
          <w:rFonts w:ascii="仿宋_GB2312" w:eastAsia="仿宋_GB2312" w:cs="仿宋_GB2312" w:hint="eastAsia"/>
          <w:kern w:val="0"/>
          <w:szCs w:val="21"/>
        </w:rPr>
        <w:t>分）</w:t>
      </w:r>
    </w:p>
    <w:p w:rsidR="00657D45" w:rsidRPr="00657D45" w:rsidRDefault="00657D45" w:rsidP="00657D4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1. 以下关于物理层的描述中，错误的是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 物理层的主要任务是保证比特流通过传输介质的正确传输、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B. 连接物理层的传输介质可以有不同类型，如光纤与无线通信线路等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C. 物理层协议可以分为基于点-点通信线路与机遇广播线路两类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D. 物理层屏蔽了Ethernet 与IP 的差异性</w:t>
      </w:r>
    </w:p>
    <w:p w:rsidR="00657D45" w:rsidRPr="00657D45" w:rsidRDefault="00657D45" w:rsidP="00657D4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2. 以下关于数据传输速率的描述中，错误的是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 数据传输速率表示每秒钟传输构成数据代码的二进制比特数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B. 对于二进制数据，数据传输速率为S=1/T(bps)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C. 常用的数据传输速率单位有：1Mbps=1.024x10^6bps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D. 数据传输速率是描述数据传输系统性能的重要技术指标之一</w:t>
      </w:r>
    </w:p>
    <w:p w:rsidR="00657D45" w:rsidRPr="00657D45" w:rsidRDefault="00657D45" w:rsidP="00657D4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3. 以下关于时分多路复用概念的描述中，错误的是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 时分多路复用将线路使用的时间分成多个时间片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B. 时分多路复用分为同步时分多路复用与统计时分多路复用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lastRenderedPageBreak/>
        <w:t>C. 统计时分多路复用将时间片预先分配给各个信道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D. 时分多路复用使用</w:t>
      </w:r>
      <w:r w:rsidRPr="00657D45">
        <w:rPr>
          <w:rFonts w:ascii="仿宋_GB2312" w:eastAsia="仿宋_GB2312" w:cs="仿宋_GB2312"/>
          <w:kern w:val="0"/>
          <w:szCs w:val="21"/>
        </w:rPr>
        <w:t>“</w:t>
      </w:r>
      <w:r w:rsidRPr="00657D45">
        <w:rPr>
          <w:rFonts w:ascii="仿宋_GB2312" w:eastAsia="仿宋_GB2312" w:cs="仿宋_GB2312"/>
          <w:kern w:val="0"/>
          <w:szCs w:val="21"/>
        </w:rPr>
        <w:t>帧</w:t>
      </w:r>
      <w:r w:rsidRPr="00657D45">
        <w:rPr>
          <w:rFonts w:ascii="仿宋_GB2312" w:eastAsia="仿宋_GB2312" w:cs="仿宋_GB2312"/>
          <w:kern w:val="0"/>
          <w:szCs w:val="21"/>
        </w:rPr>
        <w:t>”</w:t>
      </w:r>
      <w:r w:rsidRPr="00657D45">
        <w:rPr>
          <w:rFonts w:ascii="仿宋_GB2312" w:eastAsia="仿宋_GB2312" w:cs="仿宋_GB2312"/>
          <w:kern w:val="0"/>
          <w:szCs w:val="21"/>
        </w:rPr>
        <w:t>与数据链路层</w:t>
      </w:r>
      <w:r w:rsidRPr="00657D45">
        <w:rPr>
          <w:rFonts w:ascii="仿宋_GB2312" w:eastAsia="仿宋_GB2312" w:cs="仿宋_GB2312"/>
          <w:kern w:val="0"/>
          <w:szCs w:val="21"/>
        </w:rPr>
        <w:t>“</w:t>
      </w:r>
      <w:r w:rsidRPr="00657D45">
        <w:rPr>
          <w:rFonts w:ascii="仿宋_GB2312" w:eastAsia="仿宋_GB2312" w:cs="仿宋_GB2312"/>
          <w:kern w:val="0"/>
          <w:szCs w:val="21"/>
        </w:rPr>
        <w:t>帧</w:t>
      </w:r>
      <w:r w:rsidRPr="00657D45">
        <w:rPr>
          <w:rFonts w:ascii="仿宋_GB2312" w:eastAsia="仿宋_GB2312" w:cs="仿宋_GB2312"/>
          <w:kern w:val="0"/>
          <w:szCs w:val="21"/>
        </w:rPr>
        <w:t>”</w:t>
      </w:r>
      <w:r w:rsidRPr="00657D45">
        <w:rPr>
          <w:rFonts w:ascii="仿宋_GB2312" w:eastAsia="仿宋_GB2312" w:cs="仿宋_GB2312"/>
          <w:kern w:val="0"/>
          <w:szCs w:val="21"/>
        </w:rPr>
        <w:t>的概念、作用是不同的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4. 以下关于奈奎斯特准则的描述中，错误的是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 用于计算有随机噪声状态下的</w:t>
      </w:r>
      <w:r w:rsidRPr="00657D45">
        <w:rPr>
          <w:rFonts w:ascii="仿宋_GB2312" w:eastAsia="仿宋_GB2312" w:cs="仿宋_GB2312"/>
          <w:kern w:val="0"/>
          <w:szCs w:val="21"/>
        </w:rPr>
        <w:t>“</w:t>
      </w:r>
      <w:r w:rsidRPr="00657D45">
        <w:rPr>
          <w:rFonts w:ascii="仿宋_GB2312" w:eastAsia="仿宋_GB2312" w:cs="仿宋_GB2312"/>
          <w:kern w:val="0"/>
          <w:szCs w:val="21"/>
        </w:rPr>
        <w:t>带宽</w:t>
      </w:r>
      <w:r w:rsidRPr="00657D45">
        <w:rPr>
          <w:rFonts w:ascii="仿宋_GB2312" w:eastAsia="仿宋_GB2312" w:cs="仿宋_GB2312"/>
          <w:kern w:val="0"/>
          <w:szCs w:val="21"/>
        </w:rPr>
        <w:t>”</w:t>
      </w:r>
      <w:r w:rsidRPr="00657D45">
        <w:rPr>
          <w:rFonts w:ascii="仿宋_GB2312" w:eastAsia="仿宋_GB2312" w:cs="仿宋_GB2312"/>
          <w:kern w:val="0"/>
          <w:szCs w:val="21"/>
        </w:rPr>
        <w:t>与</w:t>
      </w:r>
      <w:r w:rsidRPr="00657D45">
        <w:rPr>
          <w:rFonts w:ascii="仿宋_GB2312" w:eastAsia="仿宋_GB2312" w:cs="仿宋_GB2312"/>
          <w:kern w:val="0"/>
          <w:szCs w:val="21"/>
        </w:rPr>
        <w:t>“</w:t>
      </w:r>
      <w:r w:rsidRPr="00657D45">
        <w:rPr>
          <w:rFonts w:ascii="仿宋_GB2312" w:eastAsia="仿宋_GB2312" w:cs="仿宋_GB2312"/>
          <w:kern w:val="0"/>
          <w:szCs w:val="21"/>
        </w:rPr>
        <w:t>速率</w:t>
      </w:r>
      <w:r w:rsidRPr="00657D45">
        <w:rPr>
          <w:rFonts w:ascii="仿宋_GB2312" w:eastAsia="仿宋_GB2312" w:cs="仿宋_GB2312"/>
          <w:kern w:val="0"/>
          <w:szCs w:val="21"/>
        </w:rPr>
        <w:t>”</w:t>
      </w:r>
      <w:r w:rsidRPr="00657D45">
        <w:rPr>
          <w:rFonts w:ascii="仿宋_GB2312" w:eastAsia="仿宋_GB2312" w:cs="仿宋_GB2312"/>
          <w:kern w:val="0"/>
          <w:szCs w:val="21"/>
        </w:rPr>
        <w:t>的广西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B. 使用了窄脉冲信号通过理想通信信道的计算模型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C. 线路最大传输速率在数值上等于信道带宽的2 倍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D. 传输速率的单位为bps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5.如果以下是一个8bit 数据的曼彻斯特编码波形这个数据是.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A.10110100 B.01001011 C.11010010 D.01011100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6.以下选项中不属于自含时钟编码的是_____.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A.曼彻斯特编码B.非归零码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C.差分曼彻斯特编码D.都不是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7.一下关于传输速率基本概念的描述中，错误的是_______.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A.调制速率描述的是每秒钟载波调制状态改变的数值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B.调制速率称为波特率（单位是1/s）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C.比特率描述在计算机通信中每秒传送的构成代码的二进制比特数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D.比特率S 与调制速率B 之间的关系可以表示为：S=</w:t>
      </w:r>
      <w:proofErr w:type="spellStart"/>
      <w:r w:rsidRPr="00657D45">
        <w:rPr>
          <w:rFonts w:ascii="仿宋_GB2312" w:eastAsia="仿宋_GB2312" w:cs="仿宋_GB2312"/>
          <w:kern w:val="0"/>
          <w:szCs w:val="21"/>
        </w:rPr>
        <w:t>B</w:t>
      </w:r>
      <w:r w:rsidRPr="00657D45">
        <w:rPr>
          <w:rFonts w:ascii="仿宋_GB2312" w:eastAsia="仿宋_GB2312" w:cs="仿宋_GB2312"/>
          <w:kern w:val="0"/>
          <w:szCs w:val="21"/>
        </w:rPr>
        <w:t>·</w:t>
      </w:r>
      <w:r w:rsidRPr="00657D45">
        <w:rPr>
          <w:rFonts w:ascii="仿宋_GB2312" w:eastAsia="仿宋_GB2312" w:cs="仿宋_GB2312"/>
          <w:kern w:val="0"/>
          <w:szCs w:val="21"/>
        </w:rPr>
        <w:t>lgk</w:t>
      </w:r>
      <w:proofErr w:type="spellEnd"/>
      <w:r w:rsidRPr="00657D45">
        <w:rPr>
          <w:rFonts w:ascii="仿宋_GB2312" w:eastAsia="仿宋_GB2312" w:cs="仿宋_GB2312"/>
          <w:kern w:val="0"/>
          <w:szCs w:val="21"/>
        </w:rPr>
        <w:t>（k 为多相调制的相数）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8.以下关于统计时分多路复用技术特征的描述中，错误的是______.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 统计时分多路复用的英文缩写是</w:t>
      </w:r>
      <w:r w:rsidRPr="00657D45">
        <w:rPr>
          <w:rFonts w:ascii="仿宋_GB2312" w:eastAsia="仿宋_GB2312" w:cs="仿宋_GB2312"/>
          <w:kern w:val="0"/>
          <w:szCs w:val="21"/>
        </w:rPr>
        <w:t>“</w:t>
      </w:r>
      <w:r w:rsidRPr="00657D45">
        <w:rPr>
          <w:rFonts w:ascii="仿宋_GB2312" w:eastAsia="仿宋_GB2312" w:cs="仿宋_GB2312"/>
          <w:kern w:val="0"/>
          <w:szCs w:val="21"/>
        </w:rPr>
        <w:t>ATDM</w:t>
      </w:r>
      <w:r w:rsidRPr="00657D45">
        <w:rPr>
          <w:rFonts w:ascii="仿宋_GB2312" w:eastAsia="仿宋_GB2312" w:cs="仿宋_GB2312"/>
          <w:kern w:val="0"/>
          <w:szCs w:val="21"/>
        </w:rPr>
        <w:t>”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B. 统计时分多路复用允许动态地分配时间片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C. 统计时分多路复用发出的数据不需要带有收发双方的地址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D.多路复用设备也可以采用存储转发方式来调节通信线路的传输速率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9.以下关于T1 载波的描述中，错误的是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A．T1 载波速率是针对脉冲编码调制PCM 的时分多路复用而设计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B．T1 系统将24 路数字语音信道复用在一条通信线路上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C．PCM 编码器轮流将24 路、每个信道8bit 的数字语音信号插入到帧中指定位置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D．T1 载波的数据传输速率为2.048Mbps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10.以下关于ADSL 与HFC 技术特点比较的描述中，错误的是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A．ADSL 主干线路使用光纤，HFC 主干线路使用宽带同轴电缆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B．ADSL 用户接入使用电话线，HFC 用户接入使用CATV 电缆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C．连接ADSL Modem 电话线是用户专用的，HFC 用户接入CATV 电缆是共享的</w:t>
      </w:r>
    </w:p>
    <w:p w:rsidR="00657D45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D．ADSL 运营商可以对用户宽带做出承诺，HFC 的运营商一般不会明确承诺</w:t>
      </w:r>
    </w:p>
    <w:p w:rsidR="00657D45" w:rsidRDefault="00B06B75" w:rsidP="00B06B75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>
        <w:rPr>
          <w:rFonts w:ascii="仿宋_GB2312" w:eastAsia="仿宋_GB2312" w:cs="仿宋_GB2312" w:hint="eastAsia"/>
          <w:kern w:val="0"/>
          <w:szCs w:val="21"/>
        </w:rPr>
        <w:t>填空题（共</w:t>
      </w:r>
      <w:r>
        <w:rPr>
          <w:rFonts w:ascii="仿宋_GB2312" w:eastAsia="仿宋_GB2312" w:cs="仿宋_GB2312"/>
          <w:kern w:val="0"/>
          <w:szCs w:val="21"/>
        </w:rPr>
        <w:t xml:space="preserve">20 </w:t>
      </w:r>
      <w:r>
        <w:rPr>
          <w:rFonts w:ascii="仿宋_GB2312" w:eastAsia="仿宋_GB2312" w:cs="仿宋_GB2312" w:hint="eastAsia"/>
          <w:kern w:val="0"/>
          <w:szCs w:val="21"/>
        </w:rPr>
        <w:t>分，每小题</w:t>
      </w:r>
      <w:r>
        <w:rPr>
          <w:rFonts w:ascii="仿宋_GB2312" w:eastAsia="仿宋_GB2312" w:cs="仿宋_GB2312"/>
          <w:kern w:val="0"/>
          <w:szCs w:val="21"/>
        </w:rPr>
        <w:t xml:space="preserve">2 </w:t>
      </w:r>
      <w:r>
        <w:rPr>
          <w:rFonts w:ascii="仿宋_GB2312" w:eastAsia="仿宋_GB2312" w:cs="仿宋_GB2312" w:hint="eastAsia"/>
          <w:kern w:val="0"/>
          <w:szCs w:val="21"/>
        </w:rPr>
        <w:t>分）</w:t>
      </w:r>
    </w:p>
    <w:p w:rsidR="00B06B75" w:rsidRPr="0027135E" w:rsidRDefault="00B06B75" w:rsidP="00B06B75">
      <w:pPr>
        <w:adjustRightInd w:val="0"/>
        <w:snapToGrid w:val="0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1. 实现防火墙的技术主要有两种，分别是（）和（  ）。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2. RS-232-C接口规范的内容包括四个方面特性，即机械特性、电气特性、功能特性和（）。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3. 在大多数广域网中，通信子网一般都包括两部分：传输信道和（）。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4． IPV4报文的头部长度最大是（）字节， IPV4报文的最大长度是（）字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5．FTP服务器进程的保留端口号是（）。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6．计算机网络常用的交换技术有电路交换、（）和（）。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7．使用FTP协议时，客户端和服务器之间要建立（）连接和数据连接。</w:t>
      </w:r>
    </w:p>
    <w:p w:rsidR="00B06B75" w:rsidRPr="0027135E" w:rsidRDefault="00B06B75" w:rsidP="00B06B75">
      <w:pPr>
        <w:adjustRightInd w:val="0"/>
        <w:snapToGrid w:val="0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8．以太网采用的拓扑结构是（），FDDI网络采用的拓扑结构是（）。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10. IP的主要功能包括无连接数据传送、差错处理和（）。</w:t>
      </w:r>
    </w:p>
    <w:p w:rsidR="00B06B75" w:rsidRPr="00B06B75" w:rsidRDefault="00B06B75" w:rsidP="00B06B7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</w:p>
    <w:p w:rsidR="00627F9D" w:rsidRDefault="00627F9D" w:rsidP="00627F9D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>
        <w:rPr>
          <w:rFonts w:ascii="仿宋_GB2312" w:eastAsia="仿宋_GB2312" w:cs="仿宋_GB2312" w:hint="eastAsia"/>
          <w:kern w:val="0"/>
          <w:szCs w:val="21"/>
        </w:rPr>
        <w:lastRenderedPageBreak/>
        <w:t>计算题（共</w:t>
      </w:r>
      <w:r w:rsidR="00146359">
        <w:rPr>
          <w:rFonts w:ascii="仿宋_GB2312" w:eastAsia="仿宋_GB2312" w:cs="仿宋_GB2312" w:hint="eastAsia"/>
          <w:kern w:val="0"/>
          <w:szCs w:val="21"/>
        </w:rPr>
        <w:t>40</w:t>
      </w:r>
      <w:r>
        <w:rPr>
          <w:rFonts w:ascii="仿宋_GB2312" w:eastAsia="仿宋_GB2312" w:cs="仿宋_GB2312" w:hint="eastAsia"/>
          <w:kern w:val="0"/>
          <w:szCs w:val="21"/>
        </w:rPr>
        <w:t>分，每小题</w:t>
      </w:r>
      <w:r w:rsidR="00146359">
        <w:rPr>
          <w:rFonts w:ascii="仿宋_GB2312" w:eastAsia="仿宋_GB2312" w:cs="仿宋_GB2312" w:hint="eastAsia"/>
          <w:kern w:val="0"/>
          <w:szCs w:val="21"/>
        </w:rPr>
        <w:t>5</w:t>
      </w:r>
      <w:r>
        <w:rPr>
          <w:rFonts w:ascii="仿宋_GB2312" w:eastAsia="仿宋_GB2312" w:cs="仿宋_GB2312" w:hint="eastAsia"/>
          <w:kern w:val="0"/>
          <w:szCs w:val="21"/>
        </w:rPr>
        <w:t>分）</w:t>
      </w:r>
    </w:p>
    <w:p w:rsidR="00627F9D" w:rsidRPr="003C1F58" w:rsidRDefault="00627F9D" w:rsidP="003C1F5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3C1F58">
        <w:rPr>
          <w:rFonts w:ascii="仿宋_GB2312" w:eastAsia="仿宋_GB2312" w:cs="仿宋_GB2312" w:hint="eastAsia"/>
          <w:kern w:val="0"/>
          <w:szCs w:val="21"/>
        </w:rPr>
        <w:t>已知：电话线路宽带</w:t>
      </w:r>
      <w:r w:rsidRPr="003C1F58">
        <w:rPr>
          <w:rFonts w:ascii="仿宋_GB2312" w:eastAsia="仿宋_GB2312" w:cs="仿宋_GB2312"/>
          <w:kern w:val="0"/>
          <w:szCs w:val="21"/>
        </w:rPr>
        <w:t>B=3000Hz</w:t>
      </w:r>
      <w:r w:rsidRPr="003C1F58">
        <w:rPr>
          <w:rFonts w:ascii="仿宋_GB2312" w:eastAsia="仿宋_GB2312" w:cs="仿宋_GB2312" w:hint="eastAsia"/>
          <w:kern w:val="0"/>
          <w:szCs w:val="21"/>
        </w:rPr>
        <w:t>，根据奈奎斯特准则，求：无噪声信道的最大数据传输速率是多少？</w:t>
      </w:r>
      <w:r w:rsidRPr="003C1F58">
        <w:rPr>
          <w:rFonts w:ascii="仿宋_GB2312" w:eastAsia="仿宋_GB2312" w:cs="仿宋_GB2312"/>
          <w:kern w:val="0"/>
          <w:szCs w:val="21"/>
        </w:rPr>
        <w:t xml:space="preserve"> </w:t>
      </w:r>
    </w:p>
    <w:p w:rsidR="003C1F58" w:rsidRDefault="003C1F58" w:rsidP="003C1F5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Pr="003C1F58" w:rsidRDefault="003C1F58" w:rsidP="003C1F5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仿宋_GB2312" w:eastAsia="仿宋_GB2312" w:cs="仿宋_GB2312"/>
          <w:kern w:val="0"/>
          <w:szCs w:val="21"/>
        </w:rPr>
      </w:pPr>
    </w:p>
    <w:p w:rsidR="00627F9D" w:rsidRPr="003C1F58" w:rsidRDefault="00627F9D" w:rsidP="003C1F5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3C1F58">
        <w:rPr>
          <w:rFonts w:ascii="仿宋_GB2312" w:eastAsia="仿宋_GB2312" w:cs="仿宋_GB2312" w:hint="eastAsia"/>
          <w:kern w:val="0"/>
          <w:szCs w:val="21"/>
        </w:rPr>
        <w:t>已知：</w:t>
      </w:r>
      <w:r w:rsidRPr="003C1F58">
        <w:rPr>
          <w:rFonts w:ascii="仿宋_GB2312" w:eastAsia="仿宋_GB2312" w:cs="仿宋_GB2312"/>
          <w:kern w:val="0"/>
          <w:szCs w:val="21"/>
        </w:rPr>
        <w:t>S/N=30db</w:t>
      </w:r>
      <w:r w:rsidRPr="003C1F58">
        <w:rPr>
          <w:rFonts w:ascii="仿宋_GB2312" w:eastAsia="仿宋_GB2312" w:cs="仿宋_GB2312" w:hint="eastAsia"/>
          <w:kern w:val="0"/>
          <w:szCs w:val="21"/>
        </w:rPr>
        <w:t>，宽带</w:t>
      </w:r>
      <w:r w:rsidRPr="003C1F58">
        <w:rPr>
          <w:rFonts w:ascii="仿宋_GB2312" w:eastAsia="仿宋_GB2312" w:cs="仿宋_GB2312"/>
          <w:kern w:val="0"/>
          <w:szCs w:val="21"/>
        </w:rPr>
        <w:t>B=4000Hz</w:t>
      </w:r>
      <w:r w:rsidRPr="003C1F58">
        <w:rPr>
          <w:rFonts w:ascii="仿宋_GB2312" w:eastAsia="仿宋_GB2312" w:cs="仿宋_GB2312" w:hint="eastAsia"/>
          <w:kern w:val="0"/>
          <w:szCs w:val="21"/>
        </w:rPr>
        <w:t>，根据香农定理，求：有限宽带，有热噪声信道的最大数据传输速率为多少？</w:t>
      </w:r>
      <w:r w:rsidRPr="003C1F58">
        <w:rPr>
          <w:rFonts w:ascii="仿宋_GB2312" w:eastAsia="仿宋_GB2312" w:cs="仿宋_GB2312"/>
          <w:kern w:val="0"/>
          <w:szCs w:val="21"/>
        </w:rPr>
        <w:t xml:space="preserve"> </w:t>
      </w:r>
    </w:p>
    <w:p w:rsidR="003C1F58" w:rsidRDefault="003C1F58" w:rsidP="003C1F58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Pr="003C1F58" w:rsidRDefault="003C1F58" w:rsidP="003C1F58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627F9D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3</w:t>
      </w:r>
      <w:r w:rsidRPr="0027135E">
        <w:rPr>
          <w:rFonts w:ascii="仿宋_GB2312" w:eastAsia="仿宋_GB2312" w:cs="仿宋_GB2312" w:hint="eastAsia"/>
          <w:kern w:val="0"/>
          <w:szCs w:val="21"/>
        </w:rPr>
        <w:t>．已知：数据传输速率为</w:t>
      </w:r>
      <w:r w:rsidRPr="0027135E">
        <w:rPr>
          <w:rFonts w:ascii="仿宋_GB2312" w:eastAsia="仿宋_GB2312" w:cs="仿宋_GB2312"/>
          <w:kern w:val="0"/>
          <w:szCs w:val="21"/>
        </w:rPr>
        <w:t>14400bps</w:t>
      </w:r>
      <w:r w:rsidRPr="0027135E">
        <w:rPr>
          <w:rFonts w:ascii="仿宋_GB2312" w:eastAsia="仿宋_GB2312" w:cs="仿宋_GB2312" w:hint="eastAsia"/>
          <w:kern w:val="0"/>
          <w:szCs w:val="21"/>
        </w:rPr>
        <w:t>，多相调制的相数</w:t>
      </w:r>
      <w:r w:rsidRPr="0027135E">
        <w:rPr>
          <w:rFonts w:ascii="仿宋_GB2312" w:eastAsia="仿宋_GB2312" w:cs="仿宋_GB2312"/>
          <w:kern w:val="0"/>
          <w:szCs w:val="21"/>
        </w:rPr>
        <w:t>k=16</w:t>
      </w:r>
      <w:r w:rsidRPr="0027135E">
        <w:rPr>
          <w:rFonts w:ascii="仿宋_GB2312" w:eastAsia="仿宋_GB2312" w:cs="仿宋_GB2312" w:hint="eastAsia"/>
          <w:kern w:val="0"/>
          <w:szCs w:val="21"/>
        </w:rPr>
        <w:t>。求：调制速率？</w:t>
      </w:r>
      <w:r w:rsidRPr="0027135E">
        <w:rPr>
          <w:rFonts w:ascii="仿宋_GB2312" w:eastAsia="仿宋_GB2312" w:cs="仿宋_GB2312"/>
          <w:kern w:val="0"/>
          <w:szCs w:val="21"/>
        </w:rPr>
        <w:t xml:space="preserve"> </w:t>
      </w:r>
    </w:p>
    <w:p w:rsidR="003C1F58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Pr="0027135E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4</w:t>
      </w:r>
      <w:r w:rsidRPr="0027135E">
        <w:rPr>
          <w:rFonts w:ascii="仿宋_GB2312" w:eastAsia="仿宋_GB2312" w:cs="仿宋_GB2312" w:hint="eastAsia"/>
          <w:kern w:val="0"/>
          <w:szCs w:val="21"/>
        </w:rPr>
        <w:t>．已知：</w:t>
      </w:r>
      <w:r w:rsidRPr="0027135E">
        <w:rPr>
          <w:rFonts w:ascii="仿宋_GB2312" w:eastAsia="仿宋_GB2312" w:cs="仿宋_GB2312"/>
          <w:kern w:val="0"/>
          <w:szCs w:val="21"/>
        </w:rPr>
        <w:t>S/N=30db</w:t>
      </w:r>
      <w:r w:rsidRPr="0027135E">
        <w:rPr>
          <w:rFonts w:ascii="仿宋_GB2312" w:eastAsia="仿宋_GB2312" w:cs="仿宋_GB2312" w:hint="eastAsia"/>
          <w:kern w:val="0"/>
          <w:szCs w:val="21"/>
        </w:rPr>
        <w:t>，宽带</w:t>
      </w:r>
      <w:r w:rsidRPr="0027135E">
        <w:rPr>
          <w:rFonts w:ascii="仿宋_GB2312" w:eastAsia="仿宋_GB2312" w:cs="仿宋_GB2312"/>
          <w:kern w:val="0"/>
          <w:szCs w:val="21"/>
        </w:rPr>
        <w:t>B=3000Hz</w:t>
      </w:r>
      <w:r w:rsidRPr="0027135E">
        <w:rPr>
          <w:rFonts w:ascii="仿宋_GB2312" w:eastAsia="仿宋_GB2312" w:cs="仿宋_GB2312" w:hint="eastAsia"/>
          <w:kern w:val="0"/>
          <w:szCs w:val="21"/>
        </w:rPr>
        <w:t>，采用</w:t>
      </w:r>
      <w:r w:rsidRPr="0027135E">
        <w:rPr>
          <w:rFonts w:ascii="仿宋_GB2312" w:eastAsia="仿宋_GB2312" w:cs="仿宋_GB2312"/>
          <w:kern w:val="0"/>
          <w:szCs w:val="21"/>
        </w:rPr>
        <w:t xml:space="preserve">QPSK-16 </w:t>
      </w:r>
      <w:r w:rsidRPr="0027135E">
        <w:rPr>
          <w:rFonts w:ascii="仿宋_GB2312" w:eastAsia="仿宋_GB2312" w:cs="仿宋_GB2312" w:hint="eastAsia"/>
          <w:kern w:val="0"/>
          <w:szCs w:val="21"/>
        </w:rPr>
        <w:t>调制方式。求：最大调制速率是多少？</w:t>
      </w:r>
      <w:r w:rsidRPr="0027135E">
        <w:rPr>
          <w:rFonts w:ascii="仿宋_GB2312" w:eastAsia="仿宋_GB2312" w:cs="仿宋_GB2312"/>
          <w:kern w:val="0"/>
          <w:szCs w:val="21"/>
        </w:rPr>
        <w:t xml:space="preserve"> </w:t>
      </w:r>
    </w:p>
    <w:p w:rsidR="003C1F58" w:rsidRPr="0027135E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627F9D" w:rsidRPr="0027135E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5</w:t>
      </w:r>
      <w:r w:rsidRPr="0027135E">
        <w:rPr>
          <w:rFonts w:ascii="仿宋_GB2312" w:eastAsia="仿宋_GB2312" w:cs="仿宋_GB2312" w:hint="eastAsia"/>
          <w:kern w:val="0"/>
          <w:szCs w:val="21"/>
        </w:rPr>
        <w:t>．请根据</w:t>
      </w:r>
      <w:r w:rsidRPr="0027135E">
        <w:rPr>
          <w:rFonts w:ascii="仿宋_GB2312" w:eastAsia="仿宋_GB2312" w:cs="仿宋_GB2312"/>
          <w:kern w:val="0"/>
          <w:szCs w:val="21"/>
        </w:rPr>
        <w:t xml:space="preserve">QAM </w:t>
      </w:r>
      <w:r w:rsidRPr="0027135E">
        <w:rPr>
          <w:rFonts w:ascii="仿宋_GB2312" w:eastAsia="仿宋_GB2312" w:cs="仿宋_GB2312" w:hint="eastAsia"/>
          <w:kern w:val="0"/>
          <w:szCs w:val="21"/>
        </w:rPr>
        <w:t>调制中波特率与相数，计算对应的比特率值。</w:t>
      </w:r>
    </w:p>
    <w:p w:rsidR="00627F9D" w:rsidRPr="0027135E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调制速率（</w:t>
      </w:r>
      <w:r w:rsidRPr="0027135E">
        <w:rPr>
          <w:rFonts w:ascii="仿宋_GB2312" w:eastAsia="仿宋_GB2312" w:cs="仿宋_GB2312"/>
          <w:kern w:val="0"/>
          <w:szCs w:val="21"/>
        </w:rPr>
        <w:t>baud</w:t>
      </w:r>
      <w:r w:rsidRPr="0027135E">
        <w:rPr>
          <w:rFonts w:ascii="仿宋_GB2312" w:eastAsia="仿宋_GB2312" w:cs="仿宋_GB2312" w:hint="eastAsia"/>
          <w:kern w:val="0"/>
          <w:szCs w:val="21"/>
        </w:rPr>
        <w:t>）</w:t>
      </w:r>
      <w:r w:rsidRPr="0027135E">
        <w:rPr>
          <w:rFonts w:ascii="仿宋_GB2312" w:eastAsia="仿宋_GB2312" w:cs="仿宋_GB2312"/>
          <w:kern w:val="0"/>
          <w:szCs w:val="21"/>
        </w:rPr>
        <w:t xml:space="preserve"> </w:t>
      </w:r>
      <w:r w:rsidRPr="0027135E">
        <w:rPr>
          <w:rFonts w:ascii="仿宋_GB2312" w:eastAsia="仿宋_GB2312" w:cs="仿宋_GB2312" w:hint="eastAsia"/>
          <w:kern w:val="0"/>
          <w:szCs w:val="21"/>
        </w:rPr>
        <w:t>多相调制的相数数据传输速率（</w:t>
      </w:r>
      <w:r w:rsidRPr="0027135E">
        <w:rPr>
          <w:rFonts w:ascii="仿宋_GB2312" w:eastAsia="仿宋_GB2312" w:cs="仿宋_GB2312"/>
          <w:kern w:val="0"/>
          <w:szCs w:val="21"/>
        </w:rPr>
        <w:t>bps</w:t>
      </w:r>
      <w:r w:rsidRPr="0027135E">
        <w:rPr>
          <w:rFonts w:ascii="仿宋_GB2312" w:eastAsia="仿宋_GB2312" w:cs="仿宋_GB2312" w:hint="eastAsia"/>
          <w:kern w:val="0"/>
          <w:szCs w:val="21"/>
        </w:rPr>
        <w:t>）</w:t>
      </w:r>
    </w:p>
    <w:p w:rsidR="00627F9D" w:rsidRPr="0027135E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3600 QPSK-8 10800</w:t>
      </w:r>
    </w:p>
    <w:p w:rsidR="00627F9D" w:rsidRPr="0027135E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3600 QPSK-16 14400</w:t>
      </w:r>
    </w:p>
    <w:p w:rsidR="00627F9D" w:rsidRPr="0027135E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3600 QPSK-64 21600</w:t>
      </w:r>
    </w:p>
    <w:p w:rsidR="00627F9D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3600 QPSK-256 28800</w:t>
      </w:r>
    </w:p>
    <w:p w:rsidR="003C1F58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Pr="0027135E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657D45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6</w:t>
      </w:r>
      <w:r w:rsidRPr="0027135E">
        <w:rPr>
          <w:rFonts w:ascii="仿宋_GB2312" w:eastAsia="仿宋_GB2312" w:cs="仿宋_GB2312" w:hint="eastAsia"/>
          <w:kern w:val="0"/>
          <w:szCs w:val="21"/>
        </w:rPr>
        <w:t>．已知：</w:t>
      </w:r>
      <w:r w:rsidRPr="0027135E">
        <w:rPr>
          <w:rFonts w:ascii="仿宋_GB2312" w:eastAsia="仿宋_GB2312" w:cs="仿宋_GB2312"/>
          <w:kern w:val="0"/>
          <w:szCs w:val="21"/>
        </w:rPr>
        <w:t xml:space="preserve">FDM </w:t>
      </w:r>
      <w:r w:rsidRPr="0027135E">
        <w:rPr>
          <w:rFonts w:ascii="仿宋_GB2312" w:eastAsia="仿宋_GB2312" w:cs="仿宋_GB2312" w:hint="eastAsia"/>
          <w:kern w:val="0"/>
          <w:szCs w:val="21"/>
        </w:rPr>
        <w:t>系统的一条通信线路的宽带为</w:t>
      </w:r>
      <w:r w:rsidRPr="0027135E">
        <w:rPr>
          <w:rFonts w:ascii="仿宋_GB2312" w:eastAsia="仿宋_GB2312" w:cs="仿宋_GB2312"/>
          <w:kern w:val="0"/>
          <w:szCs w:val="21"/>
        </w:rPr>
        <w:t>200kHz</w:t>
      </w:r>
      <w:r w:rsidRPr="0027135E">
        <w:rPr>
          <w:rFonts w:ascii="仿宋_GB2312" w:eastAsia="仿宋_GB2312" w:cs="仿宋_GB2312" w:hint="eastAsia"/>
          <w:kern w:val="0"/>
          <w:szCs w:val="21"/>
        </w:rPr>
        <w:t>，每一路信号宽带为</w:t>
      </w:r>
      <w:r w:rsidRPr="0027135E">
        <w:rPr>
          <w:rFonts w:ascii="仿宋_GB2312" w:eastAsia="仿宋_GB2312" w:cs="仿宋_GB2312"/>
          <w:kern w:val="0"/>
          <w:szCs w:val="21"/>
        </w:rPr>
        <w:t>4.2kHz</w:t>
      </w:r>
      <w:r w:rsidRPr="0027135E">
        <w:rPr>
          <w:rFonts w:ascii="仿宋_GB2312" w:eastAsia="仿宋_GB2312" w:cs="仿宋_GB2312" w:hint="eastAsia"/>
          <w:kern w:val="0"/>
          <w:szCs w:val="21"/>
        </w:rPr>
        <w:t>，相邻信道之间的隔离宽带为</w:t>
      </w:r>
      <w:r w:rsidRPr="0027135E">
        <w:rPr>
          <w:rFonts w:ascii="仿宋_GB2312" w:eastAsia="仿宋_GB2312" w:cs="仿宋_GB2312"/>
          <w:kern w:val="0"/>
          <w:szCs w:val="21"/>
        </w:rPr>
        <w:t>0.8kHz</w:t>
      </w:r>
      <w:r w:rsidRPr="0027135E">
        <w:rPr>
          <w:rFonts w:ascii="仿宋_GB2312" w:eastAsia="仿宋_GB2312" w:cs="仿宋_GB2312" w:hint="eastAsia"/>
          <w:kern w:val="0"/>
          <w:szCs w:val="21"/>
        </w:rPr>
        <w:t>。求：这条线路可以传输多少路信号？</w:t>
      </w:r>
      <w:r w:rsidRPr="0027135E">
        <w:rPr>
          <w:rFonts w:ascii="仿宋_GB2312" w:eastAsia="仿宋_GB2312" w:cs="仿宋_GB2312"/>
          <w:kern w:val="0"/>
          <w:szCs w:val="21"/>
        </w:rPr>
        <w:t xml:space="preserve"> </w:t>
      </w:r>
    </w:p>
    <w:p w:rsidR="003C1F58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Pr="0027135E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146359" w:rsidRPr="0027135E" w:rsidRDefault="00146359" w:rsidP="00146359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7</w:t>
      </w:r>
      <w:r w:rsidRPr="0027135E">
        <w:rPr>
          <w:rFonts w:ascii="仿宋_GB2312" w:eastAsia="仿宋_GB2312" w:cs="仿宋_GB2312" w:hint="eastAsia"/>
          <w:kern w:val="0"/>
          <w:szCs w:val="21"/>
        </w:rPr>
        <w:t>．已知：</w:t>
      </w:r>
      <w:r w:rsidRPr="0027135E">
        <w:rPr>
          <w:rFonts w:ascii="仿宋_GB2312" w:eastAsia="仿宋_GB2312" w:cs="仿宋_GB2312"/>
          <w:kern w:val="0"/>
          <w:szCs w:val="21"/>
        </w:rPr>
        <w:t>A=01011011</w:t>
      </w:r>
      <w:r w:rsidRPr="0027135E">
        <w:rPr>
          <w:rFonts w:ascii="仿宋_GB2312" w:eastAsia="仿宋_GB2312" w:cs="仿宋_GB2312" w:hint="eastAsia"/>
          <w:kern w:val="0"/>
          <w:szCs w:val="21"/>
        </w:rPr>
        <w:t>。请画出</w:t>
      </w:r>
      <w:r w:rsidRPr="0027135E">
        <w:rPr>
          <w:rFonts w:ascii="仿宋_GB2312" w:eastAsia="仿宋_GB2312" w:cs="仿宋_GB2312"/>
          <w:kern w:val="0"/>
          <w:szCs w:val="21"/>
        </w:rPr>
        <w:t xml:space="preserve">A </w:t>
      </w:r>
      <w:r w:rsidRPr="0027135E">
        <w:rPr>
          <w:rFonts w:ascii="仿宋_GB2312" w:eastAsia="仿宋_GB2312" w:cs="仿宋_GB2312" w:hint="eastAsia"/>
          <w:kern w:val="0"/>
          <w:szCs w:val="21"/>
        </w:rPr>
        <w:t>的差分曼彻斯特编码的波形。</w:t>
      </w:r>
    </w:p>
    <w:p w:rsidR="003C1F58" w:rsidRDefault="003C1F58" w:rsidP="00146359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bookmarkStart w:id="0" w:name="_GoBack"/>
      <w:bookmarkEnd w:id="0"/>
    </w:p>
    <w:p w:rsidR="003C1F58" w:rsidRPr="0027135E" w:rsidRDefault="003C1F58" w:rsidP="00146359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146359" w:rsidRPr="0027135E" w:rsidRDefault="00146359" w:rsidP="00146359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8</w:t>
      </w:r>
      <w:r w:rsidRPr="0027135E">
        <w:rPr>
          <w:rFonts w:ascii="仿宋_GB2312" w:eastAsia="仿宋_GB2312" w:cs="仿宋_GB2312" w:hint="eastAsia"/>
          <w:kern w:val="0"/>
          <w:szCs w:val="21"/>
        </w:rPr>
        <w:t>．如果主机的数据发送速率达到</w:t>
      </w:r>
      <w:r w:rsidRPr="0027135E">
        <w:rPr>
          <w:rFonts w:ascii="仿宋_GB2312" w:eastAsia="仿宋_GB2312" w:cs="仿宋_GB2312"/>
          <w:kern w:val="0"/>
          <w:szCs w:val="21"/>
        </w:rPr>
        <w:t>100Mbps</w:t>
      </w:r>
      <w:r w:rsidRPr="0027135E">
        <w:rPr>
          <w:rFonts w:ascii="仿宋_GB2312" w:eastAsia="仿宋_GB2312" w:cs="仿宋_GB2312" w:hint="eastAsia"/>
          <w:kern w:val="0"/>
          <w:szCs w:val="21"/>
        </w:rPr>
        <w:t>，采用曼彻斯特编码，那么相应的时钟频率应该为多少？</w:t>
      </w:r>
    </w:p>
    <w:p w:rsidR="00146359" w:rsidRPr="0027135E" w:rsidRDefault="00146359" w:rsidP="00146359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sectPr w:rsidR="00146359" w:rsidRPr="00271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B70" w:rsidRDefault="002E6B70" w:rsidP="003C1F58">
      <w:r>
        <w:separator/>
      </w:r>
    </w:p>
  </w:endnote>
  <w:endnote w:type="continuationSeparator" w:id="0">
    <w:p w:rsidR="002E6B70" w:rsidRDefault="002E6B70" w:rsidP="003C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B70" w:rsidRDefault="002E6B70" w:rsidP="003C1F58">
      <w:r>
        <w:separator/>
      </w:r>
    </w:p>
  </w:footnote>
  <w:footnote w:type="continuationSeparator" w:id="0">
    <w:p w:rsidR="002E6B70" w:rsidRDefault="002E6B70" w:rsidP="003C1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B96"/>
    <w:multiLevelType w:val="hybridMultilevel"/>
    <w:tmpl w:val="30348562"/>
    <w:lvl w:ilvl="0" w:tplc="018CB1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70AE8"/>
    <w:multiLevelType w:val="hybridMultilevel"/>
    <w:tmpl w:val="0E5AE5A0"/>
    <w:lvl w:ilvl="0" w:tplc="C3D2DF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C6FF6"/>
    <w:multiLevelType w:val="hybridMultilevel"/>
    <w:tmpl w:val="1126223E"/>
    <w:lvl w:ilvl="0" w:tplc="A2EE35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1A"/>
    <w:rsid w:val="000317B9"/>
    <w:rsid w:val="00146359"/>
    <w:rsid w:val="0027135E"/>
    <w:rsid w:val="002E6B70"/>
    <w:rsid w:val="003C1F58"/>
    <w:rsid w:val="003D6DBA"/>
    <w:rsid w:val="005E4A7F"/>
    <w:rsid w:val="00627F9D"/>
    <w:rsid w:val="00657D45"/>
    <w:rsid w:val="006C14B4"/>
    <w:rsid w:val="00835ABC"/>
    <w:rsid w:val="00B06B75"/>
    <w:rsid w:val="00B7131A"/>
    <w:rsid w:val="00C26285"/>
    <w:rsid w:val="00DF67B9"/>
    <w:rsid w:val="00E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93129"/>
  <w15:chartTrackingRefBased/>
  <w15:docId w15:val="{31AD5333-A214-4E6A-A94C-C0760FB5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D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1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1F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1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1F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YuhangWang</dc:creator>
  <cp:keywords/>
  <dc:description/>
  <cp:lastModifiedBy>dell</cp:lastModifiedBy>
  <cp:revision>12</cp:revision>
  <dcterms:created xsi:type="dcterms:W3CDTF">2017-01-06T11:55:00Z</dcterms:created>
  <dcterms:modified xsi:type="dcterms:W3CDTF">2019-01-11T11:57:00Z</dcterms:modified>
</cp:coreProperties>
</file>