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2022-07-18</w:t>
      </w:r>
    </w:p>
    <w:p w:rsidR="00000000" w:rsidDel="00000000" w:rsidP="00000000" w:rsidRDefault="00000000" w:rsidRPr="00000000" w14:paraId="00000002">
      <w:pPr>
        <w:rPr/>
      </w:pPr>
      <w:r w:rsidDel="00000000" w:rsidR="00000000" w:rsidRPr="00000000">
        <w:rPr>
          <w:rtl w:val="0"/>
        </w:rPr>
        <w:t xml:space="preserve">Report Name: 7.18.22-7.21.22 Brian Carpenters Hall-D.Petersen_transcript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D. Petersen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This is the week of July 18th, time for Daniel Peterson, Carpenters Hall, 6.30 to 5. He's on four 10s, so that's his Monday, July 18th through Thursday, July 21st. Monday was the first day on the job at Carpenters Hall. I went over the layout of the restrooms and installation of the piping going in with Daniel. Tuesday, he got his first PVC delivery, and he started with doing his endwall and getting all his T's set.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