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2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4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Os usuários consistem em Engenheiros/Arquitetos/Entusiastas que contratam o serviço de acesso à plataforma e plugin e utilizam os recursos para criação mais rápida e mais detalhada do projeto.</w:t>
      </w:r>
    </w:p>
    <w:p w:rsidR="00000000" w:rsidDel="00000000" w:rsidP="00000000" w:rsidRDefault="00000000" w:rsidRPr="00000000" w14:paraId="00000005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Outros Stakeholders:</w:t>
      </w:r>
    </w:p>
    <w:p w:rsidR="00000000" w:rsidDel="00000000" w:rsidP="00000000" w:rsidRDefault="00000000" w:rsidRPr="00000000" w14:paraId="00000006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Empresa, em que a utilização é baseada na atualização dos blocos 3D;</w:t>
      </w:r>
    </w:p>
    <w:p w:rsidR="00000000" w:rsidDel="00000000" w:rsidP="00000000" w:rsidRDefault="00000000" w:rsidRPr="00000000" w14:paraId="00000007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Equipe de desenvolvimento; sua utilização é baseada na elaboração das ferramentas e melhorias;</w:t>
      </w:r>
    </w:p>
    <w:p w:rsidR="00000000" w:rsidDel="00000000" w:rsidP="00000000" w:rsidRDefault="00000000" w:rsidRPr="00000000" w14:paraId="00000008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raço curto" id="13" name="image3.png"/>
            <a:graphic>
              <a:graphicData uri="http://schemas.openxmlformats.org/drawingml/2006/picture">
                <pic:pic>
                  <pic:nvPicPr>
                    <pic:cNvPr descr="traço curto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0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9" name="image2.png"/>
          <a:graphic>
            <a:graphicData uri="http://schemas.openxmlformats.org/drawingml/2006/picture">
              <pic:pic>
                <pic:nvPicPr>
                  <pic:cNvPr descr="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11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8" name="image2.png"/>
          <a:graphic>
            <a:graphicData uri="http://schemas.openxmlformats.org/drawingml/2006/picture">
              <pic:pic>
                <pic:nvPicPr>
                  <pic:cNvPr descr="linh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4" name="image1.png"/>
          <a:graphic>
            <a:graphicData uri="http://schemas.openxmlformats.org/drawingml/2006/picture">
              <pic:pic>
                <pic:nvPicPr>
                  <pic:cNvPr descr="linha curta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BT9h0sADfiWKvuNILfE0fFLnOA==">AMUW2mXR7ksXMRAH0CGtA0LJFJMCSu1V7rWms4/4I/39xO6U+FcTo8xWQPR/tP5R790rNCySnM3tidkfkIWDQv7iCvAt428RYbXEmlvYbpRt58JrZRCDMrvgoXhG2p+dIedypEwioOfp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