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6219D" w14:textId="76DE40C2" w:rsidR="00BF6A63" w:rsidRDefault="00570FFA" w:rsidP="00BF6A63">
      <w:pPr>
        <w:jc w:val="center"/>
        <w:rPr>
          <w:sz w:val="30"/>
          <w:szCs w:val="30"/>
        </w:rPr>
      </w:pPr>
      <w:r>
        <w:rPr>
          <w:b/>
          <w:bCs/>
          <w:sz w:val="44"/>
          <w:szCs w:val="44"/>
        </w:rPr>
        <w:t>REQUISITOS DE SOFTWARE (SRS)</w:t>
      </w:r>
      <w:r w:rsidR="00BF6A63">
        <w:rPr>
          <w:sz w:val="30"/>
          <w:szCs w:val="30"/>
        </w:rPr>
        <w:br/>
        <w:t>Site Progetti Obras Reformas e Construção (PRGT)</w:t>
      </w:r>
    </w:p>
    <w:p w14:paraId="7ACCFD26" w14:textId="79929497" w:rsidR="00BF6A63" w:rsidRDefault="00BF6A63">
      <w:pPr>
        <w:spacing w:after="0"/>
        <w:ind w:left="3578"/>
      </w:pPr>
    </w:p>
    <w:p w14:paraId="54E2911C" w14:textId="759BD3AD" w:rsidR="00BF6A63" w:rsidRDefault="00BF6A63" w:rsidP="00E50DC8">
      <w:pPr>
        <w:spacing w:after="0"/>
        <w:jc w:val="center"/>
      </w:pPr>
    </w:p>
    <w:p w14:paraId="1C690D0C" w14:textId="54061156" w:rsidR="00BF6A63" w:rsidRDefault="00BF6A63" w:rsidP="00E50DC8">
      <w:pPr>
        <w:spacing w:after="0"/>
        <w:jc w:val="center"/>
      </w:pPr>
    </w:p>
    <w:p w14:paraId="4E1C3A8A" w14:textId="77777777" w:rsidR="00E50DC8" w:rsidRDefault="00E50DC8" w:rsidP="00E50DC8">
      <w:pPr>
        <w:spacing w:after="0"/>
        <w:rPr>
          <w:noProof/>
        </w:rPr>
      </w:pPr>
    </w:p>
    <w:p w14:paraId="0AE1719A" w14:textId="77777777" w:rsidR="00570FFA" w:rsidRDefault="00570FFA" w:rsidP="00570FFA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auto"/>
          <w:sz w:val="36"/>
          <w:szCs w:val="36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070"/>
      </w:tblGrid>
      <w:tr w:rsidR="00570FFA" w14:paraId="43C76BA2" w14:textId="77777777" w:rsidTr="00570FFA">
        <w:tc>
          <w:tcPr>
            <w:tcW w:w="2122" w:type="dxa"/>
          </w:tcPr>
          <w:p w14:paraId="03AEB9B4" w14:textId="6B864BBC" w:rsidR="00570FFA" w:rsidRPr="00570FFA" w:rsidRDefault="00570FFA" w:rsidP="00570F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color w:val="auto"/>
                <w:sz w:val="36"/>
                <w:szCs w:val="36"/>
              </w:rPr>
            </w:pPr>
            <w:r w:rsidRPr="00570FFA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Requisito</w:t>
            </w:r>
          </w:p>
        </w:tc>
        <w:tc>
          <w:tcPr>
            <w:tcW w:w="7070" w:type="dxa"/>
          </w:tcPr>
          <w:p w14:paraId="0121325F" w14:textId="77777777" w:rsidR="00570FFA" w:rsidRPr="00570FFA" w:rsidRDefault="00570FFA" w:rsidP="00570F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</w:pPr>
            <w:r w:rsidRPr="00570FFA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Descrição</w:t>
            </w:r>
          </w:p>
          <w:p w14:paraId="6116D3C7" w14:textId="0C24F6EA" w:rsidR="00570FFA" w:rsidRPr="00570FFA" w:rsidRDefault="00570FFA" w:rsidP="00570F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</w:pPr>
          </w:p>
        </w:tc>
      </w:tr>
      <w:tr w:rsidR="00570FFA" w14:paraId="3584DD92" w14:textId="77777777" w:rsidTr="00570FFA">
        <w:trPr>
          <w:trHeight w:val="832"/>
        </w:trPr>
        <w:tc>
          <w:tcPr>
            <w:tcW w:w="2122" w:type="dxa"/>
          </w:tcPr>
          <w:p w14:paraId="547906BC" w14:textId="362A3EA0" w:rsidR="00570FFA" w:rsidRPr="00570FFA" w:rsidRDefault="00570FFA" w:rsidP="00570F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color w:val="auto"/>
                <w:sz w:val="36"/>
                <w:szCs w:val="36"/>
              </w:rPr>
            </w:pPr>
            <w:r w:rsidRPr="00570FFA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SRS00001</w:t>
            </w:r>
          </w:p>
        </w:tc>
        <w:tc>
          <w:tcPr>
            <w:tcW w:w="7070" w:type="dxa"/>
          </w:tcPr>
          <w:p w14:paraId="42042ED1" w14:textId="14FB64E2" w:rsidR="00570FFA" w:rsidRPr="00570FFA" w:rsidRDefault="00570FFA" w:rsidP="00570F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</w:pPr>
            <w:r w:rsidRPr="00570FFA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O sistema ao cadastrar o cliente deve solicitar obrigatoriamente o seu nome completo</w:t>
            </w: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.</w:t>
            </w:r>
          </w:p>
        </w:tc>
      </w:tr>
      <w:tr w:rsidR="00570FFA" w14:paraId="50789295" w14:textId="77777777" w:rsidTr="00570FFA">
        <w:trPr>
          <w:trHeight w:val="844"/>
        </w:trPr>
        <w:tc>
          <w:tcPr>
            <w:tcW w:w="2122" w:type="dxa"/>
          </w:tcPr>
          <w:p w14:paraId="12C7F368" w14:textId="1EAEAF3F" w:rsidR="00570FFA" w:rsidRPr="00570FFA" w:rsidRDefault="00570FFA" w:rsidP="00570F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</w:pPr>
            <w:r w:rsidRPr="00570FFA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SRS0000</w:t>
            </w: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2</w:t>
            </w:r>
          </w:p>
        </w:tc>
        <w:tc>
          <w:tcPr>
            <w:tcW w:w="7070" w:type="dxa"/>
          </w:tcPr>
          <w:p w14:paraId="1BD188C4" w14:textId="30D7D9BB" w:rsidR="00570FFA" w:rsidRPr="00570FFA" w:rsidRDefault="00570FFA" w:rsidP="00570F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</w:pPr>
            <w:r w:rsidRPr="00570FFA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O sistema ao cadastrar o cliente deve solicitar obrigatoriamente </w:t>
            </w: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um e-mail válido para retorno do contato.</w:t>
            </w:r>
          </w:p>
        </w:tc>
      </w:tr>
      <w:tr w:rsidR="00570FFA" w14:paraId="7D8421B7" w14:textId="77777777" w:rsidTr="00570FFA">
        <w:trPr>
          <w:trHeight w:val="842"/>
        </w:trPr>
        <w:tc>
          <w:tcPr>
            <w:tcW w:w="2122" w:type="dxa"/>
          </w:tcPr>
          <w:p w14:paraId="55C0FA51" w14:textId="1CCFCE2D" w:rsidR="00570FFA" w:rsidRPr="00570FFA" w:rsidRDefault="00570FFA" w:rsidP="00570F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</w:pPr>
            <w:r w:rsidRPr="00570FFA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SRS0000</w:t>
            </w: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3</w:t>
            </w:r>
          </w:p>
        </w:tc>
        <w:tc>
          <w:tcPr>
            <w:tcW w:w="7070" w:type="dxa"/>
          </w:tcPr>
          <w:p w14:paraId="674FDAA7" w14:textId="2BA94B5D" w:rsidR="00570FFA" w:rsidRPr="00570FFA" w:rsidRDefault="00570FFA" w:rsidP="00570F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</w:pPr>
            <w:r w:rsidRPr="00570FFA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O sistema ao cadastrar o cliente deve solicitar obrigatoriamente </w:t>
            </w: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um </w:t>
            </w: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telefone</w:t>
            </w: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 </w:t>
            </w: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fixo ou celular para contato</w:t>
            </w: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.</w:t>
            </w:r>
          </w:p>
        </w:tc>
      </w:tr>
      <w:tr w:rsidR="00570FFA" w14:paraId="3B51C1C9" w14:textId="77777777" w:rsidTr="00570FFA">
        <w:trPr>
          <w:trHeight w:val="853"/>
        </w:trPr>
        <w:tc>
          <w:tcPr>
            <w:tcW w:w="2122" w:type="dxa"/>
          </w:tcPr>
          <w:p w14:paraId="6D02611D" w14:textId="0A9B7EF0" w:rsidR="00570FFA" w:rsidRPr="00570FFA" w:rsidRDefault="00570FFA" w:rsidP="00570F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</w:pPr>
            <w:r w:rsidRPr="00570FFA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SRS0000</w:t>
            </w: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4</w:t>
            </w:r>
          </w:p>
        </w:tc>
        <w:tc>
          <w:tcPr>
            <w:tcW w:w="7070" w:type="dxa"/>
          </w:tcPr>
          <w:p w14:paraId="0F5497D7" w14:textId="01EE782D" w:rsidR="00570FFA" w:rsidRPr="00570FFA" w:rsidRDefault="00570FFA" w:rsidP="00570FFA">
            <w:pPr>
              <w:autoSpaceDE w:val="0"/>
              <w:autoSpaceDN w:val="0"/>
              <w:adjustRightInd w:val="0"/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</w:pPr>
            <w:r w:rsidRPr="00570FFA"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 xml:space="preserve">O sistema ao cadastrar o cliente deve solicitar obrigatoriamente </w:t>
            </w: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um</w:t>
            </w:r>
            <w:r>
              <w:rPr>
                <w:rFonts w:asciiTheme="minorHAnsi" w:eastAsiaTheme="minorEastAsia" w:hAnsiTheme="minorHAnsi" w:cstheme="minorHAnsi"/>
                <w:color w:val="auto"/>
                <w:sz w:val="28"/>
                <w:szCs w:val="28"/>
              </w:rPr>
              <w:t>a mensagem para retorno do contato.</w:t>
            </w:r>
          </w:p>
        </w:tc>
      </w:tr>
    </w:tbl>
    <w:p w14:paraId="102F0F41" w14:textId="77777777" w:rsidR="00570FFA" w:rsidRDefault="00570FFA" w:rsidP="00570FFA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auto"/>
          <w:sz w:val="36"/>
          <w:szCs w:val="36"/>
        </w:rPr>
      </w:pPr>
    </w:p>
    <w:p w14:paraId="6E5BB17C" w14:textId="77777777" w:rsidR="00570FFA" w:rsidRDefault="00570FFA" w:rsidP="00570FFA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  <w:color w:val="auto"/>
          <w:sz w:val="36"/>
          <w:szCs w:val="36"/>
        </w:rPr>
      </w:pPr>
    </w:p>
    <w:p w14:paraId="21C966A1" w14:textId="24E71915" w:rsidR="00840E50" w:rsidRDefault="00570FFA" w:rsidP="00570FFA">
      <w:pPr>
        <w:spacing w:after="0"/>
        <w:jc w:val="center"/>
        <w:rPr>
          <w:noProof/>
        </w:rPr>
      </w:pPr>
      <w:r>
        <w:rPr>
          <w:rFonts w:ascii="ArialMT" w:eastAsiaTheme="minorEastAsia" w:hAnsi="ArialMT" w:cs="ArialMT"/>
          <w:color w:val="auto"/>
          <w:sz w:val="28"/>
          <w:szCs w:val="28"/>
        </w:rPr>
        <w:t>...</w:t>
      </w:r>
    </w:p>
    <w:p w14:paraId="41E3206D" w14:textId="415FD19C" w:rsidR="00840E50" w:rsidRDefault="00840E50" w:rsidP="00E50DC8">
      <w:pPr>
        <w:spacing w:after="0"/>
        <w:jc w:val="center"/>
        <w:rPr>
          <w:noProof/>
        </w:rPr>
      </w:pPr>
    </w:p>
    <w:p w14:paraId="2189E420" w14:textId="42016B3A" w:rsidR="00570FFA" w:rsidRDefault="00570FFA" w:rsidP="00E50DC8">
      <w:pPr>
        <w:spacing w:after="0"/>
        <w:rPr>
          <w:noProof/>
        </w:rPr>
      </w:pPr>
    </w:p>
    <w:p w14:paraId="4B7B7479" w14:textId="5A302F15" w:rsidR="00570FFA" w:rsidRDefault="00570FFA" w:rsidP="00E50DC8">
      <w:pPr>
        <w:spacing w:after="0"/>
        <w:rPr>
          <w:noProof/>
        </w:rPr>
      </w:pPr>
    </w:p>
    <w:p w14:paraId="058B0C67" w14:textId="77777777" w:rsidR="00570FFA" w:rsidRDefault="00570FFA" w:rsidP="00E50DC8">
      <w:pPr>
        <w:spacing w:after="0"/>
        <w:rPr>
          <w:noProof/>
        </w:rPr>
      </w:pPr>
    </w:p>
    <w:p w14:paraId="20C245EA" w14:textId="4D6885C7" w:rsidR="00E50DC8" w:rsidRDefault="00E50DC8" w:rsidP="00263952">
      <w:pPr>
        <w:spacing w:after="0"/>
        <w:jc w:val="center"/>
        <w:rPr>
          <w:noProof/>
        </w:rPr>
      </w:pPr>
    </w:p>
    <w:p w14:paraId="7F4C6188" w14:textId="77777777" w:rsidR="00840E50" w:rsidRDefault="00840E50" w:rsidP="00263952">
      <w:pPr>
        <w:spacing w:after="0"/>
        <w:jc w:val="center"/>
      </w:pPr>
    </w:p>
    <w:p w14:paraId="2AB1EB85" w14:textId="77777777" w:rsidR="00E50DC8" w:rsidRDefault="00E50DC8" w:rsidP="00E50DC8">
      <w:pPr>
        <w:spacing w:after="0"/>
      </w:pPr>
    </w:p>
    <w:p w14:paraId="1F257AC7" w14:textId="5A4740CB" w:rsidR="0078546C" w:rsidRDefault="0078546C" w:rsidP="00263952">
      <w:pPr>
        <w:spacing w:after="0"/>
        <w:ind w:left="3578"/>
      </w:pPr>
    </w:p>
    <w:tbl>
      <w:tblPr>
        <w:tblStyle w:val="Tabelacomgrade"/>
        <w:tblpPr w:leftFromText="141" w:rightFromText="141" w:vertAnchor="text" w:horzAnchor="margin" w:tblpY="69"/>
        <w:tblW w:w="9903" w:type="dxa"/>
        <w:tblInd w:w="0" w:type="dxa"/>
        <w:tblLook w:val="04A0" w:firstRow="1" w:lastRow="0" w:firstColumn="1" w:lastColumn="0" w:noHBand="0" w:noVBand="1"/>
      </w:tblPr>
      <w:tblGrid>
        <w:gridCol w:w="2657"/>
        <w:gridCol w:w="1220"/>
        <w:gridCol w:w="4482"/>
        <w:gridCol w:w="1544"/>
      </w:tblGrid>
      <w:tr w:rsidR="00840E50" w14:paraId="306775EF" w14:textId="77777777" w:rsidTr="008B463B">
        <w:trPr>
          <w:trHeight w:val="456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C56AE" w14:textId="77777777" w:rsidR="00840E50" w:rsidRDefault="00840E50" w:rsidP="008B463B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Nome/Empresa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6177E" w14:textId="77777777" w:rsidR="00840E50" w:rsidRDefault="00840E50" w:rsidP="008B463B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CNPJ/RA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02525" w14:textId="77777777" w:rsidR="00840E50" w:rsidRDefault="00840E50" w:rsidP="008B463B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E-mail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DFD9E" w14:textId="77777777" w:rsidR="00840E50" w:rsidRDefault="00840E50" w:rsidP="008B463B">
            <w:pPr>
              <w:jc w:val="center"/>
              <w:rPr>
                <w:rFonts w:asciiTheme="majorHAnsi" w:hAnsiTheme="majorHAnsi" w:cstheme="majorHAnsi"/>
                <w:b/>
                <w:bCs/>
                <w:lang w:eastAsia="pt-BR"/>
              </w:rPr>
            </w:pPr>
            <w:r>
              <w:rPr>
                <w:rFonts w:asciiTheme="majorHAnsi" w:hAnsiTheme="majorHAnsi" w:cstheme="majorHAnsi"/>
                <w:b/>
                <w:bCs/>
                <w:lang w:eastAsia="pt-BR"/>
              </w:rPr>
              <w:t>Telefones</w:t>
            </w:r>
          </w:p>
        </w:tc>
      </w:tr>
      <w:tr w:rsidR="00840E50" w14:paraId="685D8671" w14:textId="77777777" w:rsidTr="008B463B">
        <w:trPr>
          <w:trHeight w:hRule="exact" w:val="901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41C02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PROGETTI Obras Reformas e Construção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32575" w14:textId="77777777" w:rsidR="00840E50" w:rsidRDefault="00840E50" w:rsidP="008B463B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00.191.183</w:t>
            </w: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br/>
              <w:t>/0001-70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0E433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diretoriageral@prgt.com.br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F6B8C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3090-8352</w:t>
            </w:r>
          </w:p>
        </w:tc>
      </w:tr>
      <w:tr w:rsidR="00840E50" w14:paraId="1176EA3C" w14:textId="77777777" w:rsidTr="008B463B">
        <w:trPr>
          <w:trHeight w:hRule="exact" w:val="423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B79CF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 Lima Guimarães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CF575" w14:textId="77777777" w:rsidR="00840E50" w:rsidRDefault="00840E50" w:rsidP="008B463B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1901981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15BA0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bruno.guimaraes@aluno.faculdadeimpacta.com.br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4E5F5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95497-5831</w:t>
            </w:r>
          </w:p>
        </w:tc>
      </w:tr>
      <w:tr w:rsidR="00840E50" w14:paraId="54089748" w14:textId="77777777" w:rsidTr="008B463B">
        <w:trPr>
          <w:trHeight w:hRule="exact" w:val="430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4A796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 Gomes da Rocha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DEA47" w14:textId="77777777" w:rsidR="00840E50" w:rsidRDefault="00840E50" w:rsidP="008B463B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1902432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175E5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cristiano.rocha@aluno.faculdadeimpacta.com.br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48C57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99757-7743</w:t>
            </w:r>
          </w:p>
        </w:tc>
      </w:tr>
      <w:tr w:rsidR="00840E50" w14:paraId="3820AB4E" w14:textId="77777777" w:rsidTr="008B463B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08F67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 Castelli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A51FC" w14:textId="77777777" w:rsidR="00840E50" w:rsidRDefault="00840E50" w:rsidP="008B463B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1901605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81C26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marcos.castelli@aluno.faculdadeimpacta.com.br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C8AFD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98833-4725</w:t>
            </w:r>
          </w:p>
          <w:p w14:paraId="116CD3B2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17020798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43EA00F9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0334377D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  <w:p w14:paraId="05416086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</w:p>
        </w:tc>
      </w:tr>
      <w:tr w:rsidR="00840E50" w14:paraId="43DD8964" w14:textId="77777777" w:rsidTr="008B463B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8A9C4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Michel Athie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97F9" w14:textId="77777777" w:rsidR="00840E50" w:rsidRDefault="00840E50" w:rsidP="008B463B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1902073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40825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michel.cunha@aluno.faculdadeimpacta.com.br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9415F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1199316-3717</w:t>
            </w:r>
          </w:p>
        </w:tc>
      </w:tr>
      <w:tr w:rsidR="00840E50" w14:paraId="5B66AABD" w14:textId="77777777" w:rsidTr="008B463B">
        <w:trPr>
          <w:trHeight w:hRule="exact" w:val="408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C9DCB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 Santos da Silva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E393C" w14:textId="77777777" w:rsidR="00840E50" w:rsidRDefault="00840E50" w:rsidP="008B463B">
            <w:pPr>
              <w:jc w:val="center"/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1901617</w:t>
            </w:r>
          </w:p>
        </w:tc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66706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roberto.santos@aluno.faculdadeimpacta.com.br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B1BCF" w14:textId="77777777" w:rsidR="00840E50" w:rsidRDefault="00840E50" w:rsidP="008B463B">
            <w:pPr>
              <w:rPr>
                <w:rFonts w:ascii="Calibri Light" w:hAnsi="Calibri Light" w:cs="Calibri Light"/>
                <w:sz w:val="20"/>
                <w:szCs w:val="20"/>
                <w:lang w:eastAsia="pt-BR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eastAsia="pt-BR"/>
              </w:rPr>
              <w:t>11 98213-1694</w:t>
            </w:r>
          </w:p>
        </w:tc>
      </w:tr>
    </w:tbl>
    <w:p w14:paraId="7A8D922B" w14:textId="77777777" w:rsidR="00840E50" w:rsidRDefault="00840E50" w:rsidP="00263952">
      <w:pPr>
        <w:spacing w:after="0"/>
        <w:ind w:left="3578"/>
      </w:pPr>
    </w:p>
    <w:sectPr w:rsidR="00840E50" w:rsidSect="00BF6A63">
      <w:pgSz w:w="11880" w:h="16820"/>
      <w:pgMar w:top="1440" w:right="1440" w:bottom="851" w:left="123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6C"/>
    <w:rsid w:val="00263952"/>
    <w:rsid w:val="00570FFA"/>
    <w:rsid w:val="0078546C"/>
    <w:rsid w:val="00840E50"/>
    <w:rsid w:val="00BF6A63"/>
    <w:rsid w:val="00E5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1FC2"/>
  <w15:docId w15:val="{E9ABDE89-D7A9-4633-B430-8EB3A2BD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F6A63"/>
    <w:pPr>
      <w:spacing w:after="0" w:line="240" w:lineRule="auto"/>
    </w:pPr>
    <w:rPr>
      <w:rFonts w:ascii="Arial" w:eastAsia="Arial" w:hAnsi="Arial" w:cs="Arial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Castelli</dc:creator>
  <cp:keywords/>
  <cp:lastModifiedBy>Marcos Castelli</cp:lastModifiedBy>
  <cp:revision>5</cp:revision>
  <dcterms:created xsi:type="dcterms:W3CDTF">2020-11-15T20:30:00Z</dcterms:created>
  <dcterms:modified xsi:type="dcterms:W3CDTF">2020-11-15T22:47:00Z</dcterms:modified>
</cp:coreProperties>
</file>