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96D97" w14:textId="77777777" w:rsidR="00324ECD" w:rsidRDefault="00324ECD" w:rsidP="00324ECD">
      <w:pPr>
        <w:jc w:val="center"/>
        <w:rPr>
          <w:b/>
          <w:bCs/>
          <w:sz w:val="36"/>
          <w:szCs w:val="36"/>
        </w:rPr>
      </w:pPr>
      <w:r w:rsidRPr="0089044C">
        <w:rPr>
          <w:b/>
          <w:bCs/>
          <w:sz w:val="44"/>
          <w:szCs w:val="44"/>
        </w:rPr>
        <w:t>DECLARAÇÃO DO ESCOPO</w:t>
      </w:r>
      <w:r w:rsidR="00832353" w:rsidRPr="0089044C">
        <w:rPr>
          <w:sz w:val="44"/>
          <w:szCs w:val="44"/>
        </w:rPr>
        <w:br/>
      </w:r>
      <w:r>
        <w:rPr>
          <w:sz w:val="30"/>
          <w:szCs w:val="30"/>
        </w:rPr>
        <w:t>Site Progetti Obras Reformas e Construção (PRGT)</w:t>
      </w:r>
    </w:p>
    <w:p w14:paraId="08E324CE" w14:textId="6B1E7A1F" w:rsidR="006D2F07" w:rsidRPr="00C72195" w:rsidRDefault="00FE4E8C" w:rsidP="000310F0">
      <w:pPr>
        <w:spacing w:line="240" w:lineRule="auto"/>
        <w:rPr>
          <w:sz w:val="24"/>
          <w:szCs w:val="24"/>
        </w:rPr>
      </w:pPr>
      <w:r>
        <w:br/>
      </w:r>
      <w:r w:rsidR="005D0EAA">
        <w:br/>
      </w:r>
      <w:r w:rsidR="000310F0">
        <w:rPr>
          <w:b/>
          <w:bCs/>
          <w:sz w:val="24"/>
          <w:szCs w:val="24"/>
        </w:rPr>
        <w:br/>
      </w:r>
      <w:r w:rsidR="006D2F07" w:rsidRPr="00C72195">
        <w:rPr>
          <w:b/>
          <w:bCs/>
          <w:sz w:val="24"/>
          <w:szCs w:val="24"/>
        </w:rPr>
        <w:t>HISTÓRIA DA EMPRESA</w:t>
      </w:r>
    </w:p>
    <w:p w14:paraId="0D079E5F" w14:textId="77777777" w:rsidR="006D2F07" w:rsidRDefault="006D2F07" w:rsidP="000310F0">
      <w:pPr>
        <w:spacing w:line="240" w:lineRule="auto"/>
        <w:jc w:val="both"/>
      </w:pPr>
      <w:r>
        <w:t xml:space="preserve">Fundada em </w:t>
      </w:r>
      <w:r w:rsidRPr="00A87F27">
        <w:t>19</w:t>
      </w:r>
      <w:r>
        <w:t xml:space="preserve">94, a </w:t>
      </w:r>
      <w:r w:rsidRPr="00A87F27">
        <w:t>Pr</w:t>
      </w:r>
      <w:r>
        <w:t xml:space="preserve">ogetti Construção Gráfica </w:t>
      </w:r>
      <w:r w:rsidRPr="00C54CFF">
        <w:t>Lt</w:t>
      </w:r>
      <w:r>
        <w:t>da iniciou suas atividades oferecendo para grandes escritórios de arquitetos conhecidos no mercado, s</w:t>
      </w:r>
      <w:r w:rsidRPr="00A87F27">
        <w:t xml:space="preserve">erviços de </w:t>
      </w:r>
      <w:r>
        <w:t>criação de projetos e transposição de plantas de arquitetura em formato digital com a ferramenta AutoCad, aproveitando o momento em que a maior parte dos donos desses escritórios ainda criavam e distribuíam suas plantas originais em papel vegetal tendo e cópias para a obra em formato heliográfico.</w:t>
      </w:r>
    </w:p>
    <w:p w14:paraId="78536A71" w14:textId="77777777" w:rsidR="006D2F07" w:rsidRDefault="006D2F07" w:rsidP="000310F0">
      <w:pPr>
        <w:spacing w:line="240" w:lineRule="auto"/>
        <w:jc w:val="both"/>
      </w:pPr>
      <w:r>
        <w:t xml:space="preserve">Por quase um ano, a empresa oferecia seus trabalhos, dentro do próprio apartamento residencial que o proprietário morava no Bairro dos Jardins próximo à Avenida Paulista e o MASP, onde havia uma concentração maior de escritórios de arquitetura na época, evitando assim gastos como alto aluguel, funcionários e vários encargos desnecessários e por estar no centro de todas as regiões, o deslocamento para distribuição das plantas nos vários sentidos da cidade era encurtado. </w:t>
      </w:r>
    </w:p>
    <w:p w14:paraId="33275947" w14:textId="77777777" w:rsidR="006D2F07" w:rsidRDefault="006D2F07" w:rsidP="000310F0">
      <w:pPr>
        <w:spacing w:line="240" w:lineRule="auto"/>
        <w:jc w:val="both"/>
      </w:pPr>
      <w:r>
        <w:t>Em 2002</w:t>
      </w:r>
      <w:r w:rsidRPr="008821AB">
        <w:t xml:space="preserve"> </w:t>
      </w:r>
      <w:r>
        <w:t xml:space="preserve">a razão social da empresa foi modificada para </w:t>
      </w:r>
      <w:r w:rsidRPr="00A87F27">
        <w:t>Pr</w:t>
      </w:r>
      <w:r>
        <w:t>ogetti Obras Reformas e Construção, uma vez que resolveram acreditar e oferecer ainda mais os seus trabalhos de criação de projetos de arquitetura, partindo então a campo para a execução de suas próprias obras, bem como executar projetos de outros escritórios para quem desenvolviam partes de projetos.  Até então, todos orçamentos e a conta da empresa eram feitos basicamente administrados no pacote Microsoft Office, além de ainda não possuir um Web Site para divulgação dos serviços e conquistar novos clientes, se contentando somente com a indicação pelas sus obras realizadas.</w:t>
      </w:r>
    </w:p>
    <w:p w14:paraId="0798C5C0" w14:textId="77777777" w:rsidR="006D2F07" w:rsidRDefault="006D2F07" w:rsidP="000310F0">
      <w:pPr>
        <w:spacing w:line="240" w:lineRule="auto"/>
        <w:jc w:val="both"/>
      </w:pPr>
      <w:r>
        <w:t xml:space="preserve">No ano de 2010, com o negócio crescendo, os sócios decidiram implantar um sistema de gestão para o negócio e resolveram que estava na hora de criar pelo menos uma página institucional na internet para competir com seus concorrentes. Não foi feito um grande investimento naquele momento, mas foi o suficiente para que novos clientes começassem a procurá-los e fazer a empresa despontar no mercado. </w:t>
      </w:r>
    </w:p>
    <w:p w14:paraId="0AE6F8C5" w14:textId="77777777" w:rsidR="006D2F07" w:rsidRDefault="006D2F07" w:rsidP="000310F0">
      <w:pPr>
        <w:spacing w:line="240" w:lineRule="auto"/>
        <w:jc w:val="both"/>
      </w:pPr>
      <w:r>
        <w:t>Da mesma forma que as demais empresas que atuam numa alta demanda de serviços, a área de marketing da empresa acabou sendo deixada para segundo plano por muitos anos, acreditando que somente a indicação dos serviços seria o suficiente para mantê-la em plena ascensão.</w:t>
      </w:r>
    </w:p>
    <w:p w14:paraId="59E262E0" w14:textId="77777777" w:rsidR="006D2F07" w:rsidRDefault="006D2F07" w:rsidP="000310F0">
      <w:pPr>
        <w:spacing w:line="240" w:lineRule="auto"/>
        <w:jc w:val="both"/>
      </w:pPr>
      <w:r>
        <w:t>Em</w:t>
      </w:r>
      <w:r w:rsidRPr="00D61323">
        <w:t xml:space="preserve"> 20</w:t>
      </w:r>
      <w:r>
        <w:t>16, como</w:t>
      </w:r>
      <w:r w:rsidRPr="00D61323">
        <w:t xml:space="preserve"> a empresa já </w:t>
      </w:r>
      <w:r>
        <w:t>atendia uma grande quantidade de seus clientes fora de São Paulo, notaram que havia uma necessidade maior na apresentação dos seus trabalhos já executados para conquistar uma parcela ainda maior de novos clientes. Nessa época a empresa contratou um web designer para atualizar o código e o visual da página existente, além de inserir uma seção de portfólio, achando que seria suficiente para aquele momento.</w:t>
      </w:r>
    </w:p>
    <w:p w14:paraId="5CF805E3" w14:textId="77777777" w:rsidR="006D2F07" w:rsidRDefault="006D2F07" w:rsidP="000310F0">
      <w:pPr>
        <w:spacing w:line="240" w:lineRule="auto"/>
        <w:jc w:val="both"/>
      </w:pPr>
      <w:r>
        <w:t>Em quatro anos muita coisa aconteceu e a intenção atual do proprietário da empresa é a reformulação total do Website, onde não só pretende alterar o visual atual das páginas, como fortalecer sua imagem perante o público e concorrentes, além de pontuar todas as características e diferenciais da empresa solidificados no seu nicho de negócio por tantos anos, além de criar um portfólio com os vários projetos criados e serviços que vêm sendo executados até então. Além disso numa segunda fase deverá ser implantado um sistema onde os próprios clientes se cadastram e entram suas áreas privadas para ter acesso às informações e fotos de seus próprios projetos.</w:t>
      </w:r>
    </w:p>
    <w:p w14:paraId="2A7FEE3B" w14:textId="77777777" w:rsidR="006D2F07" w:rsidRDefault="006D2F07" w:rsidP="000310F0">
      <w:pPr>
        <w:spacing w:line="240" w:lineRule="auto"/>
      </w:pPr>
    </w:p>
    <w:p w14:paraId="44368273" w14:textId="4BD96AB5" w:rsidR="00845B45" w:rsidRPr="00C72195" w:rsidRDefault="00845B45" w:rsidP="000310F0">
      <w:pPr>
        <w:spacing w:line="240" w:lineRule="auto"/>
        <w:jc w:val="both"/>
        <w:rPr>
          <w:sz w:val="24"/>
          <w:szCs w:val="24"/>
        </w:rPr>
      </w:pPr>
      <w:r w:rsidRPr="00C72195">
        <w:rPr>
          <w:b/>
          <w:bCs/>
          <w:sz w:val="24"/>
          <w:szCs w:val="24"/>
        </w:rPr>
        <w:t>PRINCIPAIS PRODUTOS/SERVIÇOS</w:t>
      </w:r>
    </w:p>
    <w:p w14:paraId="2A1479F4" w14:textId="733E9DBE" w:rsidR="0039762C" w:rsidRDefault="006D60AD" w:rsidP="000310F0">
      <w:pPr>
        <w:spacing w:line="240" w:lineRule="auto"/>
        <w:jc w:val="both"/>
      </w:pPr>
      <w:r>
        <w:t xml:space="preserve">Criação </w:t>
      </w:r>
      <w:r w:rsidR="00E960B9">
        <w:t xml:space="preserve">e Gerenciamento </w:t>
      </w:r>
      <w:r>
        <w:t>de Projetos</w:t>
      </w:r>
      <w:r w:rsidR="00D466B7">
        <w:t>,</w:t>
      </w:r>
      <w:r>
        <w:t xml:space="preserve"> </w:t>
      </w:r>
      <w:r w:rsidR="00781175">
        <w:t xml:space="preserve">Execução </w:t>
      </w:r>
      <w:r w:rsidR="00E960B9">
        <w:t xml:space="preserve">e Gerenciamento </w:t>
      </w:r>
      <w:r w:rsidR="00781175">
        <w:t>de Obras</w:t>
      </w:r>
      <w:r w:rsidR="001E32C8">
        <w:t xml:space="preserve"> (</w:t>
      </w:r>
      <w:r w:rsidR="00EA607B">
        <w:t xml:space="preserve">com equipes próprias </w:t>
      </w:r>
      <w:r w:rsidR="00781175">
        <w:t>prestando todos os serviços d</w:t>
      </w:r>
      <w:r w:rsidR="00EA607B">
        <w:t xml:space="preserve">a área </w:t>
      </w:r>
      <w:r w:rsidR="00D466B7">
        <w:t>c</w:t>
      </w:r>
      <w:r w:rsidR="00781175">
        <w:t>ivil</w:t>
      </w:r>
      <w:r w:rsidR="001E32C8">
        <w:t>)</w:t>
      </w:r>
      <w:r w:rsidR="00D466B7">
        <w:t xml:space="preserve">, </w:t>
      </w:r>
      <w:r w:rsidR="007F436B">
        <w:t xml:space="preserve">Criação de </w:t>
      </w:r>
      <w:r w:rsidR="001E32C8">
        <w:t>Projeto</w:t>
      </w:r>
      <w:r w:rsidR="007F436B">
        <w:t xml:space="preserve">s e Execução de Paisagismo, Construção </w:t>
      </w:r>
      <w:r w:rsidR="003736F1">
        <w:t>de Imóveis</w:t>
      </w:r>
      <w:r w:rsidR="00BE3AA7">
        <w:t xml:space="preserve"> (</w:t>
      </w:r>
      <w:r w:rsidR="003736F1">
        <w:t xml:space="preserve">nas </w:t>
      </w:r>
      <w:r w:rsidR="00903973">
        <w:t>f</w:t>
      </w:r>
      <w:r w:rsidR="003736F1">
        <w:t>ormas: Tradicional, Painel Estrutural e Steel Frame</w:t>
      </w:r>
      <w:r w:rsidR="00BE3AA7">
        <w:t>), Ambientação de Espaços</w:t>
      </w:r>
      <w:r w:rsidR="00903973">
        <w:t xml:space="preserve"> e Design de Interiores, Retrofit</w:t>
      </w:r>
      <w:r w:rsidR="009E7089">
        <w:t xml:space="preserve"> e Recuperação de Imóveis antigos. </w:t>
      </w:r>
    </w:p>
    <w:p w14:paraId="7DF9662F" w14:textId="77777777" w:rsidR="00FE4E8C" w:rsidRDefault="00FE4E8C" w:rsidP="000310F0">
      <w:pPr>
        <w:spacing w:line="240" w:lineRule="auto"/>
      </w:pPr>
    </w:p>
    <w:p w14:paraId="2A6EC5F7" w14:textId="4B04D346" w:rsidR="0039762C" w:rsidRPr="00C72195" w:rsidRDefault="00FA04CB" w:rsidP="000310F0">
      <w:pPr>
        <w:spacing w:line="240" w:lineRule="auto"/>
        <w:rPr>
          <w:b/>
          <w:bCs/>
          <w:sz w:val="24"/>
          <w:szCs w:val="24"/>
        </w:rPr>
      </w:pPr>
      <w:r w:rsidRPr="00C72195">
        <w:rPr>
          <w:b/>
          <w:bCs/>
          <w:sz w:val="24"/>
          <w:szCs w:val="24"/>
        </w:rPr>
        <w:lastRenderedPageBreak/>
        <w:t>O PROBLEMA E COMO É AFETADO</w:t>
      </w:r>
    </w:p>
    <w:p w14:paraId="3E4B5CEF" w14:textId="3E798CC0" w:rsidR="008919F2" w:rsidRDefault="00497C89" w:rsidP="000310F0">
      <w:pPr>
        <w:spacing w:line="240" w:lineRule="auto"/>
        <w:jc w:val="both"/>
      </w:pPr>
      <w:r>
        <w:t xml:space="preserve">A </w:t>
      </w:r>
      <w:r w:rsidR="00525A2B">
        <w:t>disputa acirrada pelos</w:t>
      </w:r>
      <w:r w:rsidR="00C52C7D">
        <w:t xml:space="preserve"> serviços </w:t>
      </w:r>
      <w:r w:rsidR="001B3DD7">
        <w:t xml:space="preserve">entre </w:t>
      </w:r>
      <w:r w:rsidR="00C52C7D">
        <w:t>a</w:t>
      </w:r>
      <w:r>
        <w:t xml:space="preserve"> empresa</w:t>
      </w:r>
      <w:r w:rsidR="00BC483B">
        <w:t xml:space="preserve"> e </w:t>
      </w:r>
      <w:r w:rsidR="00E02831">
        <w:t xml:space="preserve">seus concorrentes </w:t>
      </w:r>
      <w:r w:rsidR="00B4584E">
        <w:t>n</w:t>
      </w:r>
      <w:r w:rsidR="00E02831">
        <w:t>a</w:t>
      </w:r>
      <w:r w:rsidR="00BC483B">
        <w:t xml:space="preserve"> área</w:t>
      </w:r>
      <w:r w:rsidR="00B4584E">
        <w:t xml:space="preserve"> </w:t>
      </w:r>
      <w:r w:rsidR="002D06B7">
        <w:t xml:space="preserve">em </w:t>
      </w:r>
      <w:r w:rsidR="00B4584E">
        <w:t>que atua</w:t>
      </w:r>
      <w:r w:rsidR="00BC483B">
        <w:t xml:space="preserve">, </w:t>
      </w:r>
      <w:r w:rsidR="00B4584E">
        <w:t>fez</w:t>
      </w:r>
      <w:r w:rsidR="00BC483B">
        <w:t xml:space="preserve"> com que </w:t>
      </w:r>
      <w:r w:rsidR="00E55426">
        <w:t xml:space="preserve">os sócios </w:t>
      </w:r>
      <w:r w:rsidR="00036B73">
        <w:t>tomassem a decisão de</w:t>
      </w:r>
      <w:r w:rsidR="00E55426">
        <w:t xml:space="preserve"> </w:t>
      </w:r>
      <w:r w:rsidR="00DE7F8D">
        <w:t>atualizar</w:t>
      </w:r>
      <w:r w:rsidR="00E55426">
        <w:t xml:space="preserve"> seu website</w:t>
      </w:r>
      <w:r w:rsidR="00036B73">
        <w:t xml:space="preserve"> tanto no aspecto de apelo visual</w:t>
      </w:r>
      <w:r w:rsidR="00477C70">
        <w:t xml:space="preserve"> e </w:t>
      </w:r>
      <w:r w:rsidR="00A90A7E">
        <w:t>na</w:t>
      </w:r>
      <w:r w:rsidR="00140CCB">
        <w:t xml:space="preserve"> evidência de</w:t>
      </w:r>
      <w:r w:rsidR="00A90A7E">
        <w:t xml:space="preserve"> </w:t>
      </w:r>
      <w:r w:rsidR="004107EA">
        <w:t xml:space="preserve">suas expertises </w:t>
      </w:r>
      <w:r w:rsidR="00A90A7E">
        <w:t>nos serviços</w:t>
      </w:r>
      <w:r w:rsidR="00036B73">
        <w:t xml:space="preserve">, </w:t>
      </w:r>
      <w:r w:rsidR="000A4637">
        <w:t>como</w:t>
      </w:r>
      <w:r w:rsidR="001735B4">
        <w:t xml:space="preserve"> também uma </w:t>
      </w:r>
      <w:r w:rsidR="008D0811">
        <w:t xml:space="preserve">maior </w:t>
      </w:r>
      <w:r w:rsidR="001735B4">
        <w:t xml:space="preserve">atenção </w:t>
      </w:r>
      <w:r w:rsidR="008D0811">
        <w:t>na parte</w:t>
      </w:r>
      <w:r w:rsidR="004107EA">
        <w:t xml:space="preserve"> </w:t>
      </w:r>
      <w:r w:rsidR="008E09C0">
        <w:t>tecnológic</w:t>
      </w:r>
      <w:r w:rsidR="008D0811">
        <w:t>a, afim de</w:t>
      </w:r>
      <w:r w:rsidR="008E09C0">
        <w:t xml:space="preserve"> lhes proporcionar </w:t>
      </w:r>
      <w:r w:rsidR="00453DE1">
        <w:t xml:space="preserve">aproximação mais eficaz </w:t>
      </w:r>
      <w:r w:rsidR="008D0811">
        <w:t>de</w:t>
      </w:r>
      <w:r w:rsidR="00453DE1">
        <w:t xml:space="preserve"> seus clientes em termos de </w:t>
      </w:r>
      <w:r w:rsidR="003B79F7">
        <w:t xml:space="preserve">feedback </w:t>
      </w:r>
      <w:r w:rsidR="0000718A">
        <w:t>ou</w:t>
      </w:r>
      <w:r w:rsidR="00CF0ADB">
        <w:t xml:space="preserve"> acompanhamento das fases </w:t>
      </w:r>
      <w:r w:rsidR="003B79F7">
        <w:t xml:space="preserve">dos </w:t>
      </w:r>
      <w:r w:rsidR="00453DE1">
        <w:t>projetos</w:t>
      </w:r>
      <w:r w:rsidR="003B79F7">
        <w:t xml:space="preserve"> e serviços </w:t>
      </w:r>
      <w:r w:rsidR="00CF0ADB">
        <w:t xml:space="preserve">durante as suas </w:t>
      </w:r>
      <w:r w:rsidR="003B79F7">
        <w:t>execu</w:t>
      </w:r>
      <w:r w:rsidR="00CF0ADB">
        <w:t>ções</w:t>
      </w:r>
      <w:r w:rsidR="00422C3D">
        <w:t>,</w:t>
      </w:r>
      <w:r w:rsidR="00D13F91">
        <w:t xml:space="preserve"> </w:t>
      </w:r>
      <w:r w:rsidR="00C945EC">
        <w:t>oferecendo um diferencial</w:t>
      </w:r>
      <w:r w:rsidR="009C6A5E">
        <w:t xml:space="preserve"> ainda maior além da qualidade</w:t>
      </w:r>
      <w:r w:rsidR="003B7F8A">
        <w:t xml:space="preserve"> de atendimento e dos serviços</w:t>
      </w:r>
      <w:r w:rsidR="0000718A">
        <w:t xml:space="preserve"> praticados</w:t>
      </w:r>
      <w:r w:rsidR="009C6A5E">
        <w:t>.</w:t>
      </w:r>
    </w:p>
    <w:p w14:paraId="0BB38939" w14:textId="63D21022" w:rsidR="008435CA" w:rsidRDefault="008435CA" w:rsidP="000310F0">
      <w:pPr>
        <w:spacing w:line="240" w:lineRule="auto"/>
      </w:pPr>
    </w:p>
    <w:p w14:paraId="0CC1DA52" w14:textId="77777777" w:rsidR="00FE4E8C" w:rsidRDefault="00FE4E8C" w:rsidP="000310F0">
      <w:pPr>
        <w:spacing w:line="240" w:lineRule="auto"/>
      </w:pPr>
    </w:p>
    <w:p w14:paraId="350D6031" w14:textId="54D1C345" w:rsidR="0039762C" w:rsidRPr="000310F0" w:rsidRDefault="006D324D" w:rsidP="000310F0">
      <w:pPr>
        <w:spacing w:line="240" w:lineRule="auto"/>
        <w:rPr>
          <w:b/>
          <w:bCs/>
          <w:sz w:val="24"/>
          <w:szCs w:val="24"/>
        </w:rPr>
      </w:pPr>
      <w:r w:rsidRPr="000310F0">
        <w:rPr>
          <w:b/>
          <w:bCs/>
          <w:sz w:val="24"/>
          <w:szCs w:val="24"/>
        </w:rPr>
        <w:t>AS IS (SITUAÇÃO ATUAL)</w:t>
      </w:r>
    </w:p>
    <w:p w14:paraId="2E4B856D" w14:textId="2B1139D2" w:rsidR="001E61CB" w:rsidRDefault="006D324D" w:rsidP="000310F0">
      <w:pPr>
        <w:pStyle w:val="SemEspaamento"/>
        <w:jc w:val="both"/>
      </w:pPr>
      <w:r>
        <w:t xml:space="preserve">Atualmente nosso cliente </w:t>
      </w:r>
      <w:r w:rsidR="001E61CB">
        <w:t xml:space="preserve">tem </w:t>
      </w:r>
      <w:r w:rsidR="00E63407">
        <w:t>um</w:t>
      </w:r>
      <w:r w:rsidR="001E61CB">
        <w:t xml:space="preserve">a demanda </w:t>
      </w:r>
      <w:r w:rsidR="00E63407">
        <w:t xml:space="preserve">média </w:t>
      </w:r>
      <w:r w:rsidR="001E61CB">
        <w:t xml:space="preserve">de </w:t>
      </w:r>
      <w:r w:rsidR="00E80AFA">
        <w:t>0</w:t>
      </w:r>
      <w:r w:rsidR="00E63407">
        <w:t xml:space="preserve">2 </w:t>
      </w:r>
      <w:r w:rsidR="00E80AFA">
        <w:t xml:space="preserve">novos </w:t>
      </w:r>
      <w:r w:rsidR="00565630">
        <w:t>C</w:t>
      </w:r>
      <w:r w:rsidR="00E80AFA">
        <w:t>lientes</w:t>
      </w:r>
      <w:r w:rsidR="00565630">
        <w:t>/Projetos</w:t>
      </w:r>
      <w:r w:rsidR="00E80AFA">
        <w:t xml:space="preserve"> por mês</w:t>
      </w:r>
      <w:r w:rsidR="0095652D">
        <w:t xml:space="preserve">, </w:t>
      </w:r>
      <w:r w:rsidR="00565630">
        <w:t xml:space="preserve">com entrada </w:t>
      </w:r>
      <w:r w:rsidR="002022E2">
        <w:t>variável</w:t>
      </w:r>
      <w:r w:rsidR="00D66ED6">
        <w:t xml:space="preserve"> total </w:t>
      </w:r>
      <w:r w:rsidR="00A93A59">
        <w:t>e</w:t>
      </w:r>
      <w:r w:rsidR="006B6FC0">
        <w:t>ntre</w:t>
      </w:r>
      <w:r w:rsidR="00C22ED9">
        <w:t xml:space="preserve"> R$ </w:t>
      </w:r>
      <w:r w:rsidR="004C10C2">
        <w:t>3</w:t>
      </w:r>
      <w:r w:rsidR="00C22ED9">
        <w:t xml:space="preserve">0.000,00 </w:t>
      </w:r>
      <w:r w:rsidR="006B6FC0">
        <w:t xml:space="preserve">e R$ </w:t>
      </w:r>
      <w:r w:rsidR="004C10C2">
        <w:t>7</w:t>
      </w:r>
      <w:r w:rsidR="006B6FC0">
        <w:t>0.000,00</w:t>
      </w:r>
      <w:r w:rsidR="002C2EE0">
        <w:t xml:space="preserve"> </w:t>
      </w:r>
      <w:r w:rsidR="00625637">
        <w:t xml:space="preserve">que </w:t>
      </w:r>
      <w:r w:rsidR="002022E2">
        <w:t xml:space="preserve">normalmente </w:t>
      </w:r>
      <w:r w:rsidR="00F66412">
        <w:t>pode ser parcelada em até 03</w:t>
      </w:r>
      <w:r w:rsidR="002022E2">
        <w:t xml:space="preserve"> ou 04</w:t>
      </w:r>
      <w:r w:rsidR="00F66412">
        <w:t xml:space="preserve"> vezes</w:t>
      </w:r>
      <w:r w:rsidR="005C48C1">
        <w:t xml:space="preserve"> </w:t>
      </w:r>
      <w:r w:rsidR="002C2EE0">
        <w:t xml:space="preserve">e </w:t>
      </w:r>
      <w:r w:rsidR="00681F51">
        <w:t>despesa</w:t>
      </w:r>
      <w:r w:rsidR="00ED27B7">
        <w:t xml:space="preserve"> </w:t>
      </w:r>
      <w:r w:rsidR="007367BB">
        <w:t>médi</w:t>
      </w:r>
      <w:r w:rsidR="00681F51">
        <w:t>a</w:t>
      </w:r>
      <w:r w:rsidR="007367BB">
        <w:t xml:space="preserve"> </w:t>
      </w:r>
      <w:r w:rsidR="00ED27B7">
        <w:t xml:space="preserve">com funcionários </w:t>
      </w:r>
      <w:r w:rsidR="007367BB">
        <w:t>e terc</w:t>
      </w:r>
      <w:r w:rsidR="002714B8">
        <w:t>eirizados</w:t>
      </w:r>
      <w:r w:rsidR="00ED27B7">
        <w:t xml:space="preserve"> de R$ </w:t>
      </w:r>
      <w:r w:rsidR="007367BB">
        <w:t>1</w:t>
      </w:r>
      <w:r w:rsidR="00002536">
        <w:t>6</w:t>
      </w:r>
      <w:r w:rsidR="007367BB">
        <w:t>.000,00</w:t>
      </w:r>
      <w:r w:rsidR="002714B8">
        <w:t xml:space="preserve"> </w:t>
      </w:r>
      <w:r w:rsidR="00EE2CE8">
        <w:t>por serviço</w:t>
      </w:r>
      <w:r w:rsidR="00151022">
        <w:t>.</w:t>
      </w:r>
    </w:p>
    <w:p w14:paraId="1BEC7FDE" w14:textId="1D794933" w:rsidR="001E61CB" w:rsidRDefault="001E61CB" w:rsidP="000310F0">
      <w:pPr>
        <w:pStyle w:val="SemEspaamento"/>
      </w:pPr>
    </w:p>
    <w:p w14:paraId="071666B4" w14:textId="52999682" w:rsidR="004E2E4C" w:rsidRDefault="001E771D" w:rsidP="000310F0">
      <w:pPr>
        <w:pStyle w:val="SemEspaamento"/>
      </w:pPr>
      <w:r>
        <w:t>Seu</w:t>
      </w:r>
      <w:r w:rsidR="00EC08B3">
        <w:t xml:space="preserve"> g</w:t>
      </w:r>
      <w:r w:rsidR="00705B7A">
        <w:t xml:space="preserve">asto fixo de R$ </w:t>
      </w:r>
      <w:r>
        <w:t>8</w:t>
      </w:r>
      <w:r w:rsidR="004B7F16">
        <w:t>.000,00</w:t>
      </w:r>
      <w:r w:rsidR="00EC08B3">
        <w:t xml:space="preserve"> </w:t>
      </w:r>
      <w:r w:rsidR="006D324D">
        <w:t>mensal</w:t>
      </w:r>
      <w:r>
        <w:t xml:space="preserve"> e</w:t>
      </w:r>
      <w:r w:rsidR="006D324D">
        <w:t xml:space="preserve"> </w:t>
      </w:r>
      <w:r w:rsidR="004E2E4C">
        <w:t>algu</w:t>
      </w:r>
      <w:r w:rsidR="004B3643">
        <w:t>mas despesas menores</w:t>
      </w:r>
      <w:r w:rsidR="004E2E4C">
        <w:t xml:space="preserve"> </w:t>
      </w:r>
      <w:r w:rsidR="004B3643">
        <w:t xml:space="preserve">com </w:t>
      </w:r>
      <w:r w:rsidR="004E2E4C">
        <w:t xml:space="preserve">serviços </w:t>
      </w:r>
      <w:r w:rsidR="00D8422F">
        <w:t>de TECNOLOGIA</w:t>
      </w:r>
      <w:r w:rsidR="004E2E4C">
        <w:t>:</w:t>
      </w:r>
    </w:p>
    <w:p w14:paraId="692FEC8A" w14:textId="77777777" w:rsidR="00472AAA" w:rsidRDefault="00472AAA" w:rsidP="000310F0">
      <w:pPr>
        <w:pStyle w:val="SemEspaamento"/>
      </w:pPr>
    </w:p>
    <w:p w14:paraId="0FA1ECB8" w14:textId="77777777" w:rsidR="004E2E4C" w:rsidRDefault="006D324D" w:rsidP="00472AAA">
      <w:pPr>
        <w:pStyle w:val="SemEspaamento"/>
        <w:numPr>
          <w:ilvl w:val="0"/>
          <w:numId w:val="3"/>
        </w:numPr>
      </w:pPr>
      <w:r>
        <w:t xml:space="preserve">R$ 21,70 com o OFFICE BUSINESS ESSENCIALS e </w:t>
      </w:r>
    </w:p>
    <w:p w14:paraId="26E97C6E" w14:textId="5C2BB68B" w:rsidR="006D324D" w:rsidRDefault="006D324D" w:rsidP="00472AAA">
      <w:pPr>
        <w:pStyle w:val="SemEspaamento"/>
        <w:numPr>
          <w:ilvl w:val="0"/>
          <w:numId w:val="3"/>
        </w:numPr>
      </w:pPr>
      <w:r>
        <w:t xml:space="preserve">R$ 25,00 com o ERP </w:t>
      </w:r>
      <w:r w:rsidR="004E2E4C">
        <w:t>BLING</w:t>
      </w:r>
    </w:p>
    <w:p w14:paraId="1406D182" w14:textId="2F13F5AB" w:rsidR="004E2E4C" w:rsidRDefault="004E2E4C" w:rsidP="00472AAA">
      <w:pPr>
        <w:pStyle w:val="SemEspaamento"/>
        <w:numPr>
          <w:ilvl w:val="0"/>
          <w:numId w:val="3"/>
        </w:numPr>
      </w:pPr>
      <w:r>
        <w:t xml:space="preserve">R$ </w:t>
      </w:r>
      <w:r w:rsidR="003F6046">
        <w:t>1</w:t>
      </w:r>
      <w:r>
        <w:t>9,</w:t>
      </w:r>
      <w:r w:rsidR="003F6046">
        <w:t>9</w:t>
      </w:r>
      <w:r>
        <w:t>0 com hospedagem da LOCAWEB</w:t>
      </w:r>
    </w:p>
    <w:p w14:paraId="2BC4792A" w14:textId="2B690425" w:rsidR="00151022" w:rsidRDefault="00151022" w:rsidP="000310F0">
      <w:pPr>
        <w:pStyle w:val="SemEspaamento"/>
      </w:pPr>
    </w:p>
    <w:p w14:paraId="76D0C8A5" w14:textId="1D7EC072" w:rsidR="00151022" w:rsidRDefault="00151022" w:rsidP="000310F0">
      <w:pPr>
        <w:pStyle w:val="SemEspaamento"/>
        <w:jc w:val="both"/>
      </w:pPr>
      <w:r>
        <w:t xml:space="preserve">Desta forma, ele precisa aumentar a </w:t>
      </w:r>
      <w:r w:rsidR="009A74C1">
        <w:t xml:space="preserve">sua </w:t>
      </w:r>
      <w:r>
        <w:t xml:space="preserve">receita </w:t>
      </w:r>
      <w:r w:rsidR="009A74C1">
        <w:t xml:space="preserve">para garantir </w:t>
      </w:r>
      <w:r w:rsidR="00504BA9">
        <w:t xml:space="preserve">que não </w:t>
      </w:r>
      <w:r w:rsidR="00CD5452">
        <w:t>passe</w:t>
      </w:r>
      <w:r w:rsidR="00504BA9">
        <w:t xml:space="preserve"> a ter prejuízo</w:t>
      </w:r>
      <w:r w:rsidR="00647886">
        <w:t xml:space="preserve"> a longo prazo, no caso </w:t>
      </w:r>
      <w:r w:rsidR="00CD5452">
        <w:t>de os</w:t>
      </w:r>
      <w:r w:rsidR="00647886">
        <w:t xml:space="preserve"> serviços ficarem abaixo da meta </w:t>
      </w:r>
      <w:r w:rsidR="00D54E7A">
        <w:t>que vêm mantendo</w:t>
      </w:r>
      <w:r w:rsidR="003D737A">
        <w:t>,</w:t>
      </w:r>
      <w:r w:rsidR="00D54E7A">
        <w:t xml:space="preserve"> tanto do número mínimo mensal de clientes</w:t>
      </w:r>
      <w:r w:rsidR="002A6900">
        <w:t xml:space="preserve"> quanto de entrada por projeto</w:t>
      </w:r>
      <w:r w:rsidR="003D737A">
        <w:t>s</w:t>
      </w:r>
      <w:r w:rsidR="002A6900">
        <w:t>.</w:t>
      </w:r>
    </w:p>
    <w:p w14:paraId="7B9728D7" w14:textId="781385CF" w:rsidR="006D324D" w:rsidRDefault="006D324D" w:rsidP="000310F0">
      <w:pPr>
        <w:spacing w:line="240" w:lineRule="auto"/>
      </w:pPr>
    </w:p>
    <w:p w14:paraId="20015B0D" w14:textId="38DD62AA" w:rsidR="00C90F95" w:rsidRDefault="00C90F95" w:rsidP="000310F0">
      <w:pPr>
        <w:spacing w:line="240" w:lineRule="auto"/>
      </w:pPr>
    </w:p>
    <w:p w14:paraId="53100DF5" w14:textId="0314151A" w:rsidR="0039762C" w:rsidRPr="00A23397" w:rsidRDefault="00A23397" w:rsidP="000310F0">
      <w:pPr>
        <w:spacing w:line="240" w:lineRule="auto"/>
        <w:rPr>
          <w:b/>
          <w:bCs/>
          <w:sz w:val="24"/>
          <w:szCs w:val="24"/>
        </w:rPr>
      </w:pPr>
      <w:r w:rsidRPr="00A23397">
        <w:rPr>
          <w:b/>
          <w:bCs/>
          <w:sz w:val="24"/>
          <w:szCs w:val="24"/>
        </w:rPr>
        <w:t>TO BE (</w:t>
      </w:r>
      <w:r w:rsidR="00D8422F" w:rsidRPr="00A23397">
        <w:rPr>
          <w:b/>
          <w:bCs/>
          <w:sz w:val="24"/>
          <w:szCs w:val="24"/>
        </w:rPr>
        <w:t>SITUAÇÃO FUTURA</w:t>
      </w:r>
      <w:r w:rsidRPr="00A23397">
        <w:rPr>
          <w:b/>
          <w:bCs/>
          <w:sz w:val="24"/>
          <w:szCs w:val="24"/>
        </w:rPr>
        <w:t>)</w:t>
      </w:r>
    </w:p>
    <w:p w14:paraId="2AD90234" w14:textId="6AAFBFCB" w:rsidR="0014512F" w:rsidRDefault="0014512F" w:rsidP="000310F0">
      <w:pPr>
        <w:spacing w:line="240" w:lineRule="auto"/>
        <w:jc w:val="both"/>
      </w:pPr>
      <w:r>
        <w:t xml:space="preserve">Com a revitalização do novo website </w:t>
      </w:r>
      <w:r w:rsidR="00225BED">
        <w:t>focado principalmente n</w:t>
      </w:r>
      <w:r w:rsidR="000E472D">
        <w:t>as características e expertises principais</w:t>
      </w:r>
      <w:r w:rsidR="00225BED">
        <w:t xml:space="preserve"> </w:t>
      </w:r>
      <w:r w:rsidR="000E472D">
        <w:t xml:space="preserve">da empresa, </w:t>
      </w:r>
      <w:r w:rsidR="00EF788D">
        <w:t xml:space="preserve">no </w:t>
      </w:r>
      <w:r w:rsidR="00225BED">
        <w:t xml:space="preserve">apelo visual, </w:t>
      </w:r>
      <w:r w:rsidR="00EF788D">
        <w:t xml:space="preserve">na </w:t>
      </w:r>
      <w:r w:rsidR="005F7491">
        <w:t>tecnologia de pont</w:t>
      </w:r>
      <w:r w:rsidR="005A5119">
        <w:t>a</w:t>
      </w:r>
      <w:r w:rsidR="000E472D">
        <w:t>,</w:t>
      </w:r>
      <w:r w:rsidR="005A5119">
        <w:t xml:space="preserve"> marketing,</w:t>
      </w:r>
      <w:r w:rsidR="00EF788D">
        <w:t xml:space="preserve"> </w:t>
      </w:r>
      <w:r w:rsidR="000E472D">
        <w:t>novos</w:t>
      </w:r>
      <w:r w:rsidR="00EF788D">
        <w:t xml:space="preserve"> recursos de acesso </w:t>
      </w:r>
      <w:r w:rsidR="002262FE">
        <w:t>ao portfólio e acompanhamento do cliente em área exclusiva</w:t>
      </w:r>
      <w:r w:rsidR="005A5119">
        <w:t>, além</w:t>
      </w:r>
      <w:r w:rsidR="001C2743">
        <w:t xml:space="preserve"> </w:t>
      </w:r>
      <w:r w:rsidR="005A5119">
        <w:t>d</w:t>
      </w:r>
      <w:r w:rsidR="001C2743">
        <w:t xml:space="preserve">a implantação </w:t>
      </w:r>
      <w:r w:rsidR="005A5119">
        <w:t xml:space="preserve">em fase futura </w:t>
      </w:r>
      <w:r w:rsidR="001C2743">
        <w:t xml:space="preserve">de um bando de dados de gerenciamento de clientes, </w:t>
      </w:r>
      <w:r w:rsidR="005A5119">
        <w:t xml:space="preserve">tudo isso </w:t>
      </w:r>
      <w:r w:rsidR="00997F01">
        <w:t>criará um</w:t>
      </w:r>
      <w:r w:rsidR="006A7C14">
        <w:t xml:space="preserve">a competição </w:t>
      </w:r>
      <w:r w:rsidR="00997F01">
        <w:t xml:space="preserve">mais agressiva </w:t>
      </w:r>
      <w:r w:rsidR="006A7C14">
        <w:t>no mercado com os demais concorrentes</w:t>
      </w:r>
      <w:r w:rsidR="00B75714">
        <w:t xml:space="preserve">, </w:t>
      </w:r>
      <w:r w:rsidR="005A5119">
        <w:t>ger</w:t>
      </w:r>
      <w:r w:rsidR="002A3F2E">
        <w:t>a</w:t>
      </w:r>
      <w:r w:rsidR="005A5119">
        <w:t>ndo</w:t>
      </w:r>
      <w:r w:rsidR="002A3F2E">
        <w:t xml:space="preserve"> em curto prazo de tempo uma</w:t>
      </w:r>
      <w:r w:rsidR="007300EB">
        <w:t xml:space="preserve"> expectativa de</w:t>
      </w:r>
      <w:r w:rsidR="00B75714">
        <w:t xml:space="preserve"> </w:t>
      </w:r>
      <w:r w:rsidR="007300EB">
        <w:t>conversão de uma quantidade maior de</w:t>
      </w:r>
      <w:r w:rsidR="00B75714">
        <w:t xml:space="preserve"> </w:t>
      </w:r>
      <w:r w:rsidR="003C4915">
        <w:t>potenciais interessados</w:t>
      </w:r>
      <w:r w:rsidR="001F40C2">
        <w:t xml:space="preserve"> no negócio,</w:t>
      </w:r>
      <w:r w:rsidR="003C4915">
        <w:t xml:space="preserve"> </w:t>
      </w:r>
      <w:r w:rsidR="00E042E6">
        <w:t>convertendo</w:t>
      </w:r>
      <w:r w:rsidR="00B75714">
        <w:t xml:space="preserve"> </w:t>
      </w:r>
      <w:r w:rsidR="003C4915">
        <w:t xml:space="preserve">em novos </w:t>
      </w:r>
      <w:r w:rsidR="00EF639F">
        <w:t>clientes.</w:t>
      </w:r>
    </w:p>
    <w:p w14:paraId="58811D13" w14:textId="43952B5A" w:rsidR="00AF59E9" w:rsidRDefault="00AF59E9" w:rsidP="000310F0">
      <w:pPr>
        <w:pStyle w:val="SemEspaamento"/>
        <w:jc w:val="both"/>
      </w:pPr>
      <w:r>
        <w:t xml:space="preserve">A expectativa é aumentar a conversão </w:t>
      </w:r>
      <w:r w:rsidR="004E7D2B">
        <w:t xml:space="preserve">para </w:t>
      </w:r>
      <w:r>
        <w:t xml:space="preserve">uma média de </w:t>
      </w:r>
      <w:r w:rsidR="004E7D2B">
        <w:t xml:space="preserve">no mínimo </w:t>
      </w:r>
      <w:r w:rsidRPr="00767329">
        <w:rPr>
          <w:b/>
          <w:bCs/>
        </w:rPr>
        <w:t>0</w:t>
      </w:r>
      <w:r w:rsidR="004E7D2B" w:rsidRPr="00767329">
        <w:rPr>
          <w:b/>
          <w:bCs/>
        </w:rPr>
        <w:t>4</w:t>
      </w:r>
      <w:r w:rsidRPr="00767329">
        <w:rPr>
          <w:b/>
          <w:bCs/>
        </w:rPr>
        <w:t xml:space="preserve"> novos Clientes/Projetos</w:t>
      </w:r>
      <w:r>
        <w:t xml:space="preserve"> por mês, com entrada </w:t>
      </w:r>
      <w:r w:rsidR="007B5686">
        <w:t>maior que a atual</w:t>
      </w:r>
      <w:r w:rsidR="00767329">
        <w:t xml:space="preserve"> ou ainda mantendo </w:t>
      </w:r>
      <w:r>
        <w:t xml:space="preserve">variável total entre R$ 30.000,00 e R$ 70.000,00 que </w:t>
      </w:r>
      <w:r w:rsidR="00624F0B">
        <w:t xml:space="preserve">também poderá manter o mesmo parcelamento anterior de </w:t>
      </w:r>
      <w:r>
        <w:t xml:space="preserve">até 03 ou 04 vezes e </w:t>
      </w:r>
      <w:r w:rsidR="00624F0B">
        <w:t xml:space="preserve">manter a mesma média de </w:t>
      </w:r>
      <w:r>
        <w:t>despesa com funcionários e terceirizados de R$ 16.000,00 por serviço.</w:t>
      </w:r>
    </w:p>
    <w:p w14:paraId="6C45524B" w14:textId="77777777" w:rsidR="00AF59E9" w:rsidRDefault="00AF59E9" w:rsidP="000310F0">
      <w:pPr>
        <w:pStyle w:val="SemEspaamento"/>
      </w:pPr>
    </w:p>
    <w:p w14:paraId="3A72F2C5" w14:textId="6E9258E0" w:rsidR="00AF59E9" w:rsidRDefault="00AF59E9" w:rsidP="000310F0">
      <w:pPr>
        <w:pStyle w:val="SemEspaamento"/>
        <w:jc w:val="both"/>
      </w:pPr>
      <w:r>
        <w:t xml:space="preserve">Seu gasto fixo </w:t>
      </w:r>
      <w:r w:rsidR="00A936DA">
        <w:t xml:space="preserve">poderá ter uma acréscimo </w:t>
      </w:r>
      <w:r w:rsidR="001D1B4D">
        <w:t>até R$ 4.000,00, sobre os</w:t>
      </w:r>
      <w:r>
        <w:t xml:space="preserve"> R$ 8.000,00 mensa</w:t>
      </w:r>
      <w:r w:rsidR="001D1B4D">
        <w:t>is atuais</w:t>
      </w:r>
      <w:r>
        <w:t xml:space="preserve"> e</w:t>
      </w:r>
      <w:r w:rsidR="00741B80">
        <w:t xml:space="preserve"> manter a primeiro momento as mesmas</w:t>
      </w:r>
      <w:r>
        <w:t xml:space="preserve"> despesas menores com serviços de TECNOLOGIA:</w:t>
      </w:r>
    </w:p>
    <w:p w14:paraId="7F68750B" w14:textId="77777777" w:rsidR="00472AAA" w:rsidRDefault="00472AAA" w:rsidP="000310F0">
      <w:pPr>
        <w:pStyle w:val="SemEspaamento"/>
        <w:jc w:val="both"/>
      </w:pPr>
    </w:p>
    <w:p w14:paraId="66D83C37" w14:textId="77777777" w:rsidR="00AF59E9" w:rsidRDefault="00AF59E9" w:rsidP="00472AAA">
      <w:pPr>
        <w:pStyle w:val="SemEspaamento"/>
        <w:numPr>
          <w:ilvl w:val="0"/>
          <w:numId w:val="2"/>
        </w:numPr>
      </w:pPr>
      <w:r>
        <w:t xml:space="preserve">R$ 21,70 com o OFFICE BUSINESS ESSENCIALS e </w:t>
      </w:r>
    </w:p>
    <w:p w14:paraId="108B0338" w14:textId="77777777" w:rsidR="00AF59E9" w:rsidRDefault="00AF59E9" w:rsidP="00472AAA">
      <w:pPr>
        <w:pStyle w:val="SemEspaamento"/>
        <w:numPr>
          <w:ilvl w:val="0"/>
          <w:numId w:val="2"/>
        </w:numPr>
      </w:pPr>
      <w:r>
        <w:t>R$ 25,00 com o ERP BLING</w:t>
      </w:r>
    </w:p>
    <w:p w14:paraId="40072AC6" w14:textId="3D30A1B8" w:rsidR="00AF59E9" w:rsidRDefault="00AF59E9" w:rsidP="00472AAA">
      <w:pPr>
        <w:pStyle w:val="SemEspaamento"/>
        <w:numPr>
          <w:ilvl w:val="0"/>
          <w:numId w:val="2"/>
        </w:numPr>
      </w:pPr>
      <w:r>
        <w:t>R$ 19,90 com hospedagem da LOCAWEB</w:t>
      </w:r>
    </w:p>
    <w:p w14:paraId="08B141AC" w14:textId="77777777" w:rsidR="00472AAA" w:rsidRDefault="00472AAA" w:rsidP="000310F0">
      <w:pPr>
        <w:pStyle w:val="SemEspaamento"/>
      </w:pPr>
    </w:p>
    <w:p w14:paraId="38067CA2" w14:textId="545A3561" w:rsidR="00741B80" w:rsidRDefault="00741B80" w:rsidP="000310F0">
      <w:pPr>
        <w:pStyle w:val="SemEspaamento"/>
        <w:jc w:val="both"/>
      </w:pPr>
      <w:r>
        <w:t>Sendo assim</w:t>
      </w:r>
      <w:r w:rsidR="00B10DF8">
        <w:t>,</w:t>
      </w:r>
      <w:r>
        <w:t xml:space="preserve"> </w:t>
      </w:r>
      <w:r w:rsidR="005A5AF8">
        <w:t xml:space="preserve">o objetivo é </w:t>
      </w:r>
      <w:r w:rsidR="00FA4DE0">
        <w:t xml:space="preserve">no mínimo </w:t>
      </w:r>
      <w:r w:rsidR="00B10DF8">
        <w:t xml:space="preserve">dobrar o número </w:t>
      </w:r>
      <w:r>
        <w:t xml:space="preserve">de projetos </w:t>
      </w:r>
      <w:r w:rsidR="00B10DF8">
        <w:t xml:space="preserve">mensais com </w:t>
      </w:r>
      <w:r w:rsidR="00D97F7D">
        <w:t xml:space="preserve">a </w:t>
      </w:r>
      <w:r w:rsidR="00FA4DE0">
        <w:t xml:space="preserve">remodelagem da infraestrutura do Website da empresa, </w:t>
      </w:r>
      <w:r w:rsidR="003B5E61">
        <w:t xml:space="preserve">e ir implantado aos poucos novas tecnologias de ponta para </w:t>
      </w:r>
      <w:r w:rsidR="00B70727">
        <w:t>ampliar</w:t>
      </w:r>
      <w:r w:rsidR="003B5E61">
        <w:t xml:space="preserve"> ainda mais </w:t>
      </w:r>
      <w:r w:rsidR="00B70727">
        <w:t>a atuação do cliente</w:t>
      </w:r>
      <w:r w:rsidR="00FA4DE0">
        <w:t xml:space="preserve"> </w:t>
      </w:r>
      <w:r w:rsidR="00B70727">
        <w:t>no mercado que atua junto aos seus clientes.</w:t>
      </w:r>
    </w:p>
    <w:p w14:paraId="0B37032A" w14:textId="32B783FE" w:rsidR="00AF59E9" w:rsidRDefault="00AF59E9" w:rsidP="000310F0">
      <w:pPr>
        <w:spacing w:line="240" w:lineRule="auto"/>
      </w:pPr>
    </w:p>
    <w:p w14:paraId="454F87B5" w14:textId="1715FBD4" w:rsidR="00472AAA" w:rsidRDefault="00472AAA" w:rsidP="000310F0">
      <w:pPr>
        <w:spacing w:line="240" w:lineRule="auto"/>
      </w:pPr>
    </w:p>
    <w:p w14:paraId="0DF8DDE5" w14:textId="7AAC10AC" w:rsidR="0039762C" w:rsidRPr="008C14CD" w:rsidRDefault="00D8422F" w:rsidP="000310F0">
      <w:pPr>
        <w:spacing w:line="240" w:lineRule="auto"/>
        <w:rPr>
          <w:b/>
          <w:bCs/>
          <w:sz w:val="24"/>
          <w:szCs w:val="24"/>
        </w:rPr>
      </w:pPr>
      <w:r w:rsidRPr="008C14CD">
        <w:rPr>
          <w:b/>
          <w:bCs/>
          <w:sz w:val="24"/>
          <w:szCs w:val="24"/>
        </w:rPr>
        <w:lastRenderedPageBreak/>
        <w:t>PRINCIPAIS ELEMENTOS DA SOLUÇÃO</w:t>
      </w:r>
    </w:p>
    <w:p w14:paraId="295EC67E" w14:textId="41AC3596" w:rsidR="006C10D8" w:rsidRDefault="000D2F43" w:rsidP="000310F0">
      <w:pPr>
        <w:pStyle w:val="SemEspaamento"/>
      </w:pPr>
      <w:r>
        <w:t>Revitalização</w:t>
      </w:r>
      <w:r w:rsidR="006C10D8">
        <w:t xml:space="preserve"> </w:t>
      </w:r>
      <w:r>
        <w:t>total</w:t>
      </w:r>
      <w:r w:rsidR="006C10D8">
        <w:t xml:space="preserve"> </w:t>
      </w:r>
      <w:r w:rsidR="006A77CD">
        <w:t>do website:</w:t>
      </w:r>
    </w:p>
    <w:p w14:paraId="47BD2499" w14:textId="0A4FA246" w:rsidR="00D8422F" w:rsidRPr="0089217B" w:rsidRDefault="006A77CD" w:rsidP="0041184B">
      <w:pPr>
        <w:pStyle w:val="SemEspaamento"/>
        <w:numPr>
          <w:ilvl w:val="0"/>
          <w:numId w:val="4"/>
        </w:numPr>
      </w:pPr>
      <w:r>
        <w:t>Remodelação visual</w:t>
      </w:r>
      <w:r w:rsidR="00D8422F" w:rsidRPr="0089217B">
        <w:t xml:space="preserve">, </w:t>
      </w:r>
    </w:p>
    <w:p w14:paraId="17E43C1F" w14:textId="6A8B2FA5" w:rsidR="00D8422F" w:rsidRPr="0089217B" w:rsidRDefault="00845100" w:rsidP="0041184B">
      <w:pPr>
        <w:pStyle w:val="SemEspaamento"/>
        <w:numPr>
          <w:ilvl w:val="0"/>
          <w:numId w:val="4"/>
        </w:numPr>
      </w:pPr>
      <w:r>
        <w:t>Foco nas características e expertises principais d</w:t>
      </w:r>
      <w:r w:rsidR="0041184B">
        <w:t>a</w:t>
      </w:r>
      <w:r>
        <w:t xml:space="preserve"> </w:t>
      </w:r>
      <w:r w:rsidR="0041184B">
        <w:t>empresa</w:t>
      </w:r>
      <w:r w:rsidR="00D8422F" w:rsidRPr="0089217B">
        <w:t xml:space="preserve">, </w:t>
      </w:r>
    </w:p>
    <w:p w14:paraId="6640456A" w14:textId="255AB244" w:rsidR="00D8422F" w:rsidRPr="0089217B" w:rsidRDefault="009617B6" w:rsidP="0041184B">
      <w:pPr>
        <w:pStyle w:val="SemEspaamento"/>
        <w:numPr>
          <w:ilvl w:val="0"/>
          <w:numId w:val="4"/>
        </w:numPr>
      </w:pPr>
      <w:r>
        <w:t>A</w:t>
      </w:r>
      <w:r w:rsidR="00106053">
        <w:t>primoração do</w:t>
      </w:r>
      <w:r>
        <w:t xml:space="preserve"> portfólio</w:t>
      </w:r>
      <w:r w:rsidR="00106053">
        <w:t xml:space="preserve"> de projetos e serviços</w:t>
      </w:r>
      <w:r w:rsidR="002A5988">
        <w:t xml:space="preserve"> da empresa</w:t>
      </w:r>
      <w:r w:rsidR="00D8422F" w:rsidRPr="0089217B">
        <w:t>,</w:t>
      </w:r>
    </w:p>
    <w:p w14:paraId="5C98092A" w14:textId="715D7B0D" w:rsidR="00D8422F" w:rsidRPr="0089217B" w:rsidRDefault="004F1887" w:rsidP="0041184B">
      <w:pPr>
        <w:pStyle w:val="SemEspaamento"/>
        <w:numPr>
          <w:ilvl w:val="0"/>
          <w:numId w:val="4"/>
        </w:numPr>
      </w:pPr>
      <w:r>
        <w:t>Atenção</w:t>
      </w:r>
      <w:r w:rsidR="007A7017">
        <w:t xml:space="preserve"> com o</w:t>
      </w:r>
      <w:r w:rsidR="00B80306">
        <w:t xml:space="preserve"> formulário de </w:t>
      </w:r>
      <w:r w:rsidR="007A7017">
        <w:t xml:space="preserve">contato e </w:t>
      </w:r>
      <w:r w:rsidR="00B80306">
        <w:t>acesso do</w:t>
      </w:r>
      <w:r w:rsidR="002A5988">
        <w:t>s clientes à empresa</w:t>
      </w:r>
      <w:r w:rsidR="007A7017">
        <w:t>,</w:t>
      </w:r>
    </w:p>
    <w:p w14:paraId="1EECFE94" w14:textId="7068EDBE" w:rsidR="0089217B" w:rsidRPr="0089217B" w:rsidRDefault="004F1887" w:rsidP="0041184B">
      <w:pPr>
        <w:pStyle w:val="SemEspaamento"/>
        <w:numPr>
          <w:ilvl w:val="0"/>
          <w:numId w:val="4"/>
        </w:numPr>
      </w:pPr>
      <w:r>
        <w:t>I</w:t>
      </w:r>
      <w:r w:rsidR="00A674C3">
        <w:t xml:space="preserve">mplantação de </w:t>
      </w:r>
      <w:r w:rsidR="00714F16">
        <w:t>acesso de clientes à área exclusiva de projetos e cronograma</w:t>
      </w:r>
      <w:r w:rsidR="003A49BA">
        <w:t>s</w:t>
      </w:r>
      <w:r>
        <w:t xml:space="preserve"> em fase futura</w:t>
      </w:r>
      <w:r w:rsidR="00714F16">
        <w:t>,</w:t>
      </w:r>
    </w:p>
    <w:p w14:paraId="7A40B76D" w14:textId="2AABCD19" w:rsidR="0089217B" w:rsidRPr="0089217B" w:rsidRDefault="004F1887" w:rsidP="0041184B">
      <w:pPr>
        <w:pStyle w:val="SemEspaamento"/>
        <w:numPr>
          <w:ilvl w:val="0"/>
          <w:numId w:val="4"/>
        </w:numPr>
      </w:pPr>
      <w:r>
        <w:t>I</w:t>
      </w:r>
      <w:r w:rsidR="008E1005">
        <w:t>mplantação de bando de dados com controle de clientes e projetos</w:t>
      </w:r>
      <w:r>
        <w:t xml:space="preserve"> em fase futura</w:t>
      </w:r>
      <w:r w:rsidR="000D2F43">
        <w:t>.</w:t>
      </w:r>
    </w:p>
    <w:p w14:paraId="53F1F0A1" w14:textId="409371C1" w:rsidR="0089217B" w:rsidRDefault="0089217B" w:rsidP="0089217B">
      <w:pPr>
        <w:pStyle w:val="SemEspaamento"/>
        <w:spacing w:line="276" w:lineRule="auto"/>
      </w:pPr>
    </w:p>
    <w:p w14:paraId="737FDA71" w14:textId="77777777" w:rsidR="008C14CD" w:rsidRDefault="008C14CD" w:rsidP="0089217B">
      <w:pPr>
        <w:pStyle w:val="SemEspaamento"/>
        <w:spacing w:line="276" w:lineRule="auto"/>
      </w:pPr>
    </w:p>
    <w:p w14:paraId="73872668" w14:textId="2EEFA1C2" w:rsidR="000310F0" w:rsidRPr="006D72EB" w:rsidRDefault="000310F0" w:rsidP="000310F0">
      <w:pPr>
        <w:tabs>
          <w:tab w:val="left" w:pos="3119"/>
        </w:tabs>
        <w:spacing w:line="276" w:lineRule="auto"/>
        <w:rPr>
          <w:sz w:val="20"/>
          <w:szCs w:val="20"/>
        </w:rPr>
      </w:pPr>
      <w:r w:rsidRPr="006D72EB">
        <w:rPr>
          <w:sz w:val="20"/>
          <w:szCs w:val="20"/>
        </w:rPr>
        <w:tab/>
      </w:r>
      <w:r w:rsidRPr="006D72EB">
        <w:rPr>
          <w:b/>
          <w:bCs/>
          <w:sz w:val="20"/>
          <w:szCs w:val="20"/>
        </w:rPr>
        <w:tab/>
      </w:r>
      <w:r w:rsidRPr="006D72EB">
        <w:rPr>
          <w:sz w:val="20"/>
          <w:szCs w:val="20"/>
        </w:rPr>
        <w:tab/>
      </w:r>
    </w:p>
    <w:p w14:paraId="2FFB107B" w14:textId="77777777" w:rsidR="000310F0" w:rsidRDefault="000310F0" w:rsidP="0089217B">
      <w:pPr>
        <w:pStyle w:val="SemEspaamento"/>
        <w:spacing w:line="276" w:lineRule="auto"/>
      </w:pPr>
    </w:p>
    <w:tbl>
      <w:tblPr>
        <w:tblStyle w:val="Tabelacomgrade"/>
        <w:tblW w:w="10206" w:type="dxa"/>
        <w:tblInd w:w="-5"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4A0" w:firstRow="1" w:lastRow="0" w:firstColumn="1" w:lastColumn="0" w:noHBand="0" w:noVBand="1"/>
      </w:tblPr>
      <w:tblGrid>
        <w:gridCol w:w="2835"/>
        <w:gridCol w:w="7371"/>
      </w:tblGrid>
      <w:tr w:rsidR="000457B8" w14:paraId="164D9B53" w14:textId="77777777" w:rsidTr="00730AE7">
        <w:trPr>
          <w:trHeight w:val="456"/>
        </w:trPr>
        <w:tc>
          <w:tcPr>
            <w:tcW w:w="10206" w:type="dxa"/>
            <w:gridSpan w:val="2"/>
            <w:shd w:val="clear" w:color="auto" w:fill="FBE4D5" w:themeFill="accent2" w:themeFillTint="33"/>
            <w:vAlign w:val="center"/>
          </w:tcPr>
          <w:p w14:paraId="4B18ED1F" w14:textId="4BB4288B" w:rsidR="000457B8" w:rsidRPr="006D72EB" w:rsidRDefault="000457B8" w:rsidP="000457B8">
            <w:pPr>
              <w:jc w:val="center"/>
              <w:rPr>
                <w:b/>
                <w:bCs/>
                <w:sz w:val="24"/>
                <w:szCs w:val="24"/>
              </w:rPr>
            </w:pPr>
            <w:r w:rsidRPr="008C14CD">
              <w:rPr>
                <w:b/>
                <w:bCs/>
                <w:sz w:val="24"/>
                <w:szCs w:val="24"/>
              </w:rPr>
              <w:t>FICHA TÉCNICA DA EMPRESA</w:t>
            </w:r>
          </w:p>
        </w:tc>
      </w:tr>
      <w:tr w:rsidR="006D72EB" w14:paraId="23BE1A0E" w14:textId="77777777" w:rsidTr="00F563D4">
        <w:trPr>
          <w:trHeight w:hRule="exact" w:val="432"/>
        </w:trPr>
        <w:tc>
          <w:tcPr>
            <w:tcW w:w="2835" w:type="dxa"/>
            <w:vAlign w:val="center"/>
          </w:tcPr>
          <w:p w14:paraId="3A4C898F" w14:textId="3F2D73EF" w:rsidR="006D72EB" w:rsidRPr="00F563D4" w:rsidRDefault="006D72EB" w:rsidP="007A3532">
            <w:r w:rsidRPr="00F563D4">
              <w:rPr>
                <w:sz w:val="20"/>
                <w:szCs w:val="20"/>
              </w:rPr>
              <w:t>Cliente</w:t>
            </w:r>
          </w:p>
        </w:tc>
        <w:tc>
          <w:tcPr>
            <w:tcW w:w="7371" w:type="dxa"/>
            <w:vAlign w:val="center"/>
          </w:tcPr>
          <w:p w14:paraId="2B241ECB" w14:textId="51AF507C" w:rsidR="006D72EB" w:rsidRDefault="00766C17" w:rsidP="007A3532">
            <w:r w:rsidRPr="006D72EB">
              <w:rPr>
                <w:sz w:val="20"/>
                <w:szCs w:val="20"/>
              </w:rPr>
              <w:t>Progetti Obras Reformas e Construção</w:t>
            </w:r>
          </w:p>
        </w:tc>
      </w:tr>
      <w:tr w:rsidR="006D72EB" w14:paraId="24ED0E82" w14:textId="77777777" w:rsidTr="00F563D4">
        <w:trPr>
          <w:trHeight w:hRule="exact" w:val="423"/>
        </w:trPr>
        <w:tc>
          <w:tcPr>
            <w:tcW w:w="2835" w:type="dxa"/>
            <w:vAlign w:val="center"/>
          </w:tcPr>
          <w:p w14:paraId="4EFA496D" w14:textId="3AFAB639" w:rsidR="006D72EB" w:rsidRPr="00F563D4" w:rsidRDefault="006D72EB" w:rsidP="007A3532">
            <w:r w:rsidRPr="00F563D4">
              <w:rPr>
                <w:sz w:val="20"/>
                <w:szCs w:val="20"/>
              </w:rPr>
              <w:t>Localização Geográfica</w:t>
            </w:r>
          </w:p>
        </w:tc>
        <w:tc>
          <w:tcPr>
            <w:tcW w:w="7371" w:type="dxa"/>
            <w:vAlign w:val="center"/>
          </w:tcPr>
          <w:p w14:paraId="10DA61F8" w14:textId="6EB14C49" w:rsidR="006D72EB" w:rsidRDefault="00766C17" w:rsidP="007A3532">
            <w:r w:rsidRPr="006D72EB">
              <w:rPr>
                <w:sz w:val="20"/>
                <w:szCs w:val="20"/>
              </w:rPr>
              <w:t>Av. Paulista 1765, sala 72 - Cerqueira César</w:t>
            </w:r>
          </w:p>
        </w:tc>
      </w:tr>
      <w:tr w:rsidR="006D72EB" w14:paraId="454CB262" w14:textId="77777777" w:rsidTr="00F563D4">
        <w:trPr>
          <w:trHeight w:hRule="exact" w:val="430"/>
        </w:trPr>
        <w:tc>
          <w:tcPr>
            <w:tcW w:w="2835" w:type="dxa"/>
            <w:vAlign w:val="center"/>
          </w:tcPr>
          <w:p w14:paraId="35525989" w14:textId="0DEF9383" w:rsidR="006D72EB" w:rsidRPr="00F563D4" w:rsidRDefault="006D72EB" w:rsidP="007A3532">
            <w:r w:rsidRPr="00F563D4">
              <w:rPr>
                <w:sz w:val="20"/>
                <w:szCs w:val="20"/>
              </w:rPr>
              <w:t>Tempo de Vida</w:t>
            </w:r>
          </w:p>
        </w:tc>
        <w:tc>
          <w:tcPr>
            <w:tcW w:w="7371" w:type="dxa"/>
            <w:vAlign w:val="center"/>
          </w:tcPr>
          <w:p w14:paraId="4BB04B7C" w14:textId="425F9A31" w:rsidR="006D72EB" w:rsidRDefault="00766C17" w:rsidP="007A3532">
            <w:r w:rsidRPr="006D72EB">
              <w:rPr>
                <w:sz w:val="20"/>
                <w:szCs w:val="20"/>
              </w:rPr>
              <w:t>26 anos</w:t>
            </w:r>
          </w:p>
        </w:tc>
      </w:tr>
      <w:tr w:rsidR="006D72EB" w14:paraId="204D528C" w14:textId="77777777" w:rsidTr="00F563D4">
        <w:trPr>
          <w:trHeight w:hRule="exact" w:val="408"/>
        </w:trPr>
        <w:tc>
          <w:tcPr>
            <w:tcW w:w="2835" w:type="dxa"/>
            <w:vAlign w:val="center"/>
          </w:tcPr>
          <w:p w14:paraId="2A642761" w14:textId="0FA37C98" w:rsidR="006D72EB" w:rsidRPr="00F563D4" w:rsidRDefault="006D72EB" w:rsidP="007A3532">
            <w:r w:rsidRPr="00F563D4">
              <w:rPr>
                <w:sz w:val="20"/>
                <w:szCs w:val="20"/>
              </w:rPr>
              <w:t>Volume de Vendas</w:t>
            </w:r>
          </w:p>
        </w:tc>
        <w:tc>
          <w:tcPr>
            <w:tcW w:w="7371" w:type="dxa"/>
            <w:vAlign w:val="center"/>
          </w:tcPr>
          <w:p w14:paraId="1177142A" w14:textId="2D7C9C28" w:rsidR="006D72EB" w:rsidRDefault="00766C17" w:rsidP="007A3532">
            <w:r w:rsidRPr="006D72EB">
              <w:rPr>
                <w:sz w:val="20"/>
                <w:szCs w:val="20"/>
              </w:rPr>
              <w:t xml:space="preserve">média </w:t>
            </w:r>
            <w:r>
              <w:rPr>
                <w:sz w:val="20"/>
                <w:szCs w:val="20"/>
              </w:rPr>
              <w:t>mensal</w:t>
            </w:r>
            <w:r w:rsidRPr="006D72EB">
              <w:rPr>
                <w:sz w:val="20"/>
                <w:szCs w:val="20"/>
              </w:rPr>
              <w:t xml:space="preserve"> 2 a 3 serviços</w:t>
            </w:r>
          </w:p>
        </w:tc>
      </w:tr>
      <w:tr w:rsidR="00766C17" w14:paraId="3C643B4A" w14:textId="77777777" w:rsidTr="00F563D4">
        <w:trPr>
          <w:trHeight w:hRule="exact" w:val="408"/>
        </w:trPr>
        <w:tc>
          <w:tcPr>
            <w:tcW w:w="2835" w:type="dxa"/>
            <w:vAlign w:val="center"/>
          </w:tcPr>
          <w:p w14:paraId="1CCCD8AE" w14:textId="5F490722" w:rsidR="00766C17" w:rsidRPr="00F563D4" w:rsidRDefault="00766C17" w:rsidP="007A3532">
            <w:pPr>
              <w:rPr>
                <w:sz w:val="20"/>
                <w:szCs w:val="20"/>
              </w:rPr>
            </w:pPr>
            <w:r w:rsidRPr="00F563D4">
              <w:rPr>
                <w:sz w:val="20"/>
                <w:szCs w:val="20"/>
              </w:rPr>
              <w:t>Quantidade de Clientes</w:t>
            </w:r>
          </w:p>
        </w:tc>
        <w:tc>
          <w:tcPr>
            <w:tcW w:w="7371" w:type="dxa"/>
            <w:vAlign w:val="center"/>
          </w:tcPr>
          <w:p w14:paraId="79A14F18" w14:textId="37B9233E" w:rsidR="00766C17" w:rsidRPr="006D72EB" w:rsidRDefault="00766C17" w:rsidP="007A3532">
            <w:pPr>
              <w:rPr>
                <w:sz w:val="20"/>
                <w:szCs w:val="20"/>
              </w:rPr>
            </w:pPr>
            <w:r w:rsidRPr="006D72EB">
              <w:rPr>
                <w:sz w:val="20"/>
                <w:szCs w:val="20"/>
              </w:rPr>
              <w:t>média anual de 2</w:t>
            </w:r>
            <w:r w:rsidR="0014672F">
              <w:rPr>
                <w:sz w:val="20"/>
                <w:szCs w:val="20"/>
              </w:rPr>
              <w:t>5</w:t>
            </w:r>
            <w:r w:rsidRPr="006D72EB">
              <w:rPr>
                <w:sz w:val="20"/>
                <w:szCs w:val="20"/>
              </w:rPr>
              <w:t xml:space="preserve"> clientes</w:t>
            </w:r>
          </w:p>
        </w:tc>
      </w:tr>
      <w:tr w:rsidR="0014672F" w14:paraId="0E8AE225" w14:textId="77777777" w:rsidTr="00F563D4">
        <w:trPr>
          <w:trHeight w:hRule="exact" w:val="408"/>
        </w:trPr>
        <w:tc>
          <w:tcPr>
            <w:tcW w:w="2835" w:type="dxa"/>
            <w:vAlign w:val="center"/>
          </w:tcPr>
          <w:p w14:paraId="6C314DF1" w14:textId="79D44431" w:rsidR="0014672F" w:rsidRPr="00F563D4" w:rsidRDefault="0014672F" w:rsidP="007A3532">
            <w:pPr>
              <w:rPr>
                <w:sz w:val="20"/>
                <w:szCs w:val="20"/>
              </w:rPr>
            </w:pPr>
            <w:r w:rsidRPr="00F563D4">
              <w:rPr>
                <w:sz w:val="20"/>
                <w:szCs w:val="20"/>
              </w:rPr>
              <w:t>Quantidade de Funcionários</w:t>
            </w:r>
          </w:p>
        </w:tc>
        <w:tc>
          <w:tcPr>
            <w:tcW w:w="7371" w:type="dxa"/>
            <w:vAlign w:val="center"/>
          </w:tcPr>
          <w:p w14:paraId="3A880093" w14:textId="1C068AF9" w:rsidR="0014672F" w:rsidRPr="006D72EB" w:rsidRDefault="0014672F" w:rsidP="007A3532">
            <w:pPr>
              <w:rPr>
                <w:sz w:val="20"/>
                <w:szCs w:val="20"/>
              </w:rPr>
            </w:pPr>
            <w:r w:rsidRPr="006D72EB">
              <w:rPr>
                <w:sz w:val="20"/>
                <w:szCs w:val="20"/>
              </w:rPr>
              <w:t>14 funcionários</w:t>
            </w:r>
          </w:p>
        </w:tc>
      </w:tr>
      <w:tr w:rsidR="0014672F" w14:paraId="5F99FFA1" w14:textId="77777777" w:rsidTr="00F563D4">
        <w:trPr>
          <w:trHeight w:hRule="exact" w:val="408"/>
        </w:trPr>
        <w:tc>
          <w:tcPr>
            <w:tcW w:w="2835" w:type="dxa"/>
            <w:vAlign w:val="center"/>
          </w:tcPr>
          <w:p w14:paraId="00EEB824" w14:textId="61D9C12A" w:rsidR="0014672F" w:rsidRPr="00F563D4" w:rsidRDefault="0014672F" w:rsidP="007A3532">
            <w:pPr>
              <w:rPr>
                <w:sz w:val="20"/>
                <w:szCs w:val="20"/>
              </w:rPr>
            </w:pPr>
            <w:r w:rsidRPr="00F563D4">
              <w:rPr>
                <w:sz w:val="20"/>
                <w:szCs w:val="20"/>
              </w:rPr>
              <w:t>Quantidade de Terceirizados</w:t>
            </w:r>
          </w:p>
        </w:tc>
        <w:tc>
          <w:tcPr>
            <w:tcW w:w="7371" w:type="dxa"/>
            <w:vAlign w:val="center"/>
          </w:tcPr>
          <w:p w14:paraId="611AE397" w14:textId="1D2CFC3E" w:rsidR="0014672F" w:rsidRPr="006D72EB" w:rsidRDefault="0014672F" w:rsidP="007A3532">
            <w:pPr>
              <w:rPr>
                <w:sz w:val="20"/>
                <w:szCs w:val="20"/>
              </w:rPr>
            </w:pPr>
            <w:r w:rsidRPr="006D72EB">
              <w:rPr>
                <w:sz w:val="20"/>
                <w:szCs w:val="20"/>
              </w:rPr>
              <w:t>Média de 18 profissionais</w:t>
            </w:r>
          </w:p>
        </w:tc>
      </w:tr>
      <w:tr w:rsidR="0014672F" w14:paraId="3083F9B0" w14:textId="77777777" w:rsidTr="00F563D4">
        <w:trPr>
          <w:trHeight w:hRule="exact" w:val="408"/>
        </w:trPr>
        <w:tc>
          <w:tcPr>
            <w:tcW w:w="2835" w:type="dxa"/>
            <w:vAlign w:val="center"/>
          </w:tcPr>
          <w:p w14:paraId="50B02352" w14:textId="3030F953" w:rsidR="0014672F" w:rsidRPr="00F563D4" w:rsidRDefault="0014672F" w:rsidP="007A3532">
            <w:pPr>
              <w:rPr>
                <w:sz w:val="20"/>
                <w:szCs w:val="20"/>
              </w:rPr>
            </w:pPr>
            <w:r w:rsidRPr="00F563D4">
              <w:rPr>
                <w:sz w:val="20"/>
                <w:szCs w:val="20"/>
              </w:rPr>
              <w:t>Quantidade de Parceiros</w:t>
            </w:r>
          </w:p>
        </w:tc>
        <w:tc>
          <w:tcPr>
            <w:tcW w:w="7371" w:type="dxa"/>
            <w:vAlign w:val="center"/>
          </w:tcPr>
          <w:p w14:paraId="3A1D5144" w14:textId="3F580E7F" w:rsidR="00F563D4" w:rsidRPr="006D72EB" w:rsidRDefault="00F563D4" w:rsidP="00F563D4">
            <w:pPr>
              <w:tabs>
                <w:tab w:val="left" w:pos="3119"/>
              </w:tabs>
              <w:spacing w:line="276" w:lineRule="auto"/>
              <w:rPr>
                <w:sz w:val="20"/>
                <w:szCs w:val="20"/>
              </w:rPr>
            </w:pPr>
            <w:r w:rsidRPr="006D72EB">
              <w:rPr>
                <w:sz w:val="20"/>
                <w:szCs w:val="20"/>
              </w:rPr>
              <w:t>No mínimo 20 parceiros</w:t>
            </w:r>
          </w:p>
          <w:p w14:paraId="1047E0B3" w14:textId="77777777" w:rsidR="0014672F" w:rsidRPr="006D72EB" w:rsidRDefault="0014672F" w:rsidP="007A3532">
            <w:pPr>
              <w:rPr>
                <w:sz w:val="20"/>
                <w:szCs w:val="20"/>
              </w:rPr>
            </w:pPr>
          </w:p>
        </w:tc>
      </w:tr>
      <w:tr w:rsidR="0014672F" w14:paraId="77AFFE7A" w14:textId="77777777" w:rsidTr="00F563D4">
        <w:trPr>
          <w:trHeight w:hRule="exact" w:val="408"/>
        </w:trPr>
        <w:tc>
          <w:tcPr>
            <w:tcW w:w="2835" w:type="dxa"/>
            <w:vAlign w:val="center"/>
          </w:tcPr>
          <w:p w14:paraId="2978B808" w14:textId="6E9BE914" w:rsidR="0014672F" w:rsidRPr="00F563D4" w:rsidRDefault="00F563D4" w:rsidP="007A3532">
            <w:pPr>
              <w:rPr>
                <w:sz w:val="20"/>
                <w:szCs w:val="20"/>
              </w:rPr>
            </w:pPr>
            <w:r w:rsidRPr="00F563D4">
              <w:rPr>
                <w:sz w:val="20"/>
                <w:szCs w:val="20"/>
              </w:rPr>
              <w:t>Quantidade de Filiais</w:t>
            </w:r>
          </w:p>
        </w:tc>
        <w:tc>
          <w:tcPr>
            <w:tcW w:w="7371" w:type="dxa"/>
            <w:vAlign w:val="center"/>
          </w:tcPr>
          <w:p w14:paraId="1738C37B" w14:textId="6A1A0118" w:rsidR="0014672F" w:rsidRPr="006D72EB" w:rsidRDefault="00F563D4" w:rsidP="007A3532">
            <w:pPr>
              <w:rPr>
                <w:sz w:val="20"/>
                <w:szCs w:val="20"/>
              </w:rPr>
            </w:pPr>
            <w:r w:rsidRPr="006D72EB">
              <w:rPr>
                <w:sz w:val="20"/>
                <w:szCs w:val="20"/>
              </w:rPr>
              <w:t>01 unidade</w:t>
            </w:r>
          </w:p>
        </w:tc>
      </w:tr>
    </w:tbl>
    <w:p w14:paraId="0815D464" w14:textId="26CC8234" w:rsidR="00033579" w:rsidRDefault="00033579" w:rsidP="0089217B">
      <w:pPr>
        <w:pStyle w:val="SemEspaamento"/>
        <w:spacing w:line="276" w:lineRule="auto"/>
      </w:pPr>
    </w:p>
    <w:p w14:paraId="0EABD31F" w14:textId="2A9D4F13" w:rsidR="006D72EB" w:rsidRDefault="006D72EB" w:rsidP="0089217B">
      <w:pPr>
        <w:pStyle w:val="SemEspaamento"/>
        <w:spacing w:line="276" w:lineRule="auto"/>
      </w:pPr>
    </w:p>
    <w:p w14:paraId="32DC180D" w14:textId="77777777" w:rsidR="008C14CD" w:rsidRDefault="008C14CD" w:rsidP="0089217B">
      <w:pPr>
        <w:pStyle w:val="SemEspaamento"/>
        <w:spacing w:line="276" w:lineRule="auto"/>
      </w:pPr>
    </w:p>
    <w:p w14:paraId="5EF27200" w14:textId="4E0033F2" w:rsidR="0039762C" w:rsidRPr="00633CDF" w:rsidRDefault="0089217B">
      <w:pPr>
        <w:rPr>
          <w:sz w:val="24"/>
          <w:szCs w:val="24"/>
        </w:rPr>
      </w:pPr>
      <w:r w:rsidRPr="00633CDF">
        <w:rPr>
          <w:b/>
          <w:bCs/>
          <w:sz w:val="24"/>
          <w:szCs w:val="24"/>
        </w:rPr>
        <w:t xml:space="preserve">FICHA DOS PRINCIPAIS STAKEHOLDERS </w:t>
      </w:r>
      <w:r w:rsidR="00787C17" w:rsidRPr="00633CDF">
        <w:rPr>
          <w:sz w:val="24"/>
          <w:szCs w:val="24"/>
        </w:rPr>
        <w:br/>
      </w:r>
    </w:p>
    <w:tbl>
      <w:tblPr>
        <w:tblStyle w:val="Tabelacomgrade"/>
        <w:tblW w:w="10348" w:type="dxa"/>
        <w:tblInd w:w="-5"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ook w:val="04A0" w:firstRow="1" w:lastRow="0" w:firstColumn="1" w:lastColumn="0" w:noHBand="0" w:noVBand="1"/>
      </w:tblPr>
      <w:tblGrid>
        <w:gridCol w:w="2657"/>
        <w:gridCol w:w="1220"/>
        <w:gridCol w:w="4780"/>
        <w:gridCol w:w="1691"/>
      </w:tblGrid>
      <w:tr w:rsidR="00E64378" w14:paraId="69F7939C" w14:textId="77777777" w:rsidTr="000457B8">
        <w:trPr>
          <w:trHeight w:val="456"/>
        </w:trPr>
        <w:tc>
          <w:tcPr>
            <w:tcW w:w="2657" w:type="dxa"/>
            <w:shd w:val="clear" w:color="auto" w:fill="FBE4D5" w:themeFill="accent2" w:themeFillTint="33"/>
            <w:vAlign w:val="center"/>
          </w:tcPr>
          <w:p w14:paraId="2B9ABBDF" w14:textId="43F46A1F" w:rsidR="00E64378" w:rsidRPr="008C14CD" w:rsidRDefault="00E64378" w:rsidP="00856E18">
            <w:pPr>
              <w:jc w:val="center"/>
              <w:rPr>
                <w:b/>
                <w:bCs/>
                <w:sz w:val="20"/>
                <w:szCs w:val="20"/>
              </w:rPr>
            </w:pPr>
            <w:r w:rsidRPr="008C14CD">
              <w:rPr>
                <w:b/>
                <w:bCs/>
                <w:sz w:val="20"/>
                <w:szCs w:val="20"/>
              </w:rPr>
              <w:t>Nome</w:t>
            </w:r>
            <w:r w:rsidR="00787C17" w:rsidRPr="008C14CD">
              <w:rPr>
                <w:b/>
                <w:bCs/>
                <w:sz w:val="20"/>
                <w:szCs w:val="20"/>
              </w:rPr>
              <w:t>/Empresa</w:t>
            </w:r>
          </w:p>
        </w:tc>
        <w:tc>
          <w:tcPr>
            <w:tcW w:w="1220" w:type="dxa"/>
            <w:shd w:val="clear" w:color="auto" w:fill="FBE4D5" w:themeFill="accent2" w:themeFillTint="33"/>
            <w:vAlign w:val="center"/>
          </w:tcPr>
          <w:p w14:paraId="6A261221" w14:textId="55AC000B" w:rsidR="00E64378" w:rsidRPr="008C14CD" w:rsidRDefault="00E64378" w:rsidP="00856E18">
            <w:pPr>
              <w:jc w:val="center"/>
              <w:rPr>
                <w:b/>
                <w:bCs/>
                <w:sz w:val="20"/>
                <w:szCs w:val="20"/>
              </w:rPr>
            </w:pPr>
            <w:r w:rsidRPr="008C14CD">
              <w:rPr>
                <w:b/>
                <w:bCs/>
                <w:sz w:val="20"/>
                <w:szCs w:val="20"/>
              </w:rPr>
              <w:t>CNPJ</w:t>
            </w:r>
            <w:r w:rsidR="00787C17" w:rsidRPr="008C14CD">
              <w:rPr>
                <w:b/>
                <w:bCs/>
                <w:sz w:val="20"/>
                <w:szCs w:val="20"/>
              </w:rPr>
              <w:t>/RA</w:t>
            </w:r>
          </w:p>
        </w:tc>
        <w:tc>
          <w:tcPr>
            <w:tcW w:w="4780" w:type="dxa"/>
            <w:shd w:val="clear" w:color="auto" w:fill="FBE4D5" w:themeFill="accent2" w:themeFillTint="33"/>
            <w:vAlign w:val="center"/>
          </w:tcPr>
          <w:p w14:paraId="51927E10" w14:textId="77777777" w:rsidR="00E64378" w:rsidRPr="008C14CD" w:rsidRDefault="00E64378" w:rsidP="00856E18">
            <w:pPr>
              <w:jc w:val="center"/>
              <w:rPr>
                <w:b/>
                <w:bCs/>
                <w:sz w:val="20"/>
                <w:szCs w:val="20"/>
              </w:rPr>
            </w:pPr>
            <w:r w:rsidRPr="008C14CD">
              <w:rPr>
                <w:b/>
                <w:bCs/>
                <w:sz w:val="20"/>
                <w:szCs w:val="20"/>
              </w:rPr>
              <w:t>E-mail</w:t>
            </w:r>
          </w:p>
        </w:tc>
        <w:tc>
          <w:tcPr>
            <w:tcW w:w="1691" w:type="dxa"/>
            <w:shd w:val="clear" w:color="auto" w:fill="FBE4D5" w:themeFill="accent2" w:themeFillTint="33"/>
            <w:vAlign w:val="center"/>
          </w:tcPr>
          <w:p w14:paraId="7BFB123C" w14:textId="77777777" w:rsidR="00E64378" w:rsidRPr="008C14CD" w:rsidRDefault="00E64378" w:rsidP="00856E18">
            <w:pPr>
              <w:jc w:val="center"/>
              <w:rPr>
                <w:b/>
                <w:bCs/>
                <w:sz w:val="20"/>
                <w:szCs w:val="20"/>
              </w:rPr>
            </w:pPr>
            <w:r w:rsidRPr="008C14CD">
              <w:rPr>
                <w:b/>
                <w:bCs/>
                <w:sz w:val="20"/>
                <w:szCs w:val="20"/>
              </w:rPr>
              <w:t>Telefones</w:t>
            </w:r>
          </w:p>
        </w:tc>
      </w:tr>
      <w:tr w:rsidR="00E64378" w14:paraId="12910E3E" w14:textId="77777777" w:rsidTr="000457B8">
        <w:trPr>
          <w:trHeight w:hRule="exact" w:val="757"/>
        </w:trPr>
        <w:tc>
          <w:tcPr>
            <w:tcW w:w="2657" w:type="dxa"/>
            <w:vAlign w:val="center"/>
          </w:tcPr>
          <w:p w14:paraId="59E6C5C6" w14:textId="0ADE6E3F" w:rsidR="00E64378" w:rsidRPr="008C14CD" w:rsidRDefault="007C33E8" w:rsidP="00856E18">
            <w:pPr>
              <w:rPr>
                <w:sz w:val="20"/>
                <w:szCs w:val="20"/>
              </w:rPr>
            </w:pPr>
            <w:r w:rsidRPr="008C14CD">
              <w:rPr>
                <w:sz w:val="20"/>
                <w:szCs w:val="20"/>
              </w:rPr>
              <w:t>PROGETTI Obras Reformas e Construção</w:t>
            </w:r>
          </w:p>
        </w:tc>
        <w:tc>
          <w:tcPr>
            <w:tcW w:w="1220" w:type="dxa"/>
            <w:vAlign w:val="center"/>
          </w:tcPr>
          <w:p w14:paraId="053E31AC" w14:textId="7C31AD00" w:rsidR="00E64378" w:rsidRPr="008C14CD" w:rsidRDefault="007C33E8" w:rsidP="00856E18">
            <w:pPr>
              <w:jc w:val="center"/>
              <w:rPr>
                <w:sz w:val="20"/>
                <w:szCs w:val="20"/>
              </w:rPr>
            </w:pPr>
            <w:r w:rsidRPr="008C14CD">
              <w:rPr>
                <w:sz w:val="20"/>
                <w:szCs w:val="20"/>
              </w:rPr>
              <w:t>00.191.183</w:t>
            </w:r>
            <w:r w:rsidRPr="008C14CD">
              <w:rPr>
                <w:sz w:val="20"/>
                <w:szCs w:val="20"/>
              </w:rPr>
              <w:br/>
              <w:t>/0001-70</w:t>
            </w:r>
          </w:p>
        </w:tc>
        <w:tc>
          <w:tcPr>
            <w:tcW w:w="4780" w:type="dxa"/>
            <w:vAlign w:val="center"/>
          </w:tcPr>
          <w:p w14:paraId="3E0446D0" w14:textId="5446C875" w:rsidR="00E64378" w:rsidRPr="008C14CD" w:rsidRDefault="0016544D" w:rsidP="00856E18">
            <w:pPr>
              <w:rPr>
                <w:sz w:val="20"/>
                <w:szCs w:val="20"/>
              </w:rPr>
            </w:pPr>
            <w:r w:rsidRPr="008C14CD">
              <w:rPr>
                <w:sz w:val="20"/>
                <w:szCs w:val="20"/>
              </w:rPr>
              <w:t>diretoriageral</w:t>
            </w:r>
            <w:r w:rsidR="007C33E8" w:rsidRPr="008C14CD">
              <w:rPr>
                <w:sz w:val="20"/>
                <w:szCs w:val="20"/>
              </w:rPr>
              <w:t>@prgt.com.br</w:t>
            </w:r>
          </w:p>
        </w:tc>
        <w:tc>
          <w:tcPr>
            <w:tcW w:w="1691" w:type="dxa"/>
            <w:vAlign w:val="center"/>
          </w:tcPr>
          <w:p w14:paraId="451D5D4C" w14:textId="66FA63D0" w:rsidR="00E64378" w:rsidRPr="008C14CD" w:rsidRDefault="007C33E8" w:rsidP="00856E18">
            <w:pPr>
              <w:rPr>
                <w:sz w:val="20"/>
                <w:szCs w:val="20"/>
              </w:rPr>
            </w:pPr>
            <w:r w:rsidRPr="008C14CD">
              <w:rPr>
                <w:sz w:val="20"/>
                <w:szCs w:val="20"/>
              </w:rPr>
              <w:t>11 3090-8352</w:t>
            </w:r>
          </w:p>
        </w:tc>
      </w:tr>
      <w:tr w:rsidR="007C33E8" w14:paraId="0D108FBE" w14:textId="77777777" w:rsidTr="000457B8">
        <w:trPr>
          <w:trHeight w:hRule="exact" w:val="423"/>
        </w:trPr>
        <w:tc>
          <w:tcPr>
            <w:tcW w:w="2657" w:type="dxa"/>
            <w:vAlign w:val="center"/>
          </w:tcPr>
          <w:p w14:paraId="61DC2DFF" w14:textId="0C8754CA" w:rsidR="007C33E8" w:rsidRPr="008C14CD" w:rsidRDefault="007C33E8" w:rsidP="007C33E8">
            <w:pPr>
              <w:rPr>
                <w:sz w:val="20"/>
                <w:szCs w:val="20"/>
              </w:rPr>
            </w:pPr>
            <w:r w:rsidRPr="008C14CD">
              <w:rPr>
                <w:sz w:val="20"/>
                <w:szCs w:val="20"/>
              </w:rPr>
              <w:t>Bruno Lima Guimarães</w:t>
            </w:r>
          </w:p>
        </w:tc>
        <w:tc>
          <w:tcPr>
            <w:tcW w:w="1220" w:type="dxa"/>
            <w:vAlign w:val="center"/>
          </w:tcPr>
          <w:p w14:paraId="56DD88CB" w14:textId="3ECC9343" w:rsidR="007C33E8" w:rsidRPr="008C14CD" w:rsidRDefault="007C33E8" w:rsidP="007C33E8">
            <w:pPr>
              <w:jc w:val="center"/>
              <w:rPr>
                <w:sz w:val="20"/>
                <w:szCs w:val="20"/>
              </w:rPr>
            </w:pPr>
            <w:r w:rsidRPr="008C14CD">
              <w:rPr>
                <w:sz w:val="20"/>
                <w:szCs w:val="20"/>
              </w:rPr>
              <w:t>1901981</w:t>
            </w:r>
          </w:p>
        </w:tc>
        <w:tc>
          <w:tcPr>
            <w:tcW w:w="4780" w:type="dxa"/>
            <w:vAlign w:val="center"/>
          </w:tcPr>
          <w:p w14:paraId="0BD5C8F0" w14:textId="493A4EED" w:rsidR="007C33E8" w:rsidRPr="008C14CD" w:rsidRDefault="007C33E8" w:rsidP="007C33E8">
            <w:pPr>
              <w:rPr>
                <w:sz w:val="20"/>
                <w:szCs w:val="20"/>
              </w:rPr>
            </w:pPr>
            <w:r w:rsidRPr="008C14CD">
              <w:rPr>
                <w:sz w:val="20"/>
                <w:szCs w:val="20"/>
              </w:rPr>
              <w:t>bruno.guimaraes@aluno.faculdadeimpacta.com.br</w:t>
            </w:r>
          </w:p>
        </w:tc>
        <w:tc>
          <w:tcPr>
            <w:tcW w:w="1691" w:type="dxa"/>
            <w:vAlign w:val="center"/>
          </w:tcPr>
          <w:p w14:paraId="238A55F6" w14:textId="5CF2AEEA" w:rsidR="007C33E8" w:rsidRPr="008C14CD" w:rsidRDefault="007C33E8" w:rsidP="007C33E8">
            <w:pPr>
              <w:rPr>
                <w:sz w:val="20"/>
                <w:szCs w:val="20"/>
              </w:rPr>
            </w:pPr>
            <w:r w:rsidRPr="008C14CD">
              <w:rPr>
                <w:sz w:val="20"/>
                <w:szCs w:val="20"/>
              </w:rPr>
              <w:t>11 95497-5831</w:t>
            </w:r>
          </w:p>
        </w:tc>
      </w:tr>
      <w:tr w:rsidR="007C33E8" w14:paraId="196241A5" w14:textId="77777777" w:rsidTr="000457B8">
        <w:trPr>
          <w:trHeight w:hRule="exact" w:val="430"/>
        </w:trPr>
        <w:tc>
          <w:tcPr>
            <w:tcW w:w="2657" w:type="dxa"/>
            <w:vAlign w:val="center"/>
          </w:tcPr>
          <w:p w14:paraId="4F67298A" w14:textId="652D3886" w:rsidR="007C33E8" w:rsidRPr="008C14CD" w:rsidRDefault="007C33E8" w:rsidP="007C33E8">
            <w:pPr>
              <w:rPr>
                <w:sz w:val="20"/>
                <w:szCs w:val="20"/>
              </w:rPr>
            </w:pPr>
            <w:r w:rsidRPr="008C14CD">
              <w:rPr>
                <w:sz w:val="20"/>
                <w:szCs w:val="20"/>
              </w:rPr>
              <w:t>Cristiano Gomes da Rocha</w:t>
            </w:r>
          </w:p>
        </w:tc>
        <w:tc>
          <w:tcPr>
            <w:tcW w:w="1220" w:type="dxa"/>
            <w:vAlign w:val="center"/>
          </w:tcPr>
          <w:p w14:paraId="43B171D8" w14:textId="12DE4DA4" w:rsidR="007C33E8" w:rsidRPr="008C14CD" w:rsidRDefault="007C33E8" w:rsidP="007C33E8">
            <w:pPr>
              <w:jc w:val="center"/>
              <w:rPr>
                <w:sz w:val="20"/>
                <w:szCs w:val="20"/>
              </w:rPr>
            </w:pPr>
            <w:r w:rsidRPr="008C14CD">
              <w:rPr>
                <w:sz w:val="20"/>
                <w:szCs w:val="20"/>
              </w:rPr>
              <w:t>1902432</w:t>
            </w:r>
          </w:p>
        </w:tc>
        <w:tc>
          <w:tcPr>
            <w:tcW w:w="4780" w:type="dxa"/>
            <w:vAlign w:val="center"/>
          </w:tcPr>
          <w:p w14:paraId="096935BA" w14:textId="755541B3" w:rsidR="007C33E8" w:rsidRPr="008C14CD" w:rsidRDefault="007C33E8" w:rsidP="007C33E8">
            <w:pPr>
              <w:rPr>
                <w:sz w:val="20"/>
                <w:szCs w:val="20"/>
              </w:rPr>
            </w:pPr>
            <w:r w:rsidRPr="008C14CD">
              <w:rPr>
                <w:sz w:val="20"/>
                <w:szCs w:val="20"/>
              </w:rPr>
              <w:t>cristiano.rocha@aluno.faculdadeimpacta.com.br</w:t>
            </w:r>
          </w:p>
        </w:tc>
        <w:tc>
          <w:tcPr>
            <w:tcW w:w="1691" w:type="dxa"/>
            <w:vAlign w:val="center"/>
          </w:tcPr>
          <w:p w14:paraId="243ED446" w14:textId="62C667E9" w:rsidR="007C33E8" w:rsidRPr="008C14CD" w:rsidRDefault="007C33E8" w:rsidP="007C33E8">
            <w:pPr>
              <w:rPr>
                <w:sz w:val="20"/>
                <w:szCs w:val="20"/>
              </w:rPr>
            </w:pPr>
            <w:r w:rsidRPr="008C14CD">
              <w:rPr>
                <w:sz w:val="20"/>
                <w:szCs w:val="20"/>
              </w:rPr>
              <w:t>11 99757-7743</w:t>
            </w:r>
          </w:p>
        </w:tc>
      </w:tr>
      <w:tr w:rsidR="007C33E8" w14:paraId="6DB9C958" w14:textId="77777777" w:rsidTr="000457B8">
        <w:trPr>
          <w:trHeight w:hRule="exact" w:val="408"/>
        </w:trPr>
        <w:tc>
          <w:tcPr>
            <w:tcW w:w="2657" w:type="dxa"/>
            <w:vAlign w:val="center"/>
          </w:tcPr>
          <w:p w14:paraId="697D23F7" w14:textId="708D4775" w:rsidR="007C33E8" w:rsidRPr="008C14CD" w:rsidRDefault="007C33E8" w:rsidP="007C33E8">
            <w:pPr>
              <w:rPr>
                <w:sz w:val="20"/>
                <w:szCs w:val="20"/>
              </w:rPr>
            </w:pPr>
            <w:r w:rsidRPr="008C14CD">
              <w:rPr>
                <w:sz w:val="20"/>
                <w:szCs w:val="20"/>
              </w:rPr>
              <w:t>Marcos Castelli</w:t>
            </w:r>
          </w:p>
        </w:tc>
        <w:tc>
          <w:tcPr>
            <w:tcW w:w="1220" w:type="dxa"/>
            <w:vAlign w:val="center"/>
          </w:tcPr>
          <w:p w14:paraId="00D9B072" w14:textId="76FB5055" w:rsidR="007C33E8" w:rsidRPr="008C14CD" w:rsidRDefault="007C33E8" w:rsidP="007C33E8">
            <w:pPr>
              <w:jc w:val="center"/>
              <w:rPr>
                <w:sz w:val="20"/>
                <w:szCs w:val="20"/>
              </w:rPr>
            </w:pPr>
            <w:r w:rsidRPr="008C14CD">
              <w:rPr>
                <w:sz w:val="20"/>
                <w:szCs w:val="20"/>
              </w:rPr>
              <w:t>1901605</w:t>
            </w:r>
          </w:p>
        </w:tc>
        <w:tc>
          <w:tcPr>
            <w:tcW w:w="4780" w:type="dxa"/>
            <w:vAlign w:val="center"/>
          </w:tcPr>
          <w:p w14:paraId="3A52C69A" w14:textId="2245BE66" w:rsidR="007C33E8" w:rsidRPr="008C14CD" w:rsidRDefault="007C33E8" w:rsidP="007C33E8">
            <w:pPr>
              <w:rPr>
                <w:sz w:val="20"/>
                <w:szCs w:val="20"/>
              </w:rPr>
            </w:pPr>
            <w:r w:rsidRPr="008C14CD">
              <w:rPr>
                <w:sz w:val="20"/>
                <w:szCs w:val="20"/>
              </w:rPr>
              <w:t>marcos.castelli@aluno.faculdadeimpacta.com.br</w:t>
            </w:r>
          </w:p>
        </w:tc>
        <w:tc>
          <w:tcPr>
            <w:tcW w:w="1691" w:type="dxa"/>
            <w:vAlign w:val="center"/>
          </w:tcPr>
          <w:p w14:paraId="1499DCD6" w14:textId="68A609B9" w:rsidR="007C33E8" w:rsidRPr="008C14CD" w:rsidRDefault="007C33E8" w:rsidP="007C33E8">
            <w:pPr>
              <w:rPr>
                <w:sz w:val="20"/>
                <w:szCs w:val="20"/>
              </w:rPr>
            </w:pPr>
            <w:r w:rsidRPr="008C14CD">
              <w:rPr>
                <w:sz w:val="20"/>
                <w:szCs w:val="20"/>
              </w:rPr>
              <w:t>11 98833-4725</w:t>
            </w:r>
          </w:p>
        </w:tc>
      </w:tr>
      <w:tr w:rsidR="007C33E8" w14:paraId="5CD47428" w14:textId="77777777" w:rsidTr="000457B8">
        <w:trPr>
          <w:trHeight w:hRule="exact" w:val="408"/>
        </w:trPr>
        <w:tc>
          <w:tcPr>
            <w:tcW w:w="2657" w:type="dxa"/>
            <w:vAlign w:val="center"/>
          </w:tcPr>
          <w:p w14:paraId="563D137E" w14:textId="373457FE" w:rsidR="007C33E8" w:rsidRPr="008C14CD" w:rsidRDefault="00D65C76" w:rsidP="007C33E8">
            <w:pPr>
              <w:rPr>
                <w:sz w:val="20"/>
                <w:szCs w:val="20"/>
              </w:rPr>
            </w:pPr>
            <w:r>
              <w:rPr>
                <w:sz w:val="20"/>
                <w:szCs w:val="20"/>
              </w:rPr>
              <w:t>Michel Athie</w:t>
            </w:r>
          </w:p>
        </w:tc>
        <w:tc>
          <w:tcPr>
            <w:tcW w:w="1220" w:type="dxa"/>
            <w:vAlign w:val="center"/>
          </w:tcPr>
          <w:p w14:paraId="0021B054" w14:textId="30995636" w:rsidR="007C33E8" w:rsidRPr="008C14CD" w:rsidRDefault="00D65C76" w:rsidP="007C33E8">
            <w:pPr>
              <w:jc w:val="center"/>
              <w:rPr>
                <w:sz w:val="20"/>
                <w:szCs w:val="20"/>
              </w:rPr>
            </w:pPr>
            <w:r>
              <w:rPr>
                <w:sz w:val="20"/>
                <w:szCs w:val="20"/>
              </w:rPr>
              <w:t>1902073</w:t>
            </w:r>
          </w:p>
        </w:tc>
        <w:tc>
          <w:tcPr>
            <w:tcW w:w="4780" w:type="dxa"/>
            <w:vAlign w:val="center"/>
          </w:tcPr>
          <w:p w14:paraId="27763B0B" w14:textId="234FF897" w:rsidR="007C33E8" w:rsidRPr="008C14CD" w:rsidRDefault="00D65C76" w:rsidP="007C33E8">
            <w:pPr>
              <w:rPr>
                <w:sz w:val="20"/>
                <w:szCs w:val="20"/>
              </w:rPr>
            </w:pPr>
            <w:r>
              <w:rPr>
                <w:sz w:val="20"/>
                <w:szCs w:val="20"/>
              </w:rPr>
              <w:t>michel.</w:t>
            </w:r>
            <w:r w:rsidR="00CB5F20">
              <w:rPr>
                <w:sz w:val="20"/>
                <w:szCs w:val="20"/>
              </w:rPr>
              <w:t>cunha</w:t>
            </w:r>
            <w:r>
              <w:rPr>
                <w:sz w:val="20"/>
                <w:szCs w:val="20"/>
              </w:rPr>
              <w:t>@aluno.faculdadeimpacta.com.br</w:t>
            </w:r>
          </w:p>
        </w:tc>
        <w:tc>
          <w:tcPr>
            <w:tcW w:w="1691" w:type="dxa"/>
            <w:vAlign w:val="center"/>
          </w:tcPr>
          <w:p w14:paraId="7DC3D522" w14:textId="086EB476" w:rsidR="007C33E8" w:rsidRPr="008C14CD" w:rsidRDefault="00D65C76" w:rsidP="007C33E8">
            <w:pPr>
              <w:rPr>
                <w:sz w:val="20"/>
                <w:szCs w:val="20"/>
              </w:rPr>
            </w:pPr>
            <w:r>
              <w:rPr>
                <w:sz w:val="20"/>
                <w:szCs w:val="20"/>
              </w:rPr>
              <w:t>1199316-3717</w:t>
            </w:r>
          </w:p>
        </w:tc>
      </w:tr>
      <w:tr w:rsidR="00D65C76" w14:paraId="06C19E4A" w14:textId="77777777" w:rsidTr="000457B8">
        <w:trPr>
          <w:trHeight w:hRule="exact" w:val="408"/>
        </w:trPr>
        <w:tc>
          <w:tcPr>
            <w:tcW w:w="2657" w:type="dxa"/>
            <w:vAlign w:val="center"/>
          </w:tcPr>
          <w:p w14:paraId="6C356CB0" w14:textId="5A9272E3" w:rsidR="00D65C76" w:rsidRPr="008C14CD" w:rsidRDefault="00D65C76" w:rsidP="00D65C76">
            <w:pPr>
              <w:rPr>
                <w:sz w:val="20"/>
                <w:szCs w:val="20"/>
              </w:rPr>
            </w:pPr>
            <w:r w:rsidRPr="008C14CD">
              <w:rPr>
                <w:sz w:val="20"/>
                <w:szCs w:val="20"/>
              </w:rPr>
              <w:t>Roberto Santos da Silva</w:t>
            </w:r>
          </w:p>
        </w:tc>
        <w:tc>
          <w:tcPr>
            <w:tcW w:w="1220" w:type="dxa"/>
            <w:vAlign w:val="center"/>
          </w:tcPr>
          <w:p w14:paraId="589788F5" w14:textId="3F4E5E42" w:rsidR="00D65C76" w:rsidRPr="008C14CD" w:rsidRDefault="00D65C76" w:rsidP="00D65C76">
            <w:pPr>
              <w:jc w:val="center"/>
              <w:rPr>
                <w:sz w:val="20"/>
                <w:szCs w:val="20"/>
              </w:rPr>
            </w:pPr>
            <w:r w:rsidRPr="008C14CD">
              <w:rPr>
                <w:sz w:val="20"/>
                <w:szCs w:val="20"/>
              </w:rPr>
              <w:t>1901617</w:t>
            </w:r>
          </w:p>
        </w:tc>
        <w:tc>
          <w:tcPr>
            <w:tcW w:w="4780" w:type="dxa"/>
            <w:vAlign w:val="center"/>
          </w:tcPr>
          <w:p w14:paraId="486E03EF" w14:textId="3C82E41E" w:rsidR="00D65C76" w:rsidRPr="008C14CD" w:rsidRDefault="00D65C76" w:rsidP="00D65C76">
            <w:pPr>
              <w:rPr>
                <w:sz w:val="20"/>
                <w:szCs w:val="20"/>
              </w:rPr>
            </w:pPr>
            <w:r w:rsidRPr="008C14CD">
              <w:rPr>
                <w:sz w:val="20"/>
                <w:szCs w:val="20"/>
              </w:rPr>
              <w:t>roberto.santos@aluno.faculdadeimpacta.com.br</w:t>
            </w:r>
          </w:p>
        </w:tc>
        <w:tc>
          <w:tcPr>
            <w:tcW w:w="1691" w:type="dxa"/>
            <w:vAlign w:val="center"/>
          </w:tcPr>
          <w:p w14:paraId="3F99B500" w14:textId="04761A16" w:rsidR="00D65C76" w:rsidRPr="008C14CD" w:rsidRDefault="00D65C76" w:rsidP="00D65C76">
            <w:pPr>
              <w:rPr>
                <w:sz w:val="20"/>
                <w:szCs w:val="20"/>
              </w:rPr>
            </w:pPr>
            <w:r w:rsidRPr="008C14CD">
              <w:rPr>
                <w:sz w:val="20"/>
                <w:szCs w:val="20"/>
              </w:rPr>
              <w:t>11 98213-1694</w:t>
            </w:r>
          </w:p>
        </w:tc>
      </w:tr>
    </w:tbl>
    <w:p w14:paraId="3E144B54" w14:textId="49E2B1BE" w:rsidR="00E64378" w:rsidRDefault="00E64378" w:rsidP="00C90F95"/>
    <w:p w14:paraId="18C9917B" w14:textId="07DECBCB" w:rsidR="00B32C45" w:rsidRDefault="00B32C45" w:rsidP="00C90F95"/>
    <w:sectPr w:rsidR="00B32C45" w:rsidSect="000457B8">
      <w:pgSz w:w="11906" w:h="16838"/>
      <w:pgMar w:top="1134"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46C5E"/>
    <w:multiLevelType w:val="hybridMultilevel"/>
    <w:tmpl w:val="1B8052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977F10"/>
    <w:multiLevelType w:val="hybridMultilevel"/>
    <w:tmpl w:val="988EEB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0893DB1"/>
    <w:multiLevelType w:val="hybridMultilevel"/>
    <w:tmpl w:val="D1BA71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A823218"/>
    <w:multiLevelType w:val="hybridMultilevel"/>
    <w:tmpl w:val="E6CEE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2C"/>
    <w:rsid w:val="00002536"/>
    <w:rsid w:val="00006269"/>
    <w:rsid w:val="0000718A"/>
    <w:rsid w:val="00013CC8"/>
    <w:rsid w:val="00015B2C"/>
    <w:rsid w:val="000310F0"/>
    <w:rsid w:val="00033579"/>
    <w:rsid w:val="00036B73"/>
    <w:rsid w:val="000457B8"/>
    <w:rsid w:val="000529DF"/>
    <w:rsid w:val="00055C85"/>
    <w:rsid w:val="00055F8A"/>
    <w:rsid w:val="00064549"/>
    <w:rsid w:val="00076EE1"/>
    <w:rsid w:val="0007798C"/>
    <w:rsid w:val="000A3D5C"/>
    <w:rsid w:val="000A4637"/>
    <w:rsid w:val="000A67C3"/>
    <w:rsid w:val="000B76E7"/>
    <w:rsid w:val="000D2F43"/>
    <w:rsid w:val="000D7385"/>
    <w:rsid w:val="000E472D"/>
    <w:rsid w:val="00106053"/>
    <w:rsid w:val="001069D6"/>
    <w:rsid w:val="001071A8"/>
    <w:rsid w:val="0011438E"/>
    <w:rsid w:val="001242C7"/>
    <w:rsid w:val="00140CCB"/>
    <w:rsid w:val="0014512F"/>
    <w:rsid w:val="0014672F"/>
    <w:rsid w:val="00146F73"/>
    <w:rsid w:val="00151022"/>
    <w:rsid w:val="00155270"/>
    <w:rsid w:val="0016544D"/>
    <w:rsid w:val="001735B4"/>
    <w:rsid w:val="00177BA1"/>
    <w:rsid w:val="001837FF"/>
    <w:rsid w:val="00186767"/>
    <w:rsid w:val="001B3DD7"/>
    <w:rsid w:val="001C2743"/>
    <w:rsid w:val="001D1B4D"/>
    <w:rsid w:val="001E2B41"/>
    <w:rsid w:val="001E32C8"/>
    <w:rsid w:val="001E61CB"/>
    <w:rsid w:val="001E771D"/>
    <w:rsid w:val="001F40C2"/>
    <w:rsid w:val="002022E2"/>
    <w:rsid w:val="00225BED"/>
    <w:rsid w:val="002262FE"/>
    <w:rsid w:val="00232324"/>
    <w:rsid w:val="002570B8"/>
    <w:rsid w:val="00257A7B"/>
    <w:rsid w:val="002714B8"/>
    <w:rsid w:val="00280E02"/>
    <w:rsid w:val="002A3F2E"/>
    <w:rsid w:val="002A5988"/>
    <w:rsid w:val="002A6900"/>
    <w:rsid w:val="002A7672"/>
    <w:rsid w:val="002B236B"/>
    <w:rsid w:val="002C2EE0"/>
    <w:rsid w:val="002D06B7"/>
    <w:rsid w:val="00324ECD"/>
    <w:rsid w:val="00355D6B"/>
    <w:rsid w:val="003736F1"/>
    <w:rsid w:val="00380D7F"/>
    <w:rsid w:val="0039762C"/>
    <w:rsid w:val="003A27D5"/>
    <w:rsid w:val="003A4889"/>
    <w:rsid w:val="003A49BA"/>
    <w:rsid w:val="003B5E61"/>
    <w:rsid w:val="003B79F7"/>
    <w:rsid w:val="003B7F8A"/>
    <w:rsid w:val="003C4915"/>
    <w:rsid w:val="003C6233"/>
    <w:rsid w:val="003D5715"/>
    <w:rsid w:val="003D737A"/>
    <w:rsid w:val="003F1ED5"/>
    <w:rsid w:val="003F6046"/>
    <w:rsid w:val="004107EA"/>
    <w:rsid w:val="0041184B"/>
    <w:rsid w:val="00421C88"/>
    <w:rsid w:val="00422C3D"/>
    <w:rsid w:val="00422C4F"/>
    <w:rsid w:val="00442036"/>
    <w:rsid w:val="00453DE1"/>
    <w:rsid w:val="0045555E"/>
    <w:rsid w:val="00472AAA"/>
    <w:rsid w:val="00477C70"/>
    <w:rsid w:val="00497C89"/>
    <w:rsid w:val="004B3643"/>
    <w:rsid w:val="004B5F11"/>
    <w:rsid w:val="004B7F16"/>
    <w:rsid w:val="004C10C2"/>
    <w:rsid w:val="004D0B70"/>
    <w:rsid w:val="004E2E4C"/>
    <w:rsid w:val="004E7D2B"/>
    <w:rsid w:val="004F1887"/>
    <w:rsid w:val="004F39B3"/>
    <w:rsid w:val="00500AA3"/>
    <w:rsid w:val="00504BA9"/>
    <w:rsid w:val="0051699F"/>
    <w:rsid w:val="00517AEA"/>
    <w:rsid w:val="00525A2B"/>
    <w:rsid w:val="00526C75"/>
    <w:rsid w:val="0055496A"/>
    <w:rsid w:val="00565630"/>
    <w:rsid w:val="005771F5"/>
    <w:rsid w:val="005873D9"/>
    <w:rsid w:val="005A5119"/>
    <w:rsid w:val="005A5AF8"/>
    <w:rsid w:val="005C48C1"/>
    <w:rsid w:val="005D0EAA"/>
    <w:rsid w:val="005F7491"/>
    <w:rsid w:val="00611FE3"/>
    <w:rsid w:val="00624F0B"/>
    <w:rsid w:val="00625637"/>
    <w:rsid w:val="00633CDF"/>
    <w:rsid w:val="00647886"/>
    <w:rsid w:val="006644AA"/>
    <w:rsid w:val="0066692A"/>
    <w:rsid w:val="00667F84"/>
    <w:rsid w:val="00675B48"/>
    <w:rsid w:val="0068047D"/>
    <w:rsid w:val="00681F51"/>
    <w:rsid w:val="006A6579"/>
    <w:rsid w:val="006A77CD"/>
    <w:rsid w:val="006A7C14"/>
    <w:rsid w:val="006B0570"/>
    <w:rsid w:val="006B6FC0"/>
    <w:rsid w:val="006C10D8"/>
    <w:rsid w:val="006C3364"/>
    <w:rsid w:val="006D2F07"/>
    <w:rsid w:val="006D324D"/>
    <w:rsid w:val="006D60AD"/>
    <w:rsid w:val="006D72EB"/>
    <w:rsid w:val="006F40C4"/>
    <w:rsid w:val="007034AD"/>
    <w:rsid w:val="00703536"/>
    <w:rsid w:val="00705B7A"/>
    <w:rsid w:val="00714F16"/>
    <w:rsid w:val="007300EB"/>
    <w:rsid w:val="0073519C"/>
    <w:rsid w:val="007367BB"/>
    <w:rsid w:val="00741B80"/>
    <w:rsid w:val="00743471"/>
    <w:rsid w:val="00761FD1"/>
    <w:rsid w:val="00765425"/>
    <w:rsid w:val="00766C17"/>
    <w:rsid w:val="00767329"/>
    <w:rsid w:val="0077109A"/>
    <w:rsid w:val="00775BC7"/>
    <w:rsid w:val="00781175"/>
    <w:rsid w:val="00787C17"/>
    <w:rsid w:val="007A7017"/>
    <w:rsid w:val="007B3AF9"/>
    <w:rsid w:val="007B5686"/>
    <w:rsid w:val="007C33E8"/>
    <w:rsid w:val="007C3EB9"/>
    <w:rsid w:val="007F436B"/>
    <w:rsid w:val="00800146"/>
    <w:rsid w:val="00832353"/>
    <w:rsid w:val="00837FB4"/>
    <w:rsid w:val="008435CA"/>
    <w:rsid w:val="00845100"/>
    <w:rsid w:val="00845B45"/>
    <w:rsid w:val="00845D88"/>
    <w:rsid w:val="008723C2"/>
    <w:rsid w:val="0089044C"/>
    <w:rsid w:val="008919F2"/>
    <w:rsid w:val="0089217B"/>
    <w:rsid w:val="00892213"/>
    <w:rsid w:val="008955CE"/>
    <w:rsid w:val="00895A84"/>
    <w:rsid w:val="008C14CD"/>
    <w:rsid w:val="008C4E45"/>
    <w:rsid w:val="008D0811"/>
    <w:rsid w:val="008E09C0"/>
    <w:rsid w:val="008E1005"/>
    <w:rsid w:val="00903973"/>
    <w:rsid w:val="00906208"/>
    <w:rsid w:val="00906FA3"/>
    <w:rsid w:val="00916A35"/>
    <w:rsid w:val="009213F9"/>
    <w:rsid w:val="0095652D"/>
    <w:rsid w:val="009617B6"/>
    <w:rsid w:val="00963B3F"/>
    <w:rsid w:val="00980F3D"/>
    <w:rsid w:val="0098486B"/>
    <w:rsid w:val="0099207F"/>
    <w:rsid w:val="00997F01"/>
    <w:rsid w:val="009A74C1"/>
    <w:rsid w:val="009B3263"/>
    <w:rsid w:val="009C6A5E"/>
    <w:rsid w:val="009E4FB3"/>
    <w:rsid w:val="009E7089"/>
    <w:rsid w:val="009F1147"/>
    <w:rsid w:val="00A23397"/>
    <w:rsid w:val="00A51C3B"/>
    <w:rsid w:val="00A561FB"/>
    <w:rsid w:val="00A674C3"/>
    <w:rsid w:val="00A86986"/>
    <w:rsid w:val="00A90A7E"/>
    <w:rsid w:val="00A936DA"/>
    <w:rsid w:val="00A93A59"/>
    <w:rsid w:val="00AE3D7E"/>
    <w:rsid w:val="00AF4233"/>
    <w:rsid w:val="00AF59E9"/>
    <w:rsid w:val="00AF6F45"/>
    <w:rsid w:val="00B02ABA"/>
    <w:rsid w:val="00B10DF8"/>
    <w:rsid w:val="00B23E17"/>
    <w:rsid w:val="00B32C45"/>
    <w:rsid w:val="00B4222B"/>
    <w:rsid w:val="00B4584E"/>
    <w:rsid w:val="00B70727"/>
    <w:rsid w:val="00B72566"/>
    <w:rsid w:val="00B75714"/>
    <w:rsid w:val="00B80306"/>
    <w:rsid w:val="00BC483B"/>
    <w:rsid w:val="00BD2DC4"/>
    <w:rsid w:val="00BD6D1F"/>
    <w:rsid w:val="00BE02D9"/>
    <w:rsid w:val="00BE3AA7"/>
    <w:rsid w:val="00C06C54"/>
    <w:rsid w:val="00C17180"/>
    <w:rsid w:val="00C22ED9"/>
    <w:rsid w:val="00C354A0"/>
    <w:rsid w:val="00C4533C"/>
    <w:rsid w:val="00C50D34"/>
    <w:rsid w:val="00C52C7D"/>
    <w:rsid w:val="00C72195"/>
    <w:rsid w:val="00C90F95"/>
    <w:rsid w:val="00C945EC"/>
    <w:rsid w:val="00CB5F20"/>
    <w:rsid w:val="00CD5452"/>
    <w:rsid w:val="00CE1855"/>
    <w:rsid w:val="00CF0ADB"/>
    <w:rsid w:val="00CF272B"/>
    <w:rsid w:val="00CF7034"/>
    <w:rsid w:val="00D13F91"/>
    <w:rsid w:val="00D22C84"/>
    <w:rsid w:val="00D42645"/>
    <w:rsid w:val="00D466B7"/>
    <w:rsid w:val="00D54E7A"/>
    <w:rsid w:val="00D65C76"/>
    <w:rsid w:val="00D66ED6"/>
    <w:rsid w:val="00D8422F"/>
    <w:rsid w:val="00D9705D"/>
    <w:rsid w:val="00D97F7D"/>
    <w:rsid w:val="00DC37ED"/>
    <w:rsid w:val="00DC60BC"/>
    <w:rsid w:val="00DE7F8D"/>
    <w:rsid w:val="00E02831"/>
    <w:rsid w:val="00E03F39"/>
    <w:rsid w:val="00E042E6"/>
    <w:rsid w:val="00E1692F"/>
    <w:rsid w:val="00E47DD0"/>
    <w:rsid w:val="00E55426"/>
    <w:rsid w:val="00E571CE"/>
    <w:rsid w:val="00E63407"/>
    <w:rsid w:val="00E64378"/>
    <w:rsid w:val="00E80AFA"/>
    <w:rsid w:val="00E81BE0"/>
    <w:rsid w:val="00E8462E"/>
    <w:rsid w:val="00E919B5"/>
    <w:rsid w:val="00E960B9"/>
    <w:rsid w:val="00EA3492"/>
    <w:rsid w:val="00EA607B"/>
    <w:rsid w:val="00EC08B3"/>
    <w:rsid w:val="00ED27B7"/>
    <w:rsid w:val="00EE2B7F"/>
    <w:rsid w:val="00EE2CE8"/>
    <w:rsid w:val="00EE779C"/>
    <w:rsid w:val="00EF639F"/>
    <w:rsid w:val="00EF788D"/>
    <w:rsid w:val="00F06D2D"/>
    <w:rsid w:val="00F53C9D"/>
    <w:rsid w:val="00F563D4"/>
    <w:rsid w:val="00F66412"/>
    <w:rsid w:val="00F67126"/>
    <w:rsid w:val="00F713FF"/>
    <w:rsid w:val="00F80FD5"/>
    <w:rsid w:val="00F966BB"/>
    <w:rsid w:val="00FA04CB"/>
    <w:rsid w:val="00FA4DE0"/>
    <w:rsid w:val="00FE3EAC"/>
    <w:rsid w:val="00FE4E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34BC"/>
  <w15:chartTrackingRefBased/>
  <w15:docId w15:val="{3AB5888E-19FF-4307-B793-E56EFE86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9762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9762C"/>
    <w:rPr>
      <w:rFonts w:ascii="Segoe UI" w:hAnsi="Segoe UI" w:cs="Segoe UI"/>
      <w:sz w:val="18"/>
      <w:szCs w:val="18"/>
    </w:rPr>
  </w:style>
  <w:style w:type="paragraph" w:styleId="PargrafodaLista">
    <w:name w:val="List Paragraph"/>
    <w:basedOn w:val="Normal"/>
    <w:uiPriority w:val="34"/>
    <w:qFormat/>
    <w:rsid w:val="0089217B"/>
    <w:pPr>
      <w:ind w:left="720"/>
      <w:contextualSpacing/>
    </w:pPr>
  </w:style>
  <w:style w:type="paragraph" w:styleId="SemEspaamento">
    <w:name w:val="No Spacing"/>
    <w:uiPriority w:val="1"/>
    <w:qFormat/>
    <w:rsid w:val="0089217B"/>
    <w:pPr>
      <w:spacing w:after="0" w:line="240" w:lineRule="auto"/>
    </w:pPr>
  </w:style>
  <w:style w:type="table" w:styleId="Tabelacomgrade">
    <w:name w:val="Table Grid"/>
    <w:basedOn w:val="Tabelanormal"/>
    <w:uiPriority w:val="39"/>
    <w:rsid w:val="0089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232324"/>
    <w:rPr>
      <w:color w:val="0563C1" w:themeColor="hyperlink"/>
      <w:u w:val="single"/>
    </w:rPr>
  </w:style>
  <w:style w:type="character" w:styleId="MenoPendente">
    <w:name w:val="Unresolved Mention"/>
    <w:basedOn w:val="Fontepargpadro"/>
    <w:uiPriority w:val="99"/>
    <w:semiHidden/>
    <w:unhideWhenUsed/>
    <w:rsid w:val="00232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2958</TotalTime>
  <Pages>3</Pages>
  <Words>1281</Words>
  <Characters>6921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Castelli</dc:creator>
  <cp:keywords/>
  <dc:description/>
  <cp:lastModifiedBy>Marcos Castelli</cp:lastModifiedBy>
  <cp:revision>266</cp:revision>
  <cp:lastPrinted>2020-02-25T11:56:00Z</cp:lastPrinted>
  <dcterms:created xsi:type="dcterms:W3CDTF">2020-03-01T23:08:00Z</dcterms:created>
  <dcterms:modified xsi:type="dcterms:W3CDTF">2020-10-15T21:45:00Z</dcterms:modified>
</cp:coreProperties>
</file>