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24"/>
        </w:rPr>
        <w:t>Постановка исследования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Этап 12–15 октября 2026 года</w:t>
      </w:r>
    </w:p>
    <w:p>
      <w:r>
        <w:rPr>
          <w:rFonts w:ascii="Times New Roman" w:hAnsi="Times New Roman"/>
          <w:b/>
          <w:color w:val="000000"/>
          <w:sz w:val="24"/>
        </w:rPr>
        <w:t>Команда:</w:t>
      </w:r>
      <w:r>
        <w:rPr>
          <w:rFonts w:ascii="Times New Roman" w:hAnsi="Times New Roman"/>
          <w:color w:val="000000"/>
          <w:sz w:val="24"/>
        </w:rPr>
        <w:t xml:space="preserve"> два автора. </w:t>
      </w:r>
      <w:r>
        <w:rPr>
          <w:rFonts w:ascii="Times New Roman" w:hAnsi="Times New Roman"/>
          <w:b/>
          <w:color w:val="000000"/>
          <w:sz w:val="24"/>
        </w:rPr>
        <w:t>Основа:</w:t>
      </w:r>
      <w:r>
        <w:rPr>
          <w:rFonts w:ascii="Times New Roman" w:hAnsi="Times New Roman"/>
          <w:color w:val="000000"/>
          <w:sz w:val="24"/>
        </w:rPr>
        <w:t xml:space="preserve"> пользовательская версия «roadmap 1.pdf». </w:t>
      </w:r>
      <w:r>
        <w:rPr>
          <w:rFonts w:ascii="Times New Roman" w:hAnsi="Times New Roman"/>
          <w:b/>
          <w:color w:val="000000"/>
          <w:sz w:val="24"/>
        </w:rPr>
        <w:t>Дата подготовки:</w:t>
      </w:r>
      <w:r>
        <w:rPr>
          <w:rFonts w:ascii="Times New Roman" w:hAnsi="Times New Roman"/>
          <w:color w:val="000000"/>
          <w:sz w:val="24"/>
        </w:rPr>
        <w:t xml:space="preserve"> 11 октября 2026 года. Это материалы для обсуждения и согласования, а не отчёт о выполнении будущих работ. [P0; P1]</w:t>
      </w:r>
    </w:p>
    <w:p>
      <w:r>
        <w:rPr>
          <w:rFonts w:ascii="Times New Roman" w:hAnsi="Times New Roman"/>
          <w:b/>
          <w:color w:val="000000"/>
          <w:sz w:val="24"/>
        </w:rPr>
        <w:t>Тема:</w:t>
      </w:r>
      <w:r>
        <w:rPr>
          <w:rFonts w:ascii="Times New Roman" w:hAnsi="Times New Roman"/>
          <w:color w:val="000000"/>
          <w:sz w:val="24"/>
        </w:rPr>
        <w:t xml:space="preserve"> «Разработка метода обнаружения утечек конфиденциальных данных в истории публичных Git-репозиториев на основе методов искусственного интеллекта».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1. Что требуется на этом этапе</w:t>
      </w:r>
    </w:p>
    <w:p>
      <w:r>
        <w:rPr>
          <w:rFonts w:ascii="Times New Roman" w:hAnsi="Times New Roman"/>
          <w:color w:val="000000"/>
          <w:sz w:val="24"/>
        </w:rPr>
        <w:t>По roadmap нужно согласовать проблему и исследовательские вопросы, определить девять категорий секретов, разобрать десять источников, распределить работу на двоих и зафиксировать статический характер анализа. Результат — постановка задачи, границы исследования, обзор источников и критерии оценки. Сбор датасета, реализация и обучение относятся к последующим этапам. [P0]</w:t>
      </w:r>
    </w:p>
    <w:p>
      <w:r>
        <w:rPr>
          <w:rFonts w:ascii="Times New Roman" w:hAnsi="Times New Roman"/>
          <w:color w:val="000000"/>
          <w:sz w:val="24"/>
        </w:rPr>
        <w:t xml:space="preserve">В этом пакете различаются требования команды, сведения первоисточников и </w:t>
      </w:r>
      <w:r>
        <w:rPr>
          <w:rFonts w:ascii="Times New Roman" w:hAnsi="Times New Roman"/>
          <w:b/>
          <w:color w:val="000000"/>
          <w:sz w:val="24"/>
        </w:rPr>
        <w:t>рабочие предложения</w:t>
      </w:r>
      <w:r>
        <w:rPr>
          <w:rFonts w:ascii="Times New Roman" w:hAnsi="Times New Roman"/>
          <w:color w:val="000000"/>
          <w:sz w:val="24"/>
        </w:rPr>
        <w:t xml:space="preserve">. Последние не считаются принятыми решениями. Коды P обозначают материалы команды, S — исходные десять референсов, A — дополнительную документацию. Полные адреса, версии и разделы указаны в </w:t>
      </w:r>
      <w:r>
        <w:rPr>
          <w:rFonts w:ascii="Times New Roman" w:hAnsi="Times New Roman"/>
          <w:color w:val="000000"/>
          <w:sz w:val="24"/>
        </w:rPr>
        <w:t>08_sources.md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2. Проблема и обоснование</w:t>
      </w:r>
    </w:p>
    <w:p>
      <w:r>
        <w:rPr>
          <w:rFonts w:ascii="Times New Roman" w:hAnsi="Times New Roman"/>
          <w:color w:val="000000"/>
          <w:sz w:val="24"/>
        </w:rPr>
        <w:t>Эмпирическое исследование Meli, McNiece и Reaves рассматривает раскрытие секретов в публичных GitHub-репозиториях. Оно подтверждает существование проблемы на своей исторической выборке, но не задаёт её масштаб в 2026 году. GitHub отдельно описывает обнаружение секретов в истории: удаление значения из последней версии не означает его исчезновения из доступных исторических объектов. [S02; S10; A02]</w:t>
      </w:r>
    </w:p>
    <w:p>
      <w:r>
        <w:rPr>
          <w:rFonts w:ascii="Times New Roman" w:hAnsi="Times New Roman"/>
          <w:color w:val="000000"/>
          <w:sz w:val="24"/>
        </w:rPr>
        <w:t>Для нашего проекта важно различать три вещи: строку-кандидата, секретный материал по правилам разметки и действующие credentials. Совпадение с шаблоном ещё не означает утечку. Не всякий API key конфиденциален, а проверка формата не устанавливает возможность доступа. Последнюю наш статический прототип не проверяет. [A07; A08; P0]</w:t>
      </w:r>
    </w:p>
    <w:p>
      <w:r>
        <w:rPr>
          <w:rFonts w:ascii="Times New Roman" w:hAnsi="Times New Roman"/>
          <w:b/>
          <w:color w:val="000000"/>
          <w:sz w:val="24"/>
        </w:rPr>
        <w:t>Рабочая постановка проблемы:</w:t>
      </w:r>
      <w:r>
        <w:rPr>
          <w:rFonts w:ascii="Times New Roman" w:hAnsi="Times New Roman"/>
          <w:color w:val="000000"/>
          <w:sz w:val="24"/>
        </w:rPr>
        <w:t xml:space="preserve"> требуется выявлять потенциально раскрытый секретный материал в доступной истории и проверить, помогает ли контекст отличать его от несекретных значений без недопустимого роста пропусков. Это формулировка задачи диплома, а не установленный результат.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3. Цель, объект и предмет</w:t>
      </w:r>
    </w:p>
    <w:p>
      <w:r>
        <w:rPr>
          <w:rFonts w:ascii="Times New Roman" w:hAnsi="Times New Roman"/>
          <w:b/>
          <w:color w:val="000000"/>
          <w:sz w:val="24"/>
        </w:rPr>
        <w:t>Цель из roadmap:</w:t>
      </w:r>
      <w:r>
        <w:rPr>
          <w:rFonts w:ascii="Times New Roman" w:hAnsi="Times New Roman"/>
          <w:color w:val="000000"/>
          <w:sz w:val="24"/>
        </w:rPr>
        <w:t xml:space="preserve"> работающий локальный прототип «доступная Git-история → кандидаты → признаки и контекст → ML-классификация → отчёт»; проверить, уменьшает ли контекст число ложных срабатываний при сопоставимой полноте. [P0]</w:t>
      </w:r>
    </w:p>
    <w:p>
      <w:r>
        <w:rPr>
          <w:rFonts w:ascii="Times New Roman" w:hAnsi="Times New Roman"/>
          <w:b/>
          <w:color w:val="000000"/>
          <w:sz w:val="24"/>
        </w:rPr>
        <w:t>Объект — предложение:</w:t>
      </w:r>
      <w:r>
        <w:rPr>
          <w:rFonts w:ascii="Times New Roman" w:hAnsi="Times New Roman"/>
          <w:color w:val="000000"/>
          <w:sz w:val="24"/>
        </w:rPr>
        <w:t xml:space="preserve"> программные артефакты в доступной истории выбранных публичных Git-репозиториев и контролируемые истории, предусмотренные для проверки.</w:t>
      </w:r>
    </w:p>
    <w:p>
      <w:r>
        <w:rPr>
          <w:rFonts w:ascii="Times New Roman" w:hAnsi="Times New Roman"/>
          <w:b/>
          <w:color w:val="000000"/>
          <w:sz w:val="24"/>
        </w:rPr>
        <w:t>Предмет — предложение:</w:t>
      </w:r>
      <w:r>
        <w:rPr>
          <w:rFonts w:ascii="Times New Roman" w:hAnsi="Times New Roman"/>
          <w:color w:val="000000"/>
          <w:sz w:val="24"/>
        </w:rPr>
        <w:t xml:space="preserve"> методы извлечения кандидатов и их классификации по признакам значения и контекста, а также влияние этих решений на ошибки обнаружения.</w:t>
      </w:r>
    </w:p>
    <w:p>
      <w:r>
        <w:rPr>
          <w:rFonts w:ascii="Times New Roman" w:hAnsi="Times New Roman"/>
          <w:color w:val="000000"/>
          <w:sz w:val="24"/>
        </w:rPr>
        <w:t>Контекстные и модельные методы уже рассматриваются в исходных работах. Само применение ИИ не доказывает новизну. Планируемый вклад — воспроизводимая реализация и собственное сравнение; превосходство должно подтверждаться экспериментом. [S04; S05; S06; P0]</w:t>
      </w:r>
    </w:p>
    <w:p>
      <w:pPr>
        <w:pStyle w:val="Heading1"/>
        <w:pageBreakBefore/>
        <w:jc w:val="left"/>
      </w:pPr>
      <w:r>
        <w:rPr>
          <w:rFonts w:ascii="Times New Roman" w:hAnsi="Times New Roman"/>
          <w:color w:val="000000"/>
          <w:sz w:val="24"/>
        </w:rPr>
        <w:t>4. Исследовательские вопросы</w:t>
      </w:r>
    </w:p>
    <w:p>
      <w:r>
        <w:rPr>
          <w:rFonts w:ascii="Times New Roman" w:hAnsi="Times New Roman"/>
          <w:b/>
          <w:color w:val="000000"/>
          <w:sz w:val="24"/>
        </w:rPr>
        <w:t>RQ1. История:</w:t>
      </w:r>
      <w:r>
        <w:rPr>
          <w:rFonts w:ascii="Times New Roman" w:hAnsi="Times New Roman"/>
          <w:color w:val="000000"/>
          <w:sz w:val="24"/>
        </w:rPr>
        <w:t xml:space="preserve"> какова полнота извлечения известных секретов из доступной истории, в том числе отсутствующих в выбранном текущем состоянии? На контролируемых историях проверяется известный эталон. По произвольному публичному репозиторию без полного эталона нельзя заявлять полный recall.</w:t>
      </w:r>
    </w:p>
    <w:p>
      <w:r>
        <w:rPr>
          <w:rFonts w:ascii="Times New Roman" w:hAnsi="Times New Roman"/>
          <w:b/>
          <w:color w:val="000000"/>
          <w:sz w:val="24"/>
        </w:rPr>
        <w:t>RQ2. Контекст:</w:t>
      </w:r>
      <w:r>
        <w:rPr>
          <w:rFonts w:ascii="Times New Roman" w:hAnsi="Times New Roman"/>
          <w:color w:val="000000"/>
          <w:sz w:val="24"/>
        </w:rPr>
        <w:t xml:space="preserve"> уменьшает ли добавление контекстных признаков число ложных срабатываний у того же классификатора при сопоставимой полноте? Для сравнения предлагаются одинаковые кандидаты и разбиение; меняется только использование контекста.</w:t>
      </w:r>
    </w:p>
    <w:p>
      <w:r>
        <w:rPr>
          <w:rFonts w:ascii="Times New Roman" w:hAnsi="Times New Roman"/>
          <w:b/>
          <w:color w:val="000000"/>
          <w:sz w:val="24"/>
        </w:rPr>
        <w:t>RQ3. Сравнение:</w:t>
      </w:r>
      <w:r>
        <w:rPr>
          <w:rFonts w:ascii="Times New Roman" w:hAnsi="Times New Roman"/>
          <w:color w:val="000000"/>
          <w:sz w:val="24"/>
        </w:rPr>
        <w:t xml:space="preserve"> как различаются precision, recall, F1 и время работы собственного метода и baseline на одном корпусе, по категориям и для находок только в истории?</w:t>
      </w:r>
    </w:p>
    <w:p>
      <w:r>
        <w:rPr>
          <w:rFonts w:ascii="Times New Roman" w:hAnsi="Times New Roman"/>
          <w:color w:val="000000"/>
          <w:sz w:val="24"/>
        </w:rPr>
        <w:t xml:space="preserve">Это рабочая детализация цели roadmap, раскрытая в </w:t>
      </w:r>
      <w:r>
        <w:rPr>
          <w:rFonts w:ascii="Times New Roman" w:hAnsi="Times New Roman"/>
          <w:color w:val="000000"/>
          <w:sz w:val="24"/>
        </w:rPr>
        <w:t>02_questions_hypothesis.md</w:t>
      </w:r>
      <w:r>
        <w:rPr>
          <w:rFonts w:ascii="Times New Roman" w:hAnsi="Times New Roman"/>
          <w:color w:val="000000"/>
          <w:sz w:val="24"/>
        </w:rPr>
        <w:t>. В план уже включены Logistic Regression, Random Forest, проверка TF-IDF, собственные правила, Gitleaks и TruffleHog. Обучение на этом этапе не выполняется. [P0]</w:t>
      </w:r>
    </w:p>
    <w:p>
      <w:r>
        <w:rPr>
          <w:rFonts w:ascii="Times New Roman" w:hAnsi="Times New Roman"/>
          <w:b/>
          <w:color w:val="000000"/>
          <w:sz w:val="24"/>
        </w:rPr>
        <w:t>Гипотеза для проверки:</w:t>
      </w:r>
      <w:r>
        <w:rPr>
          <w:rFonts w:ascii="Times New Roman" w:hAnsi="Times New Roman"/>
          <w:color w:val="000000"/>
          <w:sz w:val="24"/>
        </w:rPr>
        <w:t xml:space="preserve"> контекст уменьшает FP при ограниченном снижении recall. Предлагаемое условие: </w:t>
      </w:r>
      <w:r>
        <w:rPr>
          <w:rFonts w:ascii="Times New Roman" w:hAnsi="Times New Roman"/>
          <w:color w:val="000000"/>
          <w:sz w:val="24"/>
        </w:rPr>
        <w:t>FP_context &lt; FP_without_context</w:t>
      </w:r>
      <w:r>
        <w:rPr>
          <w:rFonts w:ascii="Times New Roman" w:hAnsi="Times New Roman"/>
          <w:color w:val="000000"/>
          <w:sz w:val="24"/>
        </w:rPr>
        <w:t xml:space="preserve"> и </w:t>
      </w:r>
      <w:r>
        <w:rPr>
          <w:rFonts w:ascii="Times New Roman" w:hAnsi="Times New Roman"/>
          <w:color w:val="000000"/>
          <w:sz w:val="24"/>
        </w:rPr>
        <w:t>R_context &gt;= R_without_context − epsilon</w:t>
      </w:r>
      <w:r>
        <w:rPr>
          <w:rFonts w:ascii="Times New Roman" w:hAnsi="Times New Roman"/>
          <w:color w:val="000000"/>
          <w:sz w:val="24"/>
        </w:rPr>
        <w:t xml:space="preserve">. Допустимое снижение </w:t>
      </w:r>
      <w:r>
        <w:rPr>
          <w:rFonts w:ascii="Times New Roman" w:hAnsi="Times New Roman"/>
          <w:color w:val="000000"/>
          <w:sz w:val="24"/>
        </w:rPr>
        <w:t>epsilon</w:t>
      </w:r>
      <w:r>
        <w:rPr>
          <w:rFonts w:ascii="Times New Roman" w:hAnsi="Times New Roman"/>
          <w:color w:val="000000"/>
          <w:sz w:val="24"/>
        </w:rPr>
        <w:t xml:space="preserve"> ещё не задано; его нужно согласовать до итогового test set. Улучшение не предполагается заранее.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5. Девять категорий</w:t>
      </w:r>
    </w:p>
    <w:p>
      <w:r>
        <w:rPr>
          <w:rFonts w:ascii="Times New Roman" w:hAnsi="Times New Roman"/>
          <w:color w:val="000000"/>
          <w:sz w:val="24"/>
        </w:rPr>
        <w:t xml:space="preserve">Сохраняется перечень команды: </w:t>
      </w:r>
      <w:r>
        <w:rPr>
          <w:rFonts w:ascii="Times New Roman" w:hAnsi="Times New Roman"/>
          <w:b/>
          <w:color w:val="000000"/>
          <w:sz w:val="24"/>
        </w:rPr>
        <w:t>API keys; Access tokens; AWS credentials; Private keys; Database credentials; Passwords; Connection strings; JWT / authentication tokens; Other high-entropy secrets.</w:t>
      </w:r>
      <w:r>
        <w:rPr>
          <w:rFonts w:ascii="Times New Roman" w:hAnsi="Times New Roman"/>
          <w:color w:val="000000"/>
          <w:sz w:val="24"/>
        </w:rPr>
        <w:t xml:space="preserve"> Это рабочие группы, а не девять доказанно непересекающихся классов. [P3]</w:t>
      </w:r>
    </w:p>
    <w:p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04_secret_categories.md</w:t>
      </w:r>
      <w:r>
        <w:rPr>
          <w:rFonts w:ascii="Times New Roman" w:hAnsi="Times New Roman"/>
          <w:color w:val="000000"/>
          <w:sz w:val="24"/>
        </w:rPr>
        <w:t xml:space="preserve"> для каждой группы даны определение, подтверждённые семейства, ограничения и источники. Нельзя считать любой API key секретом, один AWS access key ID — полным комплектом credentials, любой URI — раскрытым паролем, а любой JWT — действующим токеном доступа. [A07; A08; A09; A11; A12]</w:t>
      </w:r>
    </w:p>
    <w:p>
      <w:r>
        <w:rPr>
          <w:rFonts w:ascii="Times New Roman" w:hAnsi="Times New Roman"/>
          <w:color w:val="000000"/>
          <w:sz w:val="24"/>
        </w:rPr>
        <w:t>Предлагается основная бинарная задача «секрет / не-секрет», категории — для разметки и анализа ошибок. Пересечения, например пароль внутри строки подключения, требуют общего правила учёта, чтобы не завышать количество находок.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6. Границы исследования</w:t>
      </w:r>
    </w:p>
    <w:p>
      <w:r>
        <w:rPr>
          <w:rFonts w:ascii="Times New Roman" w:hAnsi="Times New Roman"/>
          <w:b/>
          <w:color w:val="000000"/>
          <w:sz w:val="24"/>
        </w:rPr>
        <w:t>Зафиксировано roadmap:</w:t>
      </w:r>
      <w:r>
        <w:rPr>
          <w:rFonts w:ascii="Times New Roman" w:hAnsi="Times New Roman"/>
          <w:color w:val="000000"/>
          <w:sz w:val="24"/>
        </w:rPr>
        <w:t xml:space="preserve"> только статический анализ; не использовать найденные credentials и не проверять доступ к чужим сервисам. В отчётах предусмотрены маскировка значений и HMAC-отпечатки. [P0]</w:t>
      </w:r>
    </w:p>
    <w:p>
      <w:r>
        <w:rPr>
          <w:rFonts w:ascii="Times New Roman" w:hAnsi="Times New Roman"/>
          <w:color w:val="000000"/>
          <w:sz w:val="24"/>
        </w:rPr>
        <w:t>Анализируется история объектов, достижимых из полученных веток и тегов. Это не обещание восстановить удалённые недостижимые объекты, скрытые ссылки или историю других репозиториев. Полученные refs и текущий сравнительный снимок нужно фиксировать. [P0; A02]</w:t>
      </w:r>
    </w:p>
    <w:p>
      <w:r>
        <w:rPr>
          <w:rFonts w:ascii="Times New Roman" w:hAnsi="Times New Roman"/>
          <w:b/>
          <w:color w:val="000000"/>
          <w:sz w:val="24"/>
        </w:rPr>
        <w:t>Предложение по практическому объёму:</w:t>
      </w:r>
      <w:r>
        <w:rPr>
          <w:rFonts w:ascii="Times New Roman" w:hAnsi="Times New Roman"/>
          <w:color w:val="000000"/>
          <w:sz w:val="24"/>
        </w:rPr>
        <w:t xml:space="preserve"> ограничиться девятью группами секретов, не добавляя произвольные персональные данные, содержимое закрытых проектов или эксплуатацию облачной инфраструктуры. Такое сужение широкой темы нужно согласовать с руководителем. Расширенные правила безопасности — в </w:t>
      </w:r>
      <w:r>
        <w:rPr>
          <w:rFonts w:ascii="Times New Roman" w:hAnsi="Times New Roman"/>
          <w:color w:val="000000"/>
          <w:sz w:val="24"/>
        </w:rPr>
        <w:t>03_scope_safety.md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1"/>
        <w:pageBreakBefore/>
        <w:jc w:val="left"/>
      </w:pPr>
      <w:r>
        <w:rPr>
          <w:rFonts w:ascii="Times New Roman" w:hAnsi="Times New Roman"/>
          <w:color w:val="000000"/>
          <w:sz w:val="24"/>
        </w:rPr>
        <w:t>7. Что дают десять исходных источников</w:t>
      </w:r>
    </w:p>
    <w:p>
      <w:r>
        <w:rPr>
          <w:rFonts w:ascii="Times New Roman" w:hAnsi="Times New Roman"/>
          <w:color w:val="000000"/>
          <w:sz w:val="24"/>
        </w:rPr>
        <w:t xml:space="preserve">Состав сохранён из </w:t>
      </w:r>
      <w:r>
        <w:rPr>
          <w:rFonts w:ascii="Times New Roman" w:hAnsi="Times New Roman"/>
          <w:color w:val="000000"/>
          <w:sz w:val="24"/>
        </w:rPr>
        <w:t>ref.md</w:t>
      </w:r>
      <w:r>
        <w:rPr>
          <w:rFonts w:ascii="Times New Roman" w:hAnsi="Times New Roman"/>
          <w:color w:val="000000"/>
          <w:sz w:val="24"/>
        </w:rPr>
        <w:t>: пять научных работ и пять официальных ресурсов/документаций. Это не десять научных статей. [P2]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556"/>
      </w:tblGrid>
      <w:tr>
        <w:trPr>
          <w:cantSplit/>
          <w:tblHeader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Код и источник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Для чего читать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S01. Pathfinding.cloud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Роль контролируемых AWS IAM-сценариев; не датасет Git-утечек.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S02. How Bad Can It Git?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Эмпирическое обоснование проблемы и ограничения исторической выборки.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S03. SecretBench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Происхождение кандидатов, ручная разметка, метаданные и условия доступа.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S04. AssetHarvester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Статические связи секрета с ресурсом; отличие от нашей ML-постановки.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S05. Detecting Hard-Coded Credentials…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Модельные представления credentials и классификация.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S06. Secret Leak Detection in Software Issue Reports…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Контекст и сравнение методов; объект — issue reports, не история файлов.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S07. Gitleaks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Документированный git-режим и требования к воспроизводимому baseline.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S08. TruffleHog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Обнаружение отдельно от сетевой верификации.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S09. detect-secrets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Аудит кандидатов; не приписывать ему полный исторический обход без обвязки.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S10. GitHub Docs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Виды секретов, историческое сканирование и отдельные validity checks.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  <w:color w:val="000000"/>
          <w:sz w:val="24"/>
        </w:rPr>
        <w:t xml:space="preserve">Подробный обзор с авторами, версиями, применением и ограничениями каждого источника — в </w:t>
      </w:r>
      <w:r>
        <w:rPr>
          <w:rFonts w:ascii="Times New Roman" w:hAnsi="Times New Roman"/>
          <w:color w:val="000000"/>
          <w:sz w:val="24"/>
        </w:rPr>
        <w:t>05_review_10_sources.md</w:t>
      </w:r>
      <w:r>
        <w:rPr>
          <w:rFonts w:ascii="Times New Roman" w:hAnsi="Times New Roman"/>
          <w:color w:val="000000"/>
          <w:sz w:val="24"/>
        </w:rPr>
        <w:t xml:space="preserve">. Реестр прямых ссылок и прочитанных разделов — в </w:t>
      </w:r>
      <w:r>
        <w:rPr>
          <w:rFonts w:ascii="Times New Roman" w:hAnsi="Times New Roman"/>
          <w:color w:val="000000"/>
          <w:sz w:val="24"/>
        </w:rPr>
        <w:t>08_sources.md</w:t>
      </w:r>
      <w:r>
        <w:rPr>
          <w:rFonts w:ascii="Times New Roman" w:hAnsi="Times New Roman"/>
          <w:color w:val="000000"/>
          <w:sz w:val="24"/>
        </w:rPr>
        <w:t>. Строки таблицы ссылаются на одноимённые записи S01–S10 этого реестра.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8. Роль данных и Pathfinding.cloud</w:t>
      </w:r>
    </w:p>
    <w:p>
      <w:r>
        <w:rPr>
          <w:rFonts w:ascii="Times New Roman" w:hAnsi="Times New Roman"/>
          <w:b/>
          <w:color w:val="000000"/>
          <w:sz w:val="24"/>
        </w:rPr>
        <w:t>Pathfinding.cloud</w:t>
      </w:r>
      <w:r>
        <w:rPr>
          <w:rFonts w:ascii="Times New Roman" w:hAnsi="Times New Roman"/>
          <w:color w:val="000000"/>
          <w:sz w:val="24"/>
        </w:rPr>
        <w:t xml:space="preserve"> остаётся основой контролируемых AWS-сценариев, как указано в roadmap. Это не источник готовой разметки Git-истории. Три конкретных сценария должны выбираться на этапе 16–20 октября, а не объявляться уже реализованными. [P0; S01]</w:t>
      </w:r>
    </w:p>
    <w:p>
      <w:r>
        <w:rPr>
          <w:rFonts w:ascii="Times New Roman" w:hAnsi="Times New Roman"/>
          <w:b/>
          <w:color w:val="000000"/>
          <w:sz w:val="24"/>
        </w:rPr>
        <w:t>SecretBench</w:t>
      </w:r>
      <w:r>
        <w:rPr>
          <w:rFonts w:ascii="Times New Roman" w:hAnsi="Times New Roman"/>
          <w:color w:val="000000"/>
          <w:sz w:val="24"/>
        </w:rPr>
        <w:t xml:space="preserve"> включён в план оценки, но его README требует обращения к авторам и соглашения о защите данных. Доступ нашей команды не подтверждён. Числа и метрики из статьи нельзя выдавать за собственный эксперимент. [S03]</w:t>
      </w:r>
    </w:p>
    <w:p>
      <w:r>
        <w:rPr>
          <w:rFonts w:ascii="Times New Roman" w:hAnsi="Times New Roman"/>
          <w:b/>
          <w:color w:val="000000"/>
          <w:sz w:val="24"/>
        </w:rPr>
        <w:t>CredData</w:t>
      </w:r>
      <w:r>
        <w:rPr>
          <w:rFonts w:ascii="Times New Roman" w:hAnsi="Times New Roman"/>
          <w:color w:val="000000"/>
          <w:sz w:val="24"/>
        </w:rPr>
        <w:t xml:space="preserve"> имеет свои правила меток и обфускации; требуется сохранить происхождение и явно определить соответствие нашей схеме. Копирование данных и соблюдение лицензий — отдельные вопросы. CredData указан в roadmap, но не был самостоятельным пунктом исходного списка десяти референсов, поэтому его запись — A06. [P0; P2; A06]</w:t>
      </w:r>
    </w:p>
    <w:p>
      <w:r>
        <w:rPr>
          <w:rFonts w:ascii="Times New Roman" w:hAnsi="Times New Roman"/>
          <w:b/>
          <w:color w:val="000000"/>
          <w:sz w:val="24"/>
        </w:rPr>
        <w:t>Собственные контролируемые истории</w:t>
      </w:r>
      <w:r>
        <w:rPr>
          <w:rFonts w:ascii="Times New Roman" w:hAnsi="Times New Roman"/>
          <w:color w:val="000000"/>
          <w:sz w:val="24"/>
        </w:rPr>
        <w:t xml:space="preserve"> предусмотрены позднее для проверки известных случаев. В этом пакете они не создавались; синтетические результаты не приравниваются к качеству на независимых данных. [P0]</w:t>
      </w:r>
    </w:p>
    <w:p>
      <w:pPr>
        <w:pStyle w:val="Heading1"/>
        <w:pageBreakBefore/>
        <w:jc w:val="left"/>
      </w:pPr>
      <w:r>
        <w:rPr>
          <w:rFonts w:ascii="Times New Roman" w:hAnsi="Times New Roman"/>
          <w:color w:val="000000"/>
          <w:sz w:val="24"/>
        </w:rPr>
        <w:t>9. Как оценивать результат</w:t>
      </w:r>
    </w:p>
    <w:p>
      <w:r>
        <w:rPr>
          <w:rFonts w:ascii="Times New Roman" w:hAnsi="Times New Roman"/>
          <w:color w:val="000000"/>
          <w:sz w:val="24"/>
        </w:rPr>
        <w:t>По roadmap нужны precision, recall, F1, ложные срабатывания, время, разрезы по категориям и истории. Предлагается отдельно оценивать исторический сбор, извлечение кандидатов и полный конвейер. Классификатор не исправляет секрет, который ему не передали из-за пропуска на извлечении. [P0]</w:t>
      </w:r>
    </w:p>
    <w:p>
      <w:r>
        <w:rPr>
          <w:rFonts w:ascii="Times New Roman" w:hAnsi="Times New Roman"/>
          <w:b/>
          <w:color w:val="000000"/>
          <w:sz w:val="24"/>
        </w:rPr>
        <w:t>Precision</w:t>
      </w:r>
      <w:r>
        <w:rPr>
          <w:rFonts w:ascii="Times New Roman" w:hAnsi="Times New Roman"/>
          <w:color w:val="000000"/>
          <w:sz w:val="24"/>
        </w:rPr>
        <w:t xml:space="preserve"> — доля правильных секретных находок среди предупреждений. </w:t>
      </w:r>
      <w:r>
        <w:rPr>
          <w:rFonts w:ascii="Times New Roman" w:hAnsi="Times New Roman"/>
          <w:b/>
          <w:color w:val="000000"/>
          <w:sz w:val="24"/>
        </w:rPr>
        <w:t>Recall</w:t>
      </w:r>
      <w:r>
        <w:rPr>
          <w:rFonts w:ascii="Times New Roman" w:hAnsi="Times New Roman"/>
          <w:color w:val="000000"/>
          <w:sz w:val="24"/>
        </w:rPr>
        <w:t xml:space="preserve"> — доля найденных среди известных секретов эталона. </w:t>
      </w:r>
      <w:r>
        <w:rPr>
          <w:rFonts w:ascii="Times New Roman" w:hAnsi="Times New Roman"/>
          <w:b/>
          <w:color w:val="000000"/>
          <w:sz w:val="24"/>
        </w:rPr>
        <w:t>F1</w:t>
      </w:r>
      <w:r>
        <w:rPr>
          <w:rFonts w:ascii="Times New Roman" w:hAnsi="Times New Roman"/>
          <w:color w:val="000000"/>
          <w:sz w:val="24"/>
        </w:rPr>
        <w:t xml:space="preserve"> объединяет precision и recall. Определения через TP, FP и FN, случаи неопределённых метрик и отличие FPR от доли ложных предупреждений подробно приведены в </w:t>
      </w:r>
      <w:r>
        <w:rPr>
          <w:rFonts w:ascii="Times New Roman" w:hAnsi="Times New Roman"/>
          <w:color w:val="000000"/>
          <w:sz w:val="24"/>
        </w:rPr>
        <w:t>06_evaluation.md</w:t>
      </w:r>
      <w:r>
        <w:rPr>
          <w:rFonts w:ascii="Times New Roman" w:hAnsi="Times New Roman"/>
          <w:color w:val="000000"/>
          <w:sz w:val="24"/>
        </w:rPr>
        <w:t>. [A03]</w:t>
      </w:r>
    </w:p>
    <w:p>
      <w:r>
        <w:rPr>
          <w:rFonts w:ascii="Times New Roman" w:hAnsi="Times New Roman"/>
          <w:color w:val="000000"/>
          <w:sz w:val="24"/>
        </w:rPr>
        <w:t>Предлагается учитывать место секретного фрагмента с происхождением, а не автоматически считать каждое повторение в коммитах независимым секретом. Для многострочных и составных значений правило нужно утвердить заранее. Единица учёта ещё не согласована.</w:t>
      </w:r>
    </w:p>
    <w:p>
      <w:r>
        <w:rPr>
          <w:rFonts w:ascii="Times New Roman" w:hAnsi="Times New Roman"/>
          <w:color w:val="000000"/>
          <w:sz w:val="24"/>
        </w:rPr>
        <w:t>Для проверки контекста сравниваются парные варианты одной модели на одинаковых данных. Для внешних сканеров отдельно проверяются охват истории и сопоставление результатов. Срабатывания Gitleaks или TruffleHog не становятся эталоном без разметки. [P0; S03]</w:t>
      </w:r>
    </w:p>
    <w:p>
      <w:r>
        <w:rPr>
          <w:rFonts w:ascii="Times New Roman" w:hAnsi="Times New Roman"/>
          <w:color w:val="000000"/>
          <w:sz w:val="24"/>
        </w:rPr>
        <w:t>Преобразования обучаются только на train, пороги выбираются по validation, финальный test не используется для подбора. Родственные репозитории и дубликаты должны разделяться по группам; конкретные группы и доли ещё не заданы. [P0; A04; A05]</w:t>
      </w:r>
    </w:p>
    <w:p>
      <w:r>
        <w:rPr>
          <w:rFonts w:ascii="Times New Roman" w:hAnsi="Times New Roman"/>
          <w:color w:val="000000"/>
          <w:sz w:val="24"/>
        </w:rPr>
        <w:t xml:space="preserve">Критерий этапа 12–15 октября — договориться об оценке, а не получить заданный процент качества. Размер выборки, </w:t>
      </w:r>
      <w:r>
        <w:rPr>
          <w:rFonts w:ascii="Times New Roman" w:hAnsi="Times New Roman"/>
          <w:color w:val="000000"/>
          <w:sz w:val="24"/>
        </w:rPr>
        <w:t>epsilon</w:t>
      </w:r>
      <w:r>
        <w:rPr>
          <w:rFonts w:ascii="Times New Roman" w:hAnsi="Times New Roman"/>
          <w:color w:val="000000"/>
          <w:sz w:val="24"/>
        </w:rPr>
        <w:t>, окно контекста и метод оценки неопределённости пока остаются открытыми.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10. Работа на двоих</w:t>
      </w:r>
    </w:p>
    <w:p>
      <w:r>
        <w:rPr>
          <w:rFonts w:ascii="Times New Roman" w:hAnsi="Times New Roman"/>
          <w:color w:val="000000"/>
          <w:sz w:val="24"/>
        </w:rPr>
        <w:t>Ниже — предложение; имена и личные назначения не сообщены. Автор 1 ведёт проблему, историю и происхождение данных; Автор 2 — сопоставление методов, категории и оценку. Оба взаимно проверяют материалы. [P1]</w:t>
      </w:r>
    </w:p>
    <w:p>
      <w:r>
        <w:rPr>
          <w:rFonts w:ascii="Times New Roman" w:hAnsi="Times New Roman"/>
          <w:b/>
          <w:color w:val="000000"/>
          <w:sz w:val="24"/>
        </w:rPr>
        <w:t>12 октября:</w:t>
      </w:r>
      <w:r>
        <w:rPr>
          <w:rFonts w:ascii="Times New Roman" w:hAnsi="Times New Roman"/>
          <w:color w:val="000000"/>
          <w:sz w:val="24"/>
        </w:rPr>
        <w:t xml:space="preserve"> согласовать проблему, объект, предмет и статические границы.</w:t>
      </w:r>
    </w:p>
    <w:p>
      <w:r>
        <w:rPr>
          <w:rFonts w:ascii="Times New Roman" w:hAnsi="Times New Roman"/>
          <w:b/>
          <w:color w:val="000000"/>
          <w:sz w:val="24"/>
        </w:rPr>
        <w:t>13 октября:</w:t>
      </w:r>
      <w:r>
        <w:rPr>
          <w:rFonts w:ascii="Times New Roman" w:hAnsi="Times New Roman"/>
          <w:color w:val="000000"/>
          <w:sz w:val="24"/>
        </w:rPr>
        <w:t xml:space="preserve"> прочитать десять источников. Автор 1: S01, S02, S03, S07, S10; Автор 2: S04, S05, S06, S08, S09. Затем взаимная проверка обзора и совместное обсуждение доступа к данным.</w:t>
      </w:r>
    </w:p>
    <w:p>
      <w:r>
        <w:rPr>
          <w:rFonts w:ascii="Times New Roman" w:hAnsi="Times New Roman"/>
          <w:b/>
          <w:color w:val="000000"/>
          <w:sz w:val="24"/>
        </w:rPr>
        <w:t>14 октября:</w:t>
      </w:r>
      <w:r>
        <w:rPr>
          <w:rFonts w:ascii="Times New Roman" w:hAnsi="Times New Roman"/>
          <w:color w:val="000000"/>
          <w:sz w:val="24"/>
        </w:rPr>
        <w:t xml:space="preserve"> согласовать категории, спорные случаи, единицу учёта и смысл сопоставимой полноты.</w:t>
      </w:r>
    </w:p>
    <w:p>
      <w:r>
        <w:rPr>
          <w:rFonts w:ascii="Times New Roman" w:hAnsi="Times New Roman"/>
          <w:b/>
          <w:color w:val="000000"/>
          <w:sz w:val="24"/>
        </w:rPr>
        <w:t>15 октября:</w:t>
      </w:r>
      <w:r>
        <w:rPr>
          <w:rFonts w:ascii="Times New Roman" w:hAnsi="Times New Roman"/>
          <w:color w:val="000000"/>
          <w:sz w:val="24"/>
        </w:rPr>
        <w:t xml:space="preserve"> сверить источники, вопросы и критерии; согласовать роли и передать нерешённые вопросы руководителю. Детальные обязанности — в </w:t>
      </w:r>
      <w:r>
        <w:rPr>
          <w:rFonts w:ascii="Times New Roman" w:hAnsi="Times New Roman"/>
          <w:color w:val="000000"/>
          <w:sz w:val="24"/>
        </w:rPr>
        <w:t>07_roles_and_dates.md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</w:rPr>
        <w:t>В PDF осталось упоминание третьего разметчика. Для двух авторов предлагается независимая разметка с последующим обсуждением; неразрешённые случаи не превращаются автоматически в отрицательные. Это предложение, а не уже принятое решение. [P0; P1; S03]</w:t>
      </w:r>
    </w:p>
    <w:p>
      <w:pPr>
        <w:pStyle w:val="Heading1"/>
        <w:pageBreakBefore/>
        <w:jc w:val="left"/>
      </w:pPr>
      <w:r>
        <w:rPr>
          <w:rFonts w:ascii="Times New Roman" w:hAnsi="Times New Roman"/>
          <w:color w:val="000000"/>
          <w:sz w:val="24"/>
        </w:rPr>
        <w:t>11. Что остаётся согласовать</w:t>
      </w:r>
    </w:p>
    <w:p>
      <w:r>
        <w:rPr>
          <w:rFonts w:ascii="Times New Roman" w:hAnsi="Times New Roman"/>
          <w:color w:val="000000"/>
          <w:sz w:val="24"/>
        </w:rPr>
        <w:t xml:space="preserve">Персональные роли; сужение практической части до секретов; значение </w:t>
      </w:r>
      <w:r>
        <w:rPr>
          <w:rFonts w:ascii="Times New Roman" w:hAnsi="Times New Roman"/>
          <w:color w:val="000000"/>
          <w:sz w:val="24"/>
        </w:rPr>
        <w:t>epsilon</w:t>
      </w:r>
      <w:r>
        <w:rPr>
          <w:rFonts w:ascii="Times New Roman" w:hAnsi="Times New Roman"/>
          <w:color w:val="000000"/>
          <w:sz w:val="24"/>
        </w:rPr>
        <w:t xml:space="preserve">; единицу находки; пересечения категорий; обработку неоднозначной разметки; доступ к данным. Размеры выборок, split и окно контекста не выдумываются заранее. Подробный журнал — </w:t>
      </w:r>
      <w:r>
        <w:rPr>
          <w:rFonts w:ascii="Times New Roman" w:hAnsi="Times New Roman"/>
          <w:color w:val="000000"/>
          <w:sz w:val="24"/>
        </w:rPr>
        <w:t>09_decisions_and_checks.md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</w:rPr>
        <w:t>В исходном PDF также сохранились более поздние даты внутри этапов baseline и ML, не согласованные с окончанием roadmap 1 декабря. Этот пакет относится только к 12–15 октября и не меняет за команду последующие сроки. [P0]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12. Как читать пакет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556"/>
      </w:tblGrid>
      <w:tr>
        <w:trPr>
          <w:cantSplit/>
          <w:tblHeader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00_main.docx / 00_main.md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Основной связный текст для обоих авторов.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01_problem.md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Актуальность, проблема, цель, объект, предмет, задачи и планируемый вклад.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02_questions_hypothesis.md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RQ1–RQ3, гипотеза, условия проверки и допустимые исходы.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03_scope_safety.md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Доступная история, включения/исключения, статический режим и данные.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04_secret_categories.md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Девять категорий, подтверждённые семейства и границы меток.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05_review_10_sources.md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Содержание, применение и ограничения каждого исходного референса.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06_evaluation.md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Метрики, единица учёта, разбиение и проект сравнения.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07_roles_and_dates.md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Предлагаемая работа двух авторов по дням.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08_sources.md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Прямые ссылки, авторы, версии, разделы и происхождение сведений.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09_decisions_and_checks.md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Карта оснований, нерешённые вопросы и чек-лист согласования.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basis/</w:t>
            </w:r>
          </w:p>
        </w:tc>
        <w:tc>
          <w:tcPr>
            <w:tcW w:type="dxa" w:w="5556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Неизменённые копии пользовательского roadmap и исходного списка референсов.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  <w:color w:val="000000"/>
          <w:sz w:val="24"/>
        </w:rPr>
        <w:t>Сначала прочитайте этот файл, затем вместе разберите RQ и оценку. При проверке любого внешнего утверждения переходите по его коду в реестр источников; обзор не заменяет чтение первоисточника.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4"/>
        </w:rPr>
        <w:t>13. Что считается результатом этапа</w:t>
      </w:r>
    </w:p>
    <w:p>
      <w:r>
        <w:rPr>
          <w:rFonts w:ascii="Times New Roman" w:hAnsi="Times New Roman"/>
          <w:color w:val="000000"/>
          <w:sz w:val="24"/>
        </w:rPr>
        <w:t>Согласованная авторами постановка, границы, вопросы, категории, обзор и критерии оценки. В наличии сейчас — подготовленные документы. Согласование руководителем, получение датасетов, запуск сканера, обучение модели и экспериментальные результаты этим пакетом не подтверждаются.</w:t>
      </w:r>
    </w:p>
    <w:p>
      <w:r>
        <w:rPr>
          <w:rFonts w:ascii="Times New Roman" w:hAnsi="Times New Roman"/>
          <w:color w:val="000000"/>
          <w:sz w:val="24"/>
        </w:rPr>
        <w:t>Наличие строки в репозитории не доказывает действительность credentials. Гипотеза о пользе контекста может подтвердиться, не подтвердиться или дать разный результат по категориям; итоговый вывод должен следовать собственным данным. [P0]</w:t>
      </w:r>
    </w:p>
    <w:sectPr w:rsidR="00FC693F" w:rsidRPr="0006063C" w:rsidSect="00034616">
      <w:footerReference w:type="default" r:id="rId9"/>
      <w:pgSz w:w="11906" w:h="16838"/>
      <w:pgMar w:top="107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Times New Roman" w:hAnsi="Times New Roman" w:eastAsia="Times New Roman" w:cs="Times New Roman"/>
        <w:sz w:val="24"/>
        <w:szCs w:val="24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8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52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52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80" w:line="252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80" w:line="252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80" w:line="252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widowControl/>
      <w:spacing w:line="252" w:lineRule="auto" w:after="80"/>
    </w:pPr>
    <w:rPr>
      <w:rFonts w:ascii="Times New Roman" w:hAnsi="Times New Roman" w:eastAsia="Times New Roman" w:cs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52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52" w:lineRule="auto" w:after="80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8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исследования. 12–15 октября 2026 года</dc:title>
  <dc:subject>Диплом: обнаружение секретов в истории публичных Git-репозиториев</dc:subject>
  <dc:creator/>
  <cp:keywords/>
  <dc:description>generated by python-docx</dc:description>
  <cp:lastModifiedBy/>
  <cp:revision>1</cp:revision>
  <dcterms:created xsi:type="dcterms:W3CDTF">2026-10-11T00:00:00Z</dcterms:created>
  <dcterms:modified xsi:type="dcterms:W3CDTF">2026-10-11T00:00:00Z</dcterms:modified>
  <cp:category/>
</cp:coreProperties>
</file>