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03E55" w14:textId="131220FE" w:rsidR="00BB50FB" w:rsidRDefault="00E456C1">
      <w:r w:rsidRPr="00E456C1">
        <w:rPr>
          <w:b/>
          <w:bCs/>
        </w:rPr>
        <w:t>FORCE-RISCV</w:t>
      </w:r>
      <w:r>
        <w:t xml:space="preserve"> </w:t>
      </w:r>
      <w:r w:rsidRPr="00385946">
        <w:rPr>
          <w:b/>
          <w:bCs/>
        </w:rPr>
        <w:t xml:space="preserve">Support for RISC-V </w:t>
      </w:r>
      <w:r w:rsidR="00EA1253" w:rsidRPr="00385946">
        <w:rPr>
          <w:b/>
          <w:bCs/>
        </w:rPr>
        <w:t>Trap Delegation, Trap Redirection</w:t>
      </w:r>
    </w:p>
    <w:p w14:paraId="28E8BC5C" w14:textId="2BBEA5FE" w:rsidR="00EA1253" w:rsidRPr="00E456C1" w:rsidRDefault="00EA1253">
      <w:pPr>
        <w:rPr>
          <w:b/>
          <w:bCs/>
        </w:rPr>
      </w:pPr>
      <w:r w:rsidRPr="00E456C1">
        <w:rPr>
          <w:b/>
          <w:bCs/>
        </w:rPr>
        <w:t>Introduction</w:t>
      </w:r>
    </w:p>
    <w:p w14:paraId="4BF2DD96" w14:textId="1EB7D363" w:rsidR="00E456C1" w:rsidRDefault="00E456C1">
      <w:r>
        <w:t xml:space="preserve">Enhance </w:t>
      </w:r>
      <w:r w:rsidRPr="00E456C1">
        <w:rPr>
          <w:b/>
          <w:bCs/>
        </w:rPr>
        <w:t>FORCE-RISCV</w:t>
      </w:r>
      <w:r>
        <w:t xml:space="preserve"> to support the RISC-V </w:t>
      </w:r>
      <w:r w:rsidRPr="00E456C1">
        <w:rPr>
          <w:i/>
          <w:iCs/>
        </w:rPr>
        <w:t>Trap Delegation</w:t>
      </w:r>
      <w:r>
        <w:t xml:space="preserve"> feature. Include support for software </w:t>
      </w:r>
      <w:r w:rsidRPr="00E456C1">
        <w:rPr>
          <w:i/>
          <w:iCs/>
        </w:rPr>
        <w:t>Trap Redirection</w:t>
      </w:r>
      <w:r>
        <w:t>, as well.</w:t>
      </w:r>
      <w:r w:rsidR="008B3D20">
        <w:t xml:space="preserve"> </w:t>
      </w:r>
    </w:p>
    <w:p w14:paraId="36AB2FC8" w14:textId="1DDFA7B6" w:rsidR="0096427B" w:rsidRDefault="008B3D20">
      <w:r>
        <w:t xml:space="preserve">This document describes the </w:t>
      </w:r>
      <w:r w:rsidRPr="008B3D20">
        <w:rPr>
          <w:b/>
          <w:bCs/>
        </w:rPr>
        <w:t>FORCE-RISCV</w:t>
      </w:r>
      <w:r>
        <w:t xml:space="preserve"> </w:t>
      </w:r>
      <w:proofErr w:type="spellStart"/>
      <w:r w:rsidR="0096427B">
        <w:t>implemtation</w:t>
      </w:r>
      <w:proofErr w:type="spellEnd"/>
      <w:r w:rsidR="0096427B">
        <w:t xml:space="preserve"> </w:t>
      </w:r>
      <w:r>
        <w:t>for</w:t>
      </w:r>
      <w:r w:rsidR="0096427B">
        <w:t xml:space="preserve"> the</w:t>
      </w:r>
      <w:r>
        <w:t xml:space="preserve"> </w:t>
      </w:r>
      <w:r w:rsidRPr="008B3D20">
        <w:rPr>
          <w:i/>
          <w:iCs/>
        </w:rPr>
        <w:t>Trap Delegation</w:t>
      </w:r>
      <w:r>
        <w:t xml:space="preserve"> </w:t>
      </w:r>
      <w:r w:rsidR="0096427B">
        <w:t xml:space="preserve">and the </w:t>
      </w:r>
      <w:r w:rsidR="0096427B" w:rsidRPr="0096427B">
        <w:rPr>
          <w:i/>
          <w:iCs/>
        </w:rPr>
        <w:t>Trap Redirection</w:t>
      </w:r>
      <w:r w:rsidR="0096427B">
        <w:t xml:space="preserve"> features.</w:t>
      </w:r>
    </w:p>
    <w:p w14:paraId="05FDA60A" w14:textId="6705E55C" w:rsidR="00E456C1" w:rsidRPr="00E456C1" w:rsidRDefault="00E456C1">
      <w:pPr>
        <w:rPr>
          <w:b/>
          <w:bCs/>
        </w:rPr>
      </w:pPr>
      <w:r w:rsidRPr="00E456C1">
        <w:rPr>
          <w:b/>
          <w:bCs/>
        </w:rPr>
        <w:t>Trap Delegation</w:t>
      </w:r>
    </w:p>
    <w:p w14:paraId="50A372F3" w14:textId="0DE2BD9D" w:rsidR="00C6295F" w:rsidRDefault="00EA1253">
      <w:r>
        <w:t xml:space="preserve">Support for the RISC-V hardware </w:t>
      </w:r>
      <w:r w:rsidRPr="00027DBB">
        <w:rPr>
          <w:i/>
          <w:iCs/>
        </w:rPr>
        <w:t>trap delegation</w:t>
      </w:r>
      <w:r>
        <w:t xml:space="preserve">, </w:t>
      </w:r>
      <w:proofErr w:type="spellStart"/>
      <w:r>
        <w:t>ie</w:t>
      </w:r>
      <w:proofErr w:type="spellEnd"/>
      <w:r>
        <w:t xml:space="preserve">, the Machine-mode </w:t>
      </w:r>
      <w:proofErr w:type="spellStart"/>
      <w:r w:rsidRPr="00027DBB">
        <w:rPr>
          <w:i/>
          <w:iCs/>
        </w:rPr>
        <w:t>medeleg</w:t>
      </w:r>
      <w:proofErr w:type="spellEnd"/>
      <w:r>
        <w:t xml:space="preserve"> register, has been implemented in </w:t>
      </w:r>
      <w:r w:rsidRPr="00027DBB">
        <w:rPr>
          <w:b/>
          <w:bCs/>
        </w:rPr>
        <w:t>F</w:t>
      </w:r>
      <w:r w:rsidR="00E74406">
        <w:rPr>
          <w:b/>
          <w:bCs/>
        </w:rPr>
        <w:t>ORCE</w:t>
      </w:r>
      <w:r w:rsidR="00027DBB" w:rsidRPr="00027DBB">
        <w:rPr>
          <w:b/>
          <w:bCs/>
        </w:rPr>
        <w:t>-RISCV</w:t>
      </w:r>
      <w:r w:rsidR="00B93539">
        <w:rPr>
          <w:b/>
          <w:bCs/>
        </w:rPr>
        <w:t>*</w:t>
      </w:r>
      <w:r>
        <w:t xml:space="preserve">. Register fields and </w:t>
      </w:r>
      <w:r w:rsidR="00C6295F">
        <w:t xml:space="preserve">register field </w:t>
      </w:r>
      <w:r>
        <w:t xml:space="preserve">choices are in place for the </w:t>
      </w:r>
      <w:proofErr w:type="spellStart"/>
      <w:r w:rsidRPr="00027DBB">
        <w:rPr>
          <w:i/>
          <w:iCs/>
        </w:rPr>
        <w:t>medeleg</w:t>
      </w:r>
      <w:proofErr w:type="spellEnd"/>
      <w:r>
        <w:t xml:space="preserve"> register. </w:t>
      </w:r>
    </w:p>
    <w:p w14:paraId="1D3ED75E" w14:textId="1535AEF7" w:rsidR="00C6295F" w:rsidRDefault="00C6295F">
      <w:proofErr w:type="spellStart"/>
      <w:r>
        <w:t>Heres</w:t>
      </w:r>
      <w:proofErr w:type="spellEnd"/>
      <w:r>
        <w:t xml:space="preserve"> an excerpt from the </w:t>
      </w:r>
      <w:proofErr w:type="spellStart"/>
      <w:r w:rsidRPr="008B3D20">
        <w:rPr>
          <w:rFonts w:ascii="Courier New" w:hAnsi="Courier New" w:cs="Courier New"/>
        </w:rPr>
        <w:t>riscv</w:t>
      </w:r>
      <w:proofErr w:type="spellEnd"/>
      <w:r w:rsidRPr="008B3D20">
        <w:rPr>
          <w:rFonts w:ascii="Courier New" w:hAnsi="Courier New" w:cs="Courier New"/>
        </w:rPr>
        <w:t>/</w:t>
      </w:r>
      <w:proofErr w:type="spellStart"/>
      <w:r w:rsidRPr="008B3D20">
        <w:rPr>
          <w:rFonts w:ascii="Courier New" w:hAnsi="Courier New" w:cs="Courier New"/>
        </w:rPr>
        <w:t>arch_data</w:t>
      </w:r>
      <w:proofErr w:type="spellEnd"/>
      <w:r w:rsidRPr="008B3D20">
        <w:rPr>
          <w:rFonts w:ascii="Courier New" w:hAnsi="Courier New" w:cs="Courier New"/>
        </w:rPr>
        <w:t>/system_registers.xml</w:t>
      </w:r>
      <w:r>
        <w:t xml:space="preserve"> that displays a few of the </w:t>
      </w:r>
      <w:proofErr w:type="spellStart"/>
      <w:r w:rsidRPr="008B3D20">
        <w:rPr>
          <w:i/>
          <w:iCs/>
        </w:rPr>
        <w:t>medeleg</w:t>
      </w:r>
      <w:proofErr w:type="spellEnd"/>
      <w:r>
        <w:t xml:space="preserve"> register fields added:</w:t>
      </w:r>
    </w:p>
    <w:p w14:paraId="316BA3F0" w14:textId="510AD77C" w:rsidR="00C6295F" w:rsidRDefault="00C6295F">
      <w:r w:rsidRPr="00C6295F">
        <w:rPr>
          <w:noProof/>
        </w:rPr>
        <w:drawing>
          <wp:inline distT="0" distB="0" distL="0" distR="0" wp14:anchorId="0D31D045" wp14:editId="0E0E2E17">
            <wp:extent cx="5664491" cy="3060857"/>
            <wp:effectExtent l="133350" t="114300" r="127000" b="158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0608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574E47" w14:textId="726EEEE2" w:rsidR="00C6295F" w:rsidRDefault="008B3D20">
      <w:r>
        <w:t>As c</w:t>
      </w:r>
      <w:r w:rsidR="000C134A">
        <w:t>an</w:t>
      </w:r>
      <w:r>
        <w:t xml:space="preserve"> be inferred from the above, each bit in the </w:t>
      </w:r>
      <w:proofErr w:type="spellStart"/>
      <w:r>
        <w:t>medeleg</w:t>
      </w:r>
      <w:proofErr w:type="spellEnd"/>
      <w:r>
        <w:t xml:space="preserve"> register, starting with the least significate bit, controls a single synchronous exception. When set, an exception normally taken in Machine mode is instead taken in Supervisor mode. </w:t>
      </w:r>
    </w:p>
    <w:p w14:paraId="3028CD9D" w14:textId="77777777" w:rsidR="008B3D20" w:rsidRDefault="008B3D20">
      <w:r>
        <w:br w:type="page"/>
      </w:r>
    </w:p>
    <w:p w14:paraId="27F9938E" w14:textId="52415A0F" w:rsidR="00C6295F" w:rsidRDefault="00C6295F">
      <w:r>
        <w:lastRenderedPageBreak/>
        <w:t xml:space="preserve">Also, from the </w:t>
      </w:r>
      <w:proofErr w:type="spellStart"/>
      <w:r w:rsidRPr="009805FA">
        <w:rPr>
          <w:rFonts w:ascii="Courier New" w:hAnsi="Courier New" w:cs="Courier New"/>
        </w:rPr>
        <w:t>riscv</w:t>
      </w:r>
      <w:proofErr w:type="spellEnd"/>
      <w:r w:rsidRPr="009805FA">
        <w:rPr>
          <w:rFonts w:ascii="Courier New" w:hAnsi="Courier New" w:cs="Courier New"/>
        </w:rPr>
        <w:t>/</w:t>
      </w:r>
      <w:proofErr w:type="spellStart"/>
      <w:r w:rsidRPr="009805FA">
        <w:rPr>
          <w:rFonts w:ascii="Courier New" w:hAnsi="Courier New" w:cs="Courier New"/>
        </w:rPr>
        <w:t>arch_data</w:t>
      </w:r>
      <w:proofErr w:type="spellEnd"/>
      <w:r w:rsidRPr="009805FA">
        <w:rPr>
          <w:rFonts w:ascii="Courier New" w:hAnsi="Courier New" w:cs="Courier New"/>
        </w:rPr>
        <w:t>/register_field_choices.xml</w:t>
      </w:r>
      <w:r>
        <w:t xml:space="preserve"> file:</w:t>
      </w:r>
    </w:p>
    <w:p w14:paraId="446E6198" w14:textId="24CF3B6E" w:rsidR="00C6295F" w:rsidRDefault="00C6295F">
      <w:r w:rsidRPr="00C6295F">
        <w:rPr>
          <w:noProof/>
        </w:rPr>
        <w:drawing>
          <wp:inline distT="0" distB="0" distL="0" distR="0" wp14:anchorId="6FE58F3C" wp14:editId="50D3773D">
            <wp:extent cx="5150115" cy="2565532"/>
            <wp:effectExtent l="133350" t="114300" r="127000" b="1587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5655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27B105" w14:textId="52F7D6E2" w:rsidR="000C134A" w:rsidRDefault="000C134A">
      <w:r>
        <w:t xml:space="preserve">For each </w:t>
      </w:r>
      <w:proofErr w:type="spellStart"/>
      <w:r w:rsidRPr="000C134A">
        <w:rPr>
          <w:i/>
          <w:iCs/>
        </w:rPr>
        <w:t>medeleg</w:t>
      </w:r>
      <w:proofErr w:type="spellEnd"/>
      <w:r>
        <w:t xml:space="preserve"> register field, there is a corresponding set of choices, to indicate </w:t>
      </w:r>
      <w:proofErr w:type="gramStart"/>
      <w:r>
        <w:t>whether or not</w:t>
      </w:r>
      <w:proofErr w:type="gramEnd"/>
      <w:r>
        <w:t xml:space="preserve"> to enable delegation, </w:t>
      </w:r>
      <w:proofErr w:type="spellStart"/>
      <w:r>
        <w:t>ie</w:t>
      </w:r>
      <w:proofErr w:type="spellEnd"/>
      <w:r>
        <w:t xml:space="preserve">, set a bit in the </w:t>
      </w:r>
      <w:proofErr w:type="spellStart"/>
      <w:r w:rsidRPr="000C134A">
        <w:rPr>
          <w:i/>
          <w:iCs/>
        </w:rPr>
        <w:t>medeleg</w:t>
      </w:r>
      <w:proofErr w:type="spellEnd"/>
      <w:r>
        <w:t xml:space="preserve"> CSR.</w:t>
      </w:r>
    </w:p>
    <w:p w14:paraId="1677327B" w14:textId="73B6B7A9" w:rsidR="00EA1253" w:rsidRDefault="00EA1253">
      <w:r>
        <w:t xml:space="preserve">Existing and new test templates have been implemented that </w:t>
      </w:r>
      <w:r w:rsidR="00027DBB">
        <w:t xml:space="preserve">exercise </w:t>
      </w:r>
      <w:r w:rsidR="00027DBB" w:rsidRPr="00E74406">
        <w:rPr>
          <w:i/>
          <w:iCs/>
        </w:rPr>
        <w:t>trap delegation</w:t>
      </w:r>
      <w:r w:rsidR="00027DBB">
        <w:t xml:space="preserve">, for the (synchronous) exceptions that </w:t>
      </w:r>
      <w:r w:rsidR="00092F27" w:rsidRPr="00092F27">
        <w:t>the simulator used by FORCE-RISCV</w:t>
      </w:r>
      <w:r w:rsidR="00092F27">
        <w:t xml:space="preserve">, </w:t>
      </w:r>
      <w:proofErr w:type="spellStart"/>
      <w:r w:rsidR="00092F27">
        <w:t>ie</w:t>
      </w:r>
      <w:proofErr w:type="spellEnd"/>
      <w:r w:rsidR="00092F27">
        <w:t xml:space="preserve">, </w:t>
      </w:r>
      <w:r w:rsidR="00092F27" w:rsidRPr="00092F27">
        <w:rPr>
          <w:i/>
          <w:iCs/>
        </w:rPr>
        <w:t>spike</w:t>
      </w:r>
      <w:r w:rsidR="00092F27">
        <w:t>,</w:t>
      </w:r>
      <w:r w:rsidR="00027DBB">
        <w:t xml:space="preserve"> currently supports</w:t>
      </w:r>
      <w:r w:rsidR="00E456C1">
        <w:t>.</w:t>
      </w:r>
      <w:r w:rsidR="00C6295F">
        <w:t xml:space="preserve"> Choice modifiers may be used at test</w:t>
      </w:r>
      <w:r w:rsidR="008B3D20">
        <w:t xml:space="preserve">/thread </w:t>
      </w:r>
      <w:r w:rsidR="00C6295F">
        <w:t xml:space="preserve">initialization time, to control which exceptions to delegate and how often. </w:t>
      </w:r>
    </w:p>
    <w:p w14:paraId="6D55A88D" w14:textId="727E3E55" w:rsidR="00C6295F" w:rsidRDefault="008B3D20">
      <w:r>
        <w:t>Example test thread initialization sequence:</w:t>
      </w:r>
    </w:p>
    <w:p w14:paraId="3CAE9E96" w14:textId="01F04744" w:rsidR="008B3D20" w:rsidRDefault="008B3D20">
      <w:r w:rsidRPr="008B3D20">
        <w:rPr>
          <w:noProof/>
        </w:rPr>
        <w:drawing>
          <wp:inline distT="0" distB="0" distL="0" distR="0" wp14:anchorId="2FDF289B" wp14:editId="1A35358D">
            <wp:extent cx="5943600" cy="935990"/>
            <wp:effectExtent l="133350" t="114300" r="133350" b="149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7BEA24" w14:textId="77777777" w:rsidR="00AA725C" w:rsidRDefault="00E74406">
      <w:r>
        <w:t>*</w:t>
      </w:r>
      <w:proofErr w:type="gramStart"/>
      <w:r>
        <w:t>note:</w:t>
      </w:r>
      <w:proofErr w:type="gramEnd"/>
      <w:r>
        <w:t xml:space="preserve"> RISC-V asynchronous (interrupt) </w:t>
      </w:r>
      <w:r w:rsidRPr="00E456C1">
        <w:rPr>
          <w:i/>
          <w:iCs/>
        </w:rPr>
        <w:t>trap delegation</w:t>
      </w:r>
      <w:r>
        <w:t xml:space="preserve"> is supported via the </w:t>
      </w:r>
      <w:proofErr w:type="spellStart"/>
      <w:r w:rsidRPr="000C134A">
        <w:rPr>
          <w:i/>
          <w:iCs/>
        </w:rPr>
        <w:t>mideleg</w:t>
      </w:r>
      <w:proofErr w:type="spellEnd"/>
      <w:r>
        <w:t xml:space="preserve"> register. Support for same in </w:t>
      </w:r>
      <w:r w:rsidRPr="00E74406">
        <w:rPr>
          <w:b/>
          <w:bCs/>
        </w:rPr>
        <w:t>FORCE-RISCV</w:t>
      </w:r>
      <w:r>
        <w:t xml:space="preserve"> is TBD.</w:t>
      </w:r>
    </w:p>
    <w:p w14:paraId="4CBA8BED" w14:textId="3F91D0B7" w:rsidR="000C134A" w:rsidRPr="00AA725C" w:rsidRDefault="000761BF">
      <w:r>
        <w:t xml:space="preserve">The above discussion focuses on setting up trap delegation at test/thread initialization time. A test that starts out generating in Machine mode could </w:t>
      </w:r>
      <w:r w:rsidR="00313039">
        <w:t>of course</w:t>
      </w:r>
      <w:r>
        <w:t xml:space="preserve"> directly read/modify/write back the </w:t>
      </w:r>
      <w:proofErr w:type="spellStart"/>
      <w:r w:rsidRPr="000D02E6">
        <w:rPr>
          <w:i/>
          <w:iCs/>
        </w:rPr>
        <w:t>medeleg</w:t>
      </w:r>
      <w:proofErr w:type="spellEnd"/>
      <w:r w:rsidRPr="000D02E6">
        <w:rPr>
          <w:i/>
          <w:iCs/>
        </w:rPr>
        <w:t xml:space="preserve"> </w:t>
      </w:r>
      <w:r>
        <w:t>CSR to enable/disable trap delegation for select exceptions</w:t>
      </w:r>
      <w:r w:rsidR="000D02E6">
        <w:t xml:space="preserve">, and then employ the </w:t>
      </w:r>
      <w:r w:rsidR="000D02E6" w:rsidRPr="000D02E6">
        <w:rPr>
          <w:b/>
          <w:bCs/>
        </w:rPr>
        <w:t>FORCE-RISCV</w:t>
      </w:r>
      <w:r w:rsidR="000D02E6">
        <w:t xml:space="preserve"> </w:t>
      </w:r>
      <w:r w:rsidR="000D02E6" w:rsidRPr="000D02E6">
        <w:rPr>
          <w:i/>
          <w:iCs/>
        </w:rPr>
        <w:t>System Call</w:t>
      </w:r>
      <w:r w:rsidR="000D02E6">
        <w:t>, to switch to a subordinate privilege lev</w:t>
      </w:r>
      <w:r w:rsidR="00092F27">
        <w:t>el, before generating exception causing instruction sequences.</w:t>
      </w:r>
      <w:r w:rsidR="000C134A">
        <w:rPr>
          <w:b/>
          <w:bCs/>
        </w:rPr>
        <w:br w:type="page"/>
      </w:r>
    </w:p>
    <w:p w14:paraId="0678DD06" w14:textId="32F3C432" w:rsidR="00E456C1" w:rsidRPr="00E456C1" w:rsidRDefault="00E456C1" w:rsidP="00E74406">
      <w:pPr>
        <w:rPr>
          <w:b/>
          <w:bCs/>
        </w:rPr>
      </w:pPr>
      <w:r w:rsidRPr="00E456C1">
        <w:rPr>
          <w:b/>
          <w:bCs/>
        </w:rPr>
        <w:lastRenderedPageBreak/>
        <w:t>Trap Redirection</w:t>
      </w:r>
    </w:p>
    <w:p w14:paraId="3854FC72" w14:textId="502911E4" w:rsidR="00027DBB" w:rsidRDefault="00027DBB">
      <w:r w:rsidRPr="00E456C1">
        <w:rPr>
          <w:i/>
          <w:iCs/>
        </w:rPr>
        <w:t>Trap Redirection</w:t>
      </w:r>
      <w:r>
        <w:t>, as opposed to trap delegation, is performed by software. From the RISC-V Privileged spec:</w:t>
      </w:r>
    </w:p>
    <w:p w14:paraId="1684854A" w14:textId="77777777" w:rsidR="000832F2" w:rsidRDefault="00027DBB">
      <w:r w:rsidRPr="00027DBB">
        <w:rPr>
          <w:noProof/>
        </w:rPr>
        <w:drawing>
          <wp:inline distT="0" distB="0" distL="0" distR="0" wp14:anchorId="30455478" wp14:editId="30D75D7D">
            <wp:extent cx="5943600" cy="925830"/>
            <wp:effectExtent l="114300" t="114300" r="13335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772603" w14:textId="117DABB6" w:rsidR="000832F2" w:rsidRDefault="000E27E7">
      <w:r>
        <w:t>Code is issued in Machine mode, as part of an exception handling sequence, to redirect the trap* from Machine mode, to a subordinate privilege level (in our case Supervisor mode)</w:t>
      </w:r>
      <w:r w:rsidR="00AA5626">
        <w:t xml:space="preserve"> where the exception can itself be handled.</w:t>
      </w:r>
    </w:p>
    <w:p w14:paraId="5710AE1A" w14:textId="228C46C6" w:rsidR="000E27E7" w:rsidRDefault="000E27E7">
      <w:r w:rsidRPr="00844349">
        <w:rPr>
          <w:b/>
          <w:bCs/>
        </w:rPr>
        <w:t>Trap Redirection</w:t>
      </w:r>
      <w:r>
        <w:t xml:space="preserve"> could be used in conjunction with </w:t>
      </w:r>
      <w:r w:rsidRPr="00844349">
        <w:rPr>
          <w:i/>
          <w:iCs/>
        </w:rPr>
        <w:t>Trap Delegation</w:t>
      </w:r>
      <w:r>
        <w:t xml:space="preserve">. Whichever exceptions that are not directly delegated, </w:t>
      </w:r>
      <w:r w:rsidR="00045C8E">
        <w:t>could</w:t>
      </w:r>
      <w:r>
        <w:t xml:space="preserve"> be redirected </w:t>
      </w:r>
      <w:r w:rsidR="00045C8E">
        <w:t>in software</w:t>
      </w:r>
      <w:r>
        <w:t xml:space="preserve">. </w:t>
      </w:r>
    </w:p>
    <w:p w14:paraId="501CA049" w14:textId="61F02D21" w:rsidR="000E27E7" w:rsidRPr="000E27E7" w:rsidRDefault="000E27E7" w:rsidP="000E2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20"/>
          <w:szCs w:val="20"/>
        </w:rPr>
      </w:pPr>
      <w:r w:rsidRPr="00F3015C">
        <w:rPr>
          <w:sz w:val="20"/>
          <w:szCs w:val="20"/>
        </w:rPr>
        <w:t xml:space="preserve">*How is a </w:t>
      </w:r>
      <w:r>
        <w:rPr>
          <w:sz w:val="20"/>
          <w:szCs w:val="20"/>
        </w:rPr>
        <w:t>trap</w:t>
      </w:r>
      <w:r w:rsidRPr="00F3015C">
        <w:rPr>
          <w:sz w:val="20"/>
          <w:szCs w:val="20"/>
        </w:rPr>
        <w:t xml:space="preserve"> redirected?</w:t>
      </w:r>
      <w:r>
        <w:rPr>
          <w:sz w:val="20"/>
          <w:szCs w:val="20"/>
        </w:rPr>
        <w:t xml:space="preserve"> In Machine mode…</w:t>
      </w:r>
      <w:r w:rsidRPr="00F3015C">
        <w:rPr>
          <w:sz w:val="20"/>
          <w:szCs w:val="20"/>
        </w:rPr>
        <w:br/>
        <w:t xml:space="preserve">1.  Instructions are issued to copy the Machine mode </w:t>
      </w:r>
      <w:r w:rsidRPr="00F3015C">
        <w:rPr>
          <w:i/>
          <w:iCs/>
          <w:sz w:val="20"/>
          <w:szCs w:val="20"/>
        </w:rPr>
        <w:t xml:space="preserve">exception state </w:t>
      </w:r>
      <w:r w:rsidRPr="00F3015C">
        <w:rPr>
          <w:sz w:val="20"/>
          <w:szCs w:val="20"/>
        </w:rPr>
        <w:t xml:space="preserve">(CSRs </w:t>
      </w:r>
      <w:proofErr w:type="spellStart"/>
      <w:r w:rsidRPr="00F3015C">
        <w:rPr>
          <w:sz w:val="20"/>
          <w:szCs w:val="20"/>
        </w:rPr>
        <w:t>mepc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mcause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mtval</w:t>
      </w:r>
      <w:proofErr w:type="spellEnd"/>
      <w:r w:rsidRPr="00F3015C">
        <w:rPr>
          <w:sz w:val="20"/>
          <w:szCs w:val="20"/>
        </w:rPr>
        <w:t>) to the corresponding Supervisor mode CSRs (</w:t>
      </w:r>
      <w:proofErr w:type="spellStart"/>
      <w:r w:rsidRPr="00F3015C">
        <w:rPr>
          <w:sz w:val="20"/>
          <w:szCs w:val="20"/>
        </w:rPr>
        <w:t>sepc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scause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stval</w:t>
      </w:r>
      <w:proofErr w:type="spellEnd"/>
      <w:r w:rsidRPr="00F3015C">
        <w:rPr>
          <w:sz w:val="20"/>
          <w:szCs w:val="20"/>
        </w:rPr>
        <w:t xml:space="preserve">). </w:t>
      </w:r>
      <w:r w:rsidRPr="00F3015C">
        <w:rPr>
          <w:sz w:val="20"/>
          <w:szCs w:val="20"/>
        </w:rPr>
        <w:br/>
        <w:t>2. The Machine mode return address (</w:t>
      </w:r>
      <w:proofErr w:type="spellStart"/>
      <w:r w:rsidRPr="00F3015C">
        <w:rPr>
          <w:sz w:val="20"/>
          <w:szCs w:val="20"/>
        </w:rPr>
        <w:t>mepc</w:t>
      </w:r>
      <w:proofErr w:type="spellEnd"/>
      <w:r w:rsidRPr="00F3015C">
        <w:rPr>
          <w:sz w:val="20"/>
          <w:szCs w:val="20"/>
        </w:rPr>
        <w:t xml:space="preserve"> CSR</w:t>
      </w:r>
      <w:r>
        <w:rPr>
          <w:sz w:val="20"/>
          <w:szCs w:val="20"/>
        </w:rPr>
        <w:t xml:space="preserve"> – </w:t>
      </w:r>
      <w:proofErr w:type="gramStart"/>
      <w:r>
        <w:rPr>
          <w:sz w:val="20"/>
          <w:szCs w:val="20"/>
        </w:rPr>
        <w:t>actually the</w:t>
      </w:r>
      <w:proofErr w:type="gramEnd"/>
      <w:r>
        <w:rPr>
          <w:sz w:val="20"/>
          <w:szCs w:val="20"/>
        </w:rPr>
        <w:t xml:space="preserve"> address of the excepting instruction</w:t>
      </w:r>
      <w:r w:rsidRPr="00F3015C">
        <w:rPr>
          <w:sz w:val="20"/>
          <w:szCs w:val="20"/>
        </w:rPr>
        <w:t>) is overwritten with the Supervisor mode exception base address (</w:t>
      </w:r>
      <w:proofErr w:type="spellStart"/>
      <w:r w:rsidRPr="00F3015C">
        <w:rPr>
          <w:sz w:val="20"/>
          <w:szCs w:val="20"/>
        </w:rPr>
        <w:t>stvec</w:t>
      </w:r>
      <w:proofErr w:type="spellEnd"/>
      <w:r w:rsidRPr="00F3015C">
        <w:rPr>
          <w:sz w:val="20"/>
          <w:szCs w:val="20"/>
        </w:rPr>
        <w:t xml:space="preserve"> CSR).</w:t>
      </w:r>
      <w:r w:rsidRPr="00F3015C">
        <w:rPr>
          <w:sz w:val="20"/>
          <w:szCs w:val="20"/>
        </w:rPr>
        <w:br/>
        <w:t xml:space="preserve">3. The Supervisor mode </w:t>
      </w:r>
      <w:r w:rsidRPr="00F3015C">
        <w:rPr>
          <w:i/>
          <w:iCs/>
          <w:sz w:val="20"/>
          <w:szCs w:val="20"/>
        </w:rPr>
        <w:t>previous privilege</w:t>
      </w:r>
      <w:r w:rsidRPr="00F3015C">
        <w:rPr>
          <w:sz w:val="20"/>
          <w:szCs w:val="20"/>
        </w:rPr>
        <w:t xml:space="preserve"> field of the </w:t>
      </w:r>
      <w:proofErr w:type="spellStart"/>
      <w:r w:rsidRPr="00F3015C">
        <w:rPr>
          <w:sz w:val="20"/>
          <w:szCs w:val="20"/>
        </w:rPr>
        <w:t>mstatus</w:t>
      </w:r>
      <w:proofErr w:type="spellEnd"/>
      <w:r w:rsidRPr="00F3015C">
        <w:rPr>
          <w:sz w:val="20"/>
          <w:szCs w:val="20"/>
        </w:rPr>
        <w:t xml:space="preserve"> register (</w:t>
      </w:r>
      <w:proofErr w:type="spellStart"/>
      <w:r w:rsidRPr="00F3015C">
        <w:rPr>
          <w:sz w:val="20"/>
          <w:szCs w:val="20"/>
        </w:rPr>
        <w:t>mstatus.SPP</w:t>
      </w:r>
      <w:proofErr w:type="spellEnd"/>
      <w:r w:rsidRPr="00F3015C">
        <w:rPr>
          <w:sz w:val="20"/>
          <w:szCs w:val="20"/>
        </w:rPr>
        <w:t xml:space="preserve">) is set with the current value of the Machine mode </w:t>
      </w:r>
      <w:r w:rsidRPr="00F3015C">
        <w:rPr>
          <w:i/>
          <w:iCs/>
          <w:sz w:val="20"/>
          <w:szCs w:val="20"/>
        </w:rPr>
        <w:t>previous privilege</w:t>
      </w:r>
      <w:r w:rsidRPr="00F3015C">
        <w:rPr>
          <w:sz w:val="20"/>
          <w:szCs w:val="20"/>
        </w:rPr>
        <w:t xml:space="preserve"> field (</w:t>
      </w:r>
      <w:proofErr w:type="spellStart"/>
      <w:r w:rsidRPr="00F3015C">
        <w:rPr>
          <w:sz w:val="20"/>
          <w:szCs w:val="20"/>
        </w:rPr>
        <w:t>mstatus.MPP</w:t>
      </w:r>
      <w:proofErr w:type="spellEnd"/>
      <w:r w:rsidRPr="00F3015C">
        <w:rPr>
          <w:sz w:val="20"/>
          <w:szCs w:val="20"/>
        </w:rPr>
        <w:t>) which represents the privilege level the exception was originally taken from.</w:t>
      </w:r>
      <w:r w:rsidRPr="00F3015C">
        <w:rPr>
          <w:sz w:val="20"/>
          <w:szCs w:val="20"/>
        </w:rPr>
        <w:br/>
        <w:t xml:space="preserve">4. The Machine mode </w:t>
      </w:r>
      <w:r w:rsidRPr="00F3015C">
        <w:rPr>
          <w:i/>
          <w:iCs/>
          <w:sz w:val="20"/>
          <w:szCs w:val="20"/>
        </w:rPr>
        <w:t>previous privilege</w:t>
      </w:r>
      <w:r w:rsidRPr="00F3015C">
        <w:rPr>
          <w:sz w:val="20"/>
          <w:szCs w:val="20"/>
        </w:rPr>
        <w:t xml:space="preserve"> field (</w:t>
      </w:r>
      <w:proofErr w:type="spellStart"/>
      <w:r w:rsidRPr="00F3015C">
        <w:rPr>
          <w:sz w:val="20"/>
          <w:szCs w:val="20"/>
        </w:rPr>
        <w:t>mstatus.MPP</w:t>
      </w:r>
      <w:proofErr w:type="spellEnd"/>
      <w:r w:rsidRPr="00F3015C">
        <w:rPr>
          <w:sz w:val="20"/>
          <w:szCs w:val="20"/>
        </w:rPr>
        <w:t>) is set to 1 (Supervisor mode).</w:t>
      </w:r>
      <w:r w:rsidRPr="00F3015C">
        <w:rPr>
          <w:sz w:val="20"/>
          <w:szCs w:val="20"/>
        </w:rPr>
        <w:br/>
        <w:t xml:space="preserve">5. An MRET instruction is issued, which in effect causes control to </w:t>
      </w:r>
      <w:proofErr w:type="gramStart"/>
      <w:r w:rsidRPr="00F3015C">
        <w:rPr>
          <w:sz w:val="20"/>
          <w:szCs w:val="20"/>
        </w:rPr>
        <w:t>passed</w:t>
      </w:r>
      <w:proofErr w:type="gramEnd"/>
      <w:r w:rsidRPr="00F3015C">
        <w:rPr>
          <w:sz w:val="20"/>
          <w:szCs w:val="20"/>
        </w:rPr>
        <w:t xml:space="preserve"> to the Supervisor </w:t>
      </w:r>
      <w:r w:rsidRPr="00F3015C">
        <w:rPr>
          <w:i/>
          <w:iCs/>
          <w:sz w:val="20"/>
          <w:szCs w:val="20"/>
        </w:rPr>
        <w:t>exception dispatcher</w:t>
      </w:r>
      <w:r w:rsidRPr="00F3015C">
        <w:rPr>
          <w:sz w:val="20"/>
          <w:szCs w:val="20"/>
        </w:rPr>
        <w:t>.</w:t>
      </w:r>
      <w:r>
        <w:rPr>
          <w:sz w:val="20"/>
          <w:szCs w:val="20"/>
        </w:rPr>
        <w:t xml:space="preserve"> The exception is then processed as if the exception had been taken in Supervisor mode.</w:t>
      </w:r>
    </w:p>
    <w:p w14:paraId="202F1CDD" w14:textId="177E8325" w:rsidR="000832F2" w:rsidRPr="000832F2" w:rsidRDefault="00844349">
      <w:pPr>
        <w:rPr>
          <w:b/>
          <w:bCs/>
        </w:rPr>
      </w:pPr>
      <w:r>
        <w:rPr>
          <w:b/>
          <w:bCs/>
        </w:rPr>
        <w:t>Trap Redirection</w:t>
      </w:r>
    </w:p>
    <w:p w14:paraId="1EC8A3AD" w14:textId="792BC6B4" w:rsidR="00665DD1" w:rsidRDefault="00844349">
      <w:r>
        <w:t xml:space="preserve">The </w:t>
      </w:r>
      <w:r w:rsidRPr="00E90BDD">
        <w:rPr>
          <w:i/>
          <w:iCs/>
        </w:rPr>
        <w:t>Trap Redirection</w:t>
      </w:r>
      <w:r>
        <w:t xml:space="preserve"> code </w:t>
      </w:r>
      <w:r w:rsidR="008B73AB">
        <w:t>implemented in FORCE-RISCV has been</w:t>
      </w:r>
      <w:r>
        <w:t xml:space="preserve"> implemented as an exception </w:t>
      </w:r>
      <w:proofErr w:type="gramStart"/>
      <w:r>
        <w:t>handler</w:t>
      </w:r>
      <w:r w:rsidR="008B73AB">
        <w:t>, and</w:t>
      </w:r>
      <w:proofErr w:type="gramEnd"/>
      <w:r w:rsidR="008B73AB">
        <w:t xml:space="preserve"> can</w:t>
      </w:r>
      <w:r>
        <w:t xml:space="preserve"> be instantiated on a </w:t>
      </w:r>
      <w:r w:rsidRPr="008B73AB">
        <w:rPr>
          <w:i/>
          <w:iCs/>
        </w:rPr>
        <w:t>per exception basis</w:t>
      </w:r>
      <w:r>
        <w:t xml:space="preserve"> when generating the exception handlers in </w:t>
      </w:r>
      <w:r w:rsidRPr="00AA5626">
        <w:rPr>
          <w:i/>
          <w:iCs/>
        </w:rPr>
        <w:t>Machine mode</w:t>
      </w:r>
      <w:r>
        <w:t xml:space="preserve">. </w:t>
      </w:r>
    </w:p>
    <w:p w14:paraId="5ED2172B" w14:textId="27722D74" w:rsidR="00844349" w:rsidRDefault="00665DD1">
      <w:r>
        <w:t xml:space="preserve">A set of </w:t>
      </w:r>
      <w:proofErr w:type="spellStart"/>
      <w:r w:rsidRPr="00CA7E51">
        <w:rPr>
          <w:i/>
          <w:iCs/>
        </w:rPr>
        <w:t>TrapRedirect</w:t>
      </w:r>
      <w:proofErr w:type="spellEnd"/>
      <w:r>
        <w:t xml:space="preserve"> choices </w:t>
      </w:r>
      <w:r w:rsidR="008B73AB">
        <w:t>has been</w:t>
      </w:r>
      <w:r>
        <w:t xml:space="preserve"> defined </w:t>
      </w:r>
      <w:r w:rsidR="008B73AB">
        <w:t xml:space="preserve">and </w:t>
      </w:r>
      <w:r>
        <w:t xml:space="preserve">included in the </w:t>
      </w:r>
      <w:r w:rsidRPr="00CA7E51">
        <w:rPr>
          <w:i/>
          <w:iCs/>
        </w:rPr>
        <w:t>General Choices</w:t>
      </w:r>
      <w:r>
        <w:t xml:space="preserve"> group, to give control over which traps (exceptions) should be redirected. </w:t>
      </w:r>
      <w:r w:rsidR="00CA7E51">
        <w:t xml:space="preserve">This choices group </w:t>
      </w:r>
      <w:r w:rsidR="008B73AB">
        <w:t>is</w:t>
      </w:r>
      <w:r w:rsidR="00CA7E51">
        <w:t xml:space="preserve"> queried as exception handlers are being generated in Machine mode, to determine which exceptions to redirect.</w:t>
      </w:r>
    </w:p>
    <w:p w14:paraId="6F8C952A" w14:textId="77777777" w:rsidR="00D60056" w:rsidRDefault="00D60056">
      <w:r>
        <w:br w:type="page"/>
      </w:r>
    </w:p>
    <w:p w14:paraId="62467489" w14:textId="040FDC8C" w:rsidR="00130DC3" w:rsidRDefault="00130DC3">
      <w:proofErr w:type="spellStart"/>
      <w:r>
        <w:lastRenderedPageBreak/>
        <w:t>Heres</w:t>
      </w:r>
      <w:proofErr w:type="spellEnd"/>
      <w:r>
        <w:t xml:space="preserve"> an excerpt from the </w:t>
      </w:r>
      <w:proofErr w:type="spellStart"/>
      <w:r w:rsidRPr="00AA5626">
        <w:rPr>
          <w:rFonts w:ascii="Courier New" w:hAnsi="Courier New" w:cs="Courier New"/>
        </w:rPr>
        <w:t>riscv</w:t>
      </w:r>
      <w:proofErr w:type="spellEnd"/>
      <w:r w:rsidRPr="00AA5626">
        <w:rPr>
          <w:rFonts w:ascii="Courier New" w:hAnsi="Courier New" w:cs="Courier New"/>
        </w:rPr>
        <w:t>/</w:t>
      </w:r>
      <w:proofErr w:type="spellStart"/>
      <w:r w:rsidRPr="00AA5626">
        <w:rPr>
          <w:rFonts w:ascii="Courier New" w:hAnsi="Courier New" w:cs="Courier New"/>
        </w:rPr>
        <w:t>arch_data</w:t>
      </w:r>
      <w:proofErr w:type="spellEnd"/>
      <w:r w:rsidRPr="00AA5626">
        <w:rPr>
          <w:rFonts w:ascii="Courier New" w:hAnsi="Courier New" w:cs="Courier New"/>
        </w:rPr>
        <w:t>/general_choices.xml</w:t>
      </w:r>
      <w:r>
        <w:t xml:space="preserve"> file, showing a subset of the Trap Redirection specific choices:</w:t>
      </w:r>
    </w:p>
    <w:p w14:paraId="7AB30CE1" w14:textId="7F434FD5" w:rsidR="00130DC3" w:rsidRDefault="00D60056">
      <w:r w:rsidRPr="00D60056">
        <w:drawing>
          <wp:inline distT="0" distB="0" distL="0" distR="0" wp14:anchorId="42CDF2E0" wp14:editId="53F89F9B">
            <wp:extent cx="5943600" cy="3045460"/>
            <wp:effectExtent l="133350" t="114300" r="114300" b="154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5AAE04" w14:textId="5E15AF9F" w:rsidR="00D60056" w:rsidRDefault="00D60056">
      <w:r>
        <w:t>There is an entry for each synchronous exception (trap) that can be redirected.</w:t>
      </w:r>
    </w:p>
    <w:p w14:paraId="4D65FCC4" w14:textId="059A9D10" w:rsidR="00710681" w:rsidRDefault="00CA7E51" w:rsidP="00710681">
      <w:r>
        <w:t xml:space="preserve">The comprehensive handler sets (defined in </w:t>
      </w:r>
      <w:r w:rsidR="00331B44" w:rsidRPr="00331B44">
        <w:rPr>
          <w:i/>
          <w:iCs/>
        </w:rPr>
        <w:t>py/riscv/exception_handlers/</w:t>
      </w:r>
      <w:r w:rsidRPr="00CA7E51">
        <w:rPr>
          <w:rFonts w:ascii="Courier New" w:hAnsi="Courier New" w:cs="Courier New"/>
        </w:rPr>
        <w:t>default_comprehensive_exception_handlers.json</w:t>
      </w:r>
      <w:r w:rsidR="00331B44">
        <w:t>)</w:t>
      </w:r>
      <w:r>
        <w:t xml:space="preserve"> </w:t>
      </w:r>
      <w:r w:rsidR="008B73AB">
        <w:t>currently</w:t>
      </w:r>
      <w:r>
        <w:t xml:space="preserve"> include</w:t>
      </w:r>
      <w:r w:rsidR="008B73AB">
        <w:t>s</w:t>
      </w:r>
      <w:r>
        <w:t xml:space="preserve"> a single entry for the trap redirect exception handler</w:t>
      </w:r>
      <w:r w:rsidR="00331B44">
        <w:t>:</w:t>
      </w:r>
    </w:p>
    <w:p w14:paraId="178825F6" w14:textId="2E6EB536" w:rsidR="00331B44" w:rsidRDefault="00331B44" w:rsidP="00710681">
      <w:r w:rsidRPr="00331B44">
        <w:drawing>
          <wp:inline distT="0" distB="0" distL="0" distR="0" wp14:anchorId="682A94DB" wp14:editId="361D5FCB">
            <wp:extent cx="5524784" cy="1644735"/>
            <wp:effectExtent l="133350" t="114300" r="152400" b="165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644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FE9281" w14:textId="2BED0F57" w:rsidR="00083C1E" w:rsidRDefault="00083C1E" w:rsidP="00083C1E">
      <w:r>
        <w:t xml:space="preserve">Existing and new test templates have been implemented that exercise </w:t>
      </w:r>
      <w:r w:rsidRPr="00E74406">
        <w:rPr>
          <w:i/>
          <w:iCs/>
        </w:rPr>
        <w:t xml:space="preserve">trap </w:t>
      </w:r>
      <w:r>
        <w:rPr>
          <w:i/>
          <w:iCs/>
        </w:rPr>
        <w:t>redirection</w:t>
      </w:r>
      <w:r>
        <w:t xml:space="preserve">, for the (synchronous) exceptions. Choice modifiers may be used at test/thread initialization time, to control which exceptions to delegate and how often. </w:t>
      </w:r>
    </w:p>
    <w:p w14:paraId="5B5B8B81" w14:textId="6E211337" w:rsidR="00D20A9F" w:rsidRDefault="00D20A9F">
      <w:r>
        <w:br w:type="page"/>
      </w:r>
    </w:p>
    <w:p w14:paraId="05EB04F8" w14:textId="77777777" w:rsidR="00D20A9F" w:rsidRDefault="00D20A9F"/>
    <w:p w14:paraId="3147339C" w14:textId="29F29C1B" w:rsidR="00083C1E" w:rsidRDefault="00083C1E" w:rsidP="00083C1E">
      <w:r>
        <w:t>Example test thread initialization sequence:</w:t>
      </w:r>
    </w:p>
    <w:p w14:paraId="0F485FCB" w14:textId="28766B77" w:rsidR="00083C1E" w:rsidRDefault="00D20A9F" w:rsidP="00083C1E">
      <w:r w:rsidRPr="00D20A9F">
        <w:drawing>
          <wp:inline distT="0" distB="0" distL="0" distR="0" wp14:anchorId="62057677" wp14:editId="769E1759">
            <wp:extent cx="5943600" cy="1136650"/>
            <wp:effectExtent l="133350" t="114300" r="133350" b="1587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87EF99" w14:textId="2AA443D3" w:rsidR="00D20A9F" w:rsidRDefault="00D20A9F" w:rsidP="00710681">
      <w:r>
        <w:t>Trap Delegation/Redirection Choices Modifier</w:t>
      </w:r>
    </w:p>
    <w:p w14:paraId="7ACACB71" w14:textId="56056BCE" w:rsidR="00D20A9F" w:rsidRDefault="00D20A9F" w:rsidP="00710681">
      <w:r>
        <w:t xml:space="preserve">For convenience, a Choices modifier has been implemented, to allow Trap Delegation and Trap Redirection to be more easily controlled. </w:t>
      </w:r>
    </w:p>
    <w:p w14:paraId="6235FC12" w14:textId="030501BF" w:rsidR="008E4CC1" w:rsidRDefault="008E4CC1" w:rsidP="008E4CC1">
      <w:r>
        <w:t xml:space="preserve">Example test </w:t>
      </w:r>
      <w:r>
        <w:t>template</w:t>
      </w:r>
      <w:r>
        <w:t>:</w:t>
      </w:r>
    </w:p>
    <w:p w14:paraId="2905A730" w14:textId="3F9DDD8E" w:rsidR="008E4CC1" w:rsidRDefault="00CF36EC" w:rsidP="00710681">
      <w:r w:rsidRPr="00CF36EC">
        <w:drawing>
          <wp:inline distT="0" distB="0" distL="0" distR="0" wp14:anchorId="26496422" wp14:editId="2F8E26B3">
            <wp:extent cx="5766096" cy="4375375"/>
            <wp:effectExtent l="114300" t="114300" r="139700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437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42C8F3" w14:textId="07DCB1FE" w:rsidR="008E4CC1" w:rsidRDefault="008E4CC1" w:rsidP="00710681">
      <w:r>
        <w:lastRenderedPageBreak/>
        <w:t xml:space="preserve">Note the use of the </w:t>
      </w:r>
      <w:r w:rsidRPr="00CF36EC">
        <w:rPr>
          <w:b/>
          <w:bCs/>
        </w:rPr>
        <w:t>FORCE-RISCV</w:t>
      </w:r>
      <w:r>
        <w:t xml:space="preserve"> </w:t>
      </w:r>
      <w:proofErr w:type="spellStart"/>
      <w:r w:rsidRPr="00CF36EC">
        <w:rPr>
          <w:rFonts w:ascii="Courier New" w:hAnsi="Courier New" w:cs="Courier New"/>
        </w:rPr>
        <w:t>TrapsRedirectModifier</w:t>
      </w:r>
      <w:proofErr w:type="spellEnd"/>
      <w:r>
        <w:t xml:space="preserve"> con</w:t>
      </w:r>
      <w:r w:rsidR="00CF36EC">
        <w:t>trol</w:t>
      </w:r>
      <w:r>
        <w:t>. As shown in the above example</w:t>
      </w:r>
      <w:r w:rsidR="00CF36EC">
        <w:t xml:space="preserve">, an instance of the </w:t>
      </w:r>
      <w:proofErr w:type="spellStart"/>
      <w:r w:rsidR="00CF36EC" w:rsidRPr="00CF36EC">
        <w:rPr>
          <w:rFonts w:ascii="Courier New" w:hAnsi="Courier New" w:cs="Courier New"/>
        </w:rPr>
        <w:t>TrapsRedirectModifier</w:t>
      </w:r>
      <w:proofErr w:type="spellEnd"/>
      <w:r w:rsidR="00CF36EC">
        <w:t xml:space="preserve"> control is used to specify both </w:t>
      </w:r>
      <w:r w:rsidR="00CF36EC" w:rsidRPr="00CF36EC">
        <w:rPr>
          <w:i/>
          <w:iCs/>
        </w:rPr>
        <w:t>Trap Delegation</w:t>
      </w:r>
      <w:r w:rsidR="00CF36EC">
        <w:t xml:space="preserve"> choices and </w:t>
      </w:r>
      <w:r w:rsidR="00CF36EC" w:rsidRPr="00CF36EC">
        <w:rPr>
          <w:i/>
          <w:iCs/>
        </w:rPr>
        <w:t>Trap Redirection</w:t>
      </w:r>
      <w:r w:rsidR="00CF36EC">
        <w:t xml:space="preserve"> choices. In the above test, approximately 50% of the time the </w:t>
      </w:r>
      <w:r w:rsidR="00CF36EC" w:rsidRPr="00CF36EC">
        <w:rPr>
          <w:i/>
          <w:iCs/>
        </w:rPr>
        <w:t>Breakpoint</w:t>
      </w:r>
      <w:r w:rsidR="00CF36EC">
        <w:t xml:space="preserve"> exception will be delegated from </w:t>
      </w:r>
      <w:r w:rsidR="00CF36EC" w:rsidRPr="00CF36EC">
        <w:rPr>
          <w:i/>
          <w:iCs/>
        </w:rPr>
        <w:t>Machine-mode</w:t>
      </w:r>
      <w:r w:rsidR="00CF36EC">
        <w:t xml:space="preserve"> to </w:t>
      </w:r>
      <w:r w:rsidR="00CF36EC" w:rsidRPr="00CF36EC">
        <w:rPr>
          <w:i/>
          <w:iCs/>
        </w:rPr>
        <w:t>Supervisor mode</w:t>
      </w:r>
      <w:r w:rsidR="00CF36EC">
        <w:t xml:space="preserve">. In the above test, approximately 50% of the time, the </w:t>
      </w:r>
      <w:r w:rsidR="00CF36EC" w:rsidRPr="00CF36EC">
        <w:rPr>
          <w:i/>
          <w:iCs/>
        </w:rPr>
        <w:t>Environment call from U-mode</w:t>
      </w:r>
      <w:r w:rsidR="00CF36EC">
        <w:t xml:space="preserve"> and </w:t>
      </w:r>
      <w:r w:rsidR="00CF36EC" w:rsidRPr="00CF36EC">
        <w:rPr>
          <w:i/>
          <w:iCs/>
        </w:rPr>
        <w:t>Environment call from S-mode</w:t>
      </w:r>
      <w:r w:rsidR="00CF36EC">
        <w:t xml:space="preserve"> exceptions will be redirected from </w:t>
      </w:r>
      <w:r w:rsidR="00CF36EC" w:rsidRPr="00CF36EC">
        <w:rPr>
          <w:i/>
          <w:iCs/>
        </w:rPr>
        <w:t>Machine mode</w:t>
      </w:r>
      <w:r w:rsidR="00CF36EC">
        <w:t xml:space="preserve"> to </w:t>
      </w:r>
      <w:r w:rsidR="00CF36EC" w:rsidRPr="00CF36EC">
        <w:rPr>
          <w:i/>
          <w:iCs/>
        </w:rPr>
        <w:t>Supervisor mode</w:t>
      </w:r>
      <w:r w:rsidR="00CF36EC">
        <w:t>.</w:t>
      </w:r>
    </w:p>
    <w:p w14:paraId="38A5103A" w14:textId="77777777" w:rsidR="00CF36EC" w:rsidRDefault="00CF36EC" w:rsidP="00710681">
      <w:bookmarkStart w:id="0" w:name="_GoBack"/>
      <w:bookmarkEnd w:id="0"/>
    </w:p>
    <w:p w14:paraId="195812BD" w14:textId="77777777" w:rsidR="00CF36EC" w:rsidRDefault="00CF36EC" w:rsidP="00710681"/>
    <w:p w14:paraId="3AEDD19A" w14:textId="77777777" w:rsidR="00CF36EC" w:rsidRDefault="00CF36EC" w:rsidP="00710681"/>
    <w:p w14:paraId="69376B62" w14:textId="77777777" w:rsidR="00C75B9F" w:rsidRDefault="00C75B9F" w:rsidP="00710681"/>
    <w:p w14:paraId="7C0E4642" w14:textId="77777777" w:rsidR="000E27E7" w:rsidRDefault="000E27E7" w:rsidP="00710681"/>
    <w:p w14:paraId="3CB765C6" w14:textId="77777777" w:rsidR="005E2C65" w:rsidRDefault="005E2C65" w:rsidP="00710681"/>
    <w:p w14:paraId="19650964" w14:textId="77777777" w:rsidR="005E2C65" w:rsidRPr="00710681" w:rsidRDefault="005E2C65" w:rsidP="00710681"/>
    <w:p w14:paraId="742027A5" w14:textId="77777777" w:rsidR="00710681" w:rsidRDefault="00710681"/>
    <w:p w14:paraId="77D292D0" w14:textId="77777777" w:rsidR="00E456C1" w:rsidRDefault="00E456C1"/>
    <w:p w14:paraId="0BF0B0E3" w14:textId="77777777" w:rsidR="00E456C1" w:rsidRDefault="00E456C1"/>
    <w:sectPr w:rsidR="00E45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8676F"/>
    <w:multiLevelType w:val="hybridMultilevel"/>
    <w:tmpl w:val="9CFCE5C2"/>
    <w:lvl w:ilvl="0" w:tplc="67B046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A7EA7"/>
    <w:multiLevelType w:val="hybridMultilevel"/>
    <w:tmpl w:val="4B488726"/>
    <w:lvl w:ilvl="0" w:tplc="A83EF4E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253"/>
    <w:rsid w:val="00025110"/>
    <w:rsid w:val="00027DBB"/>
    <w:rsid w:val="00045C8E"/>
    <w:rsid w:val="000761BF"/>
    <w:rsid w:val="000832F2"/>
    <w:rsid w:val="00083C1E"/>
    <w:rsid w:val="00092F27"/>
    <w:rsid w:val="000C134A"/>
    <w:rsid w:val="000D02E6"/>
    <w:rsid w:val="000D13A2"/>
    <w:rsid w:val="000E27E7"/>
    <w:rsid w:val="00130DC3"/>
    <w:rsid w:val="001D6443"/>
    <w:rsid w:val="00306D45"/>
    <w:rsid w:val="00313039"/>
    <w:rsid w:val="00331B44"/>
    <w:rsid w:val="00356F18"/>
    <w:rsid w:val="00380C2D"/>
    <w:rsid w:val="00385946"/>
    <w:rsid w:val="003F104F"/>
    <w:rsid w:val="003F7422"/>
    <w:rsid w:val="00591E4B"/>
    <w:rsid w:val="005E2C65"/>
    <w:rsid w:val="00664C71"/>
    <w:rsid w:val="00665DD1"/>
    <w:rsid w:val="00710681"/>
    <w:rsid w:val="00731AD9"/>
    <w:rsid w:val="00753455"/>
    <w:rsid w:val="00840706"/>
    <w:rsid w:val="00844349"/>
    <w:rsid w:val="008B3D20"/>
    <w:rsid w:val="008B73AB"/>
    <w:rsid w:val="008E4CC1"/>
    <w:rsid w:val="0096427B"/>
    <w:rsid w:val="009805FA"/>
    <w:rsid w:val="00AA5626"/>
    <w:rsid w:val="00AA725C"/>
    <w:rsid w:val="00AB0C85"/>
    <w:rsid w:val="00B93539"/>
    <w:rsid w:val="00B964F3"/>
    <w:rsid w:val="00C6295F"/>
    <w:rsid w:val="00C75B9F"/>
    <w:rsid w:val="00CA7E51"/>
    <w:rsid w:val="00CF36EC"/>
    <w:rsid w:val="00D20A9F"/>
    <w:rsid w:val="00D60056"/>
    <w:rsid w:val="00E456C1"/>
    <w:rsid w:val="00E74406"/>
    <w:rsid w:val="00E90BDD"/>
    <w:rsid w:val="00EA1253"/>
    <w:rsid w:val="00F3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05245"/>
  <w15:chartTrackingRefBased/>
  <w15:docId w15:val="{04D60BD9-0B1A-4C10-ACA9-916E71266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6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Morris (Eugene) Cook</dc:creator>
  <cp:keywords/>
  <dc:description/>
  <cp:lastModifiedBy>Morris (Eugene) Cook</cp:lastModifiedBy>
  <cp:revision>20</cp:revision>
  <dcterms:created xsi:type="dcterms:W3CDTF">2020-08-04T15:40:00Z</dcterms:created>
  <dcterms:modified xsi:type="dcterms:W3CDTF">2020-08-13T22:06:00Z</dcterms:modified>
</cp:coreProperties>
</file>