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D8" w:rsidRPr="006D278D" w:rsidRDefault="006D278D" w:rsidP="006D278D">
      <w:pPr>
        <w:pStyle w:val="Title"/>
        <w:rPr>
          <w:rFonts w:cs="Times New Roman"/>
        </w:rPr>
      </w:pPr>
      <w:r w:rsidRPr="006D278D">
        <w:rPr>
          <w:rFonts w:cs="Times New Roman"/>
        </w:rPr>
        <w:t xml:space="preserve">Readme – </w:t>
      </w:r>
      <w:r w:rsidR="004D158F">
        <w:rPr>
          <w:rFonts w:cs="Times New Roman"/>
        </w:rPr>
        <w:t>TSP</w:t>
      </w:r>
      <w:r w:rsidRPr="006D278D">
        <w:rPr>
          <w:rFonts w:cs="Times New Roman"/>
        </w:rPr>
        <w:t>solver</w:t>
      </w:r>
    </w:p>
    <w:p w:rsidR="006D278D" w:rsidRPr="006D278D" w:rsidRDefault="006D278D" w:rsidP="006D278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 w:rsidRPr="006D278D">
        <w:rPr>
          <w:rFonts w:cs="Times New Roman"/>
          <w:szCs w:val="20"/>
        </w:rPr>
        <w:t xml:space="preserve">The </w:t>
      </w:r>
      <w:r w:rsidR="004D158F">
        <w:rPr>
          <w:rFonts w:cs="Times New Roman"/>
          <w:szCs w:val="20"/>
        </w:rPr>
        <w:t>TSP</w:t>
      </w:r>
      <w:r w:rsidRPr="006D278D">
        <w:rPr>
          <w:rFonts w:cs="Times New Roman"/>
          <w:szCs w:val="20"/>
        </w:rPr>
        <w:t xml:space="preserve"> solver function solves the </w:t>
      </w:r>
      <w:r w:rsidR="004D158F">
        <w:rPr>
          <w:rFonts w:cs="Times New Roman"/>
          <w:szCs w:val="20"/>
        </w:rPr>
        <w:t>Travelling Salesman P</w:t>
      </w:r>
      <w:r w:rsidRPr="006D278D">
        <w:rPr>
          <w:rFonts w:cs="Times New Roman"/>
          <w:szCs w:val="20"/>
        </w:rPr>
        <w:t>roblem minimising travelled distance by the vehicle. The a</w:t>
      </w:r>
      <w:bookmarkStart w:id="0" w:name="_GoBack"/>
      <w:bookmarkEnd w:id="0"/>
      <w:r w:rsidRPr="006D278D">
        <w:rPr>
          <w:rFonts w:cs="Times New Roman"/>
          <w:szCs w:val="20"/>
        </w:rPr>
        <w:t>lgorithm must satisfy vehicle capacity constraints, assuming a homogeneous fleet of vehicles. The solution returned contains the related fitness (or cost of travel), and an ordered list of each node visited by each vehicle (separa</w:t>
      </w:r>
      <w:r w:rsidR="004D158F">
        <w:rPr>
          <w:rFonts w:cs="Times New Roman"/>
          <w:szCs w:val="20"/>
        </w:rPr>
        <w:t>ted into different row arrays).</w:t>
      </w:r>
    </w:p>
    <w:p w:rsidR="006D278D" w:rsidRPr="006D278D" w:rsidRDefault="006D278D" w:rsidP="006D278D">
      <w:pPr>
        <w:autoSpaceDE w:val="0"/>
        <w:autoSpaceDN w:val="0"/>
        <w:adjustRightInd w:val="0"/>
        <w:spacing w:after="0" w:line="240" w:lineRule="auto"/>
        <w:rPr>
          <w:rFonts w:cs="Times New Roman"/>
          <w:szCs w:val="20"/>
        </w:rPr>
      </w:pPr>
      <w:r w:rsidRPr="006D278D">
        <w:rPr>
          <w:rFonts w:cs="Times New Roman"/>
          <w:szCs w:val="20"/>
        </w:rPr>
        <w:t xml:space="preserve">As inputs, the algorithm takes </w:t>
      </w:r>
      <w:r w:rsidR="004D158F">
        <w:rPr>
          <w:rFonts w:cs="Times New Roman"/>
          <w:szCs w:val="20"/>
        </w:rPr>
        <w:t>2</w:t>
      </w:r>
      <w:r w:rsidRPr="006D278D">
        <w:rPr>
          <w:rFonts w:cs="Times New Roman"/>
          <w:szCs w:val="20"/>
        </w:rPr>
        <w:t xml:space="preserve"> or </w:t>
      </w:r>
      <w:r w:rsidR="004D158F">
        <w:rPr>
          <w:rFonts w:cs="Times New Roman"/>
          <w:szCs w:val="20"/>
        </w:rPr>
        <w:t>3</w:t>
      </w:r>
      <w:r w:rsidRPr="006D278D">
        <w:rPr>
          <w:rFonts w:cs="Times New Roman"/>
          <w:szCs w:val="20"/>
        </w:rPr>
        <w:t xml:space="preserve"> arguments in the following order:</w:t>
      </w:r>
    </w:p>
    <w:p w:rsidR="006D278D" w:rsidRPr="006D278D" w:rsidRDefault="006D278D" w:rsidP="006D278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 w:rsidRPr="006D278D">
        <w:rPr>
          <w:rFonts w:cs="Times New Roman"/>
          <w:szCs w:val="20"/>
        </w:rPr>
        <w:t xml:space="preserve">DEPOT - row vector with X and Y coordinates. </w:t>
      </w:r>
    </w:p>
    <w:p w:rsidR="006D278D" w:rsidRPr="006D278D" w:rsidRDefault="006D278D" w:rsidP="006D278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 w:rsidRPr="006D278D">
        <w:rPr>
          <w:rFonts w:cs="Times New Roman"/>
          <w:szCs w:val="20"/>
        </w:rPr>
        <w:t>CUSTOMERS - 2D array with 1st column as X and 2nd as Y coordinates.</w:t>
      </w:r>
    </w:p>
    <w:p w:rsidR="006D278D" w:rsidRPr="006D278D" w:rsidRDefault="004D158F" w:rsidP="006D278D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4"/>
        </w:rPr>
      </w:pPr>
      <w:r w:rsidRPr="006D278D">
        <w:rPr>
          <w:rFonts w:cs="Times New Roman"/>
          <w:color w:val="FF0000"/>
          <w:szCs w:val="20"/>
        </w:rPr>
        <w:t xml:space="preserve"> </w:t>
      </w:r>
      <w:r w:rsidR="006D278D" w:rsidRPr="006D278D">
        <w:rPr>
          <w:rFonts w:cs="Times New Roman"/>
          <w:color w:val="FF0000"/>
          <w:szCs w:val="20"/>
        </w:rPr>
        <w:t xml:space="preserve">(Optional) </w:t>
      </w:r>
      <w:r w:rsidR="006D278D" w:rsidRPr="006D278D">
        <w:rPr>
          <w:rFonts w:cs="Times New Roman"/>
          <w:szCs w:val="20"/>
        </w:rPr>
        <w:t>LINK - 2D square matrix with travel costs - last entry is depot.</w:t>
      </w:r>
    </w:p>
    <w:p w:rsidR="006D278D" w:rsidRPr="006D278D" w:rsidRDefault="007E0FD9" w:rsidP="006D278D">
      <w:pPr>
        <w:tabs>
          <w:tab w:val="left" w:pos="5068"/>
        </w:tabs>
        <w:rPr>
          <w:rFonts w:cs="Times New Roman"/>
        </w:rPr>
      </w:pPr>
      <w:r>
        <w:rPr>
          <w:rFonts w:cs="Times New Roman"/>
        </w:rPr>
        <w:t xml:space="preserve">Use the ‘help </w:t>
      </w:r>
      <w:r w:rsidR="004D158F">
        <w:rPr>
          <w:rFonts w:cs="Times New Roman"/>
        </w:rPr>
        <w:t>TS</w:t>
      </w:r>
      <w:r>
        <w:rPr>
          <w:rFonts w:cs="Times New Roman"/>
        </w:rPr>
        <w:t>Psolver’ command in Matlab for more information.</w:t>
      </w:r>
      <w:r w:rsidR="006D278D" w:rsidRPr="006D278D">
        <w:rPr>
          <w:rFonts w:cs="Times New Roman"/>
        </w:rPr>
        <w:tab/>
      </w:r>
    </w:p>
    <w:p w:rsidR="006D278D" w:rsidRPr="006D278D" w:rsidRDefault="006D278D">
      <w:pPr>
        <w:rPr>
          <w:rFonts w:cs="Times New Roman"/>
        </w:rPr>
      </w:pPr>
      <w:r w:rsidRPr="006D278D">
        <w:rPr>
          <w:rFonts w:cs="Times New Roman"/>
        </w:rPr>
        <w:t xml:space="preserve">Failure to provide the inputs in the presented format will result in </w:t>
      </w:r>
      <w:r w:rsidRPr="006D278D">
        <w:rPr>
          <w:rFonts w:cs="Times New Roman"/>
          <w:color w:val="FF0000"/>
        </w:rPr>
        <w:t>wrong solutions</w:t>
      </w:r>
      <w:r w:rsidRPr="006D278D">
        <w:rPr>
          <w:rFonts w:cs="Times New Roman"/>
        </w:rPr>
        <w:t>.</w:t>
      </w:r>
    </w:p>
    <w:p w:rsidR="006D278D" w:rsidRPr="006D278D" w:rsidRDefault="006D278D">
      <w:pPr>
        <w:rPr>
          <w:rFonts w:cs="Times New Roman"/>
        </w:rPr>
      </w:pPr>
      <w:r w:rsidRPr="006D278D">
        <w:rPr>
          <w:rFonts w:cs="Times New Roman"/>
        </w:rPr>
        <w:t>The solver is contained entirely in the file “</w:t>
      </w:r>
      <w:r w:rsidR="004D158F">
        <w:rPr>
          <w:rFonts w:cs="Times New Roman"/>
        </w:rPr>
        <w:t>TS</w:t>
      </w:r>
      <w:r w:rsidRPr="006D278D">
        <w:rPr>
          <w:rFonts w:cs="Times New Roman"/>
        </w:rPr>
        <w:t xml:space="preserve">Psolver.m”. An example implementation of the problem is provided in the “exampleProblem.m” file. </w:t>
      </w:r>
      <w:r w:rsidRPr="006D278D">
        <w:rPr>
          <w:rFonts w:cs="Times New Roman"/>
          <w:color w:val="FF0000"/>
        </w:rPr>
        <w:t>To run the VRPsolver</w:t>
      </w:r>
      <w:r w:rsidR="007E0FD9">
        <w:rPr>
          <w:rFonts w:cs="Times New Roman"/>
          <w:color w:val="FF0000"/>
        </w:rPr>
        <w:t xml:space="preserve"> or the help command</w:t>
      </w:r>
      <w:r w:rsidRPr="006D278D">
        <w:rPr>
          <w:rFonts w:cs="Times New Roman"/>
          <w:color w:val="FF0000"/>
        </w:rPr>
        <w:t>, the “</w:t>
      </w:r>
      <w:r w:rsidR="004D158F">
        <w:rPr>
          <w:rFonts w:cs="Times New Roman"/>
          <w:color w:val="FF0000"/>
        </w:rPr>
        <w:t>TS</w:t>
      </w:r>
      <w:r w:rsidRPr="006D278D">
        <w:rPr>
          <w:rFonts w:cs="Times New Roman"/>
          <w:color w:val="FF0000"/>
        </w:rPr>
        <w:t>Psolver.m” file must be included in the Matlab path</w:t>
      </w:r>
      <w:r w:rsidRPr="006D278D">
        <w:rPr>
          <w:rFonts w:cs="Times New Roman"/>
        </w:rPr>
        <w:t>. This can be accomplished in one of two ways:</w:t>
      </w:r>
    </w:p>
    <w:p w:rsidR="006D278D" w:rsidRPr="006D278D" w:rsidRDefault="006D278D" w:rsidP="006D278D">
      <w:pPr>
        <w:pStyle w:val="ListParagraph"/>
        <w:numPr>
          <w:ilvl w:val="0"/>
          <w:numId w:val="1"/>
        </w:numPr>
        <w:rPr>
          <w:rFonts w:cs="Times New Roman"/>
        </w:rPr>
      </w:pPr>
      <w:r w:rsidRPr="006D278D">
        <w:rPr>
          <w:rFonts w:cs="Times New Roman"/>
        </w:rPr>
        <w:t xml:space="preserve">Adding the </w:t>
      </w:r>
      <w:r w:rsidR="004D158F">
        <w:rPr>
          <w:rFonts w:cs="Times New Roman"/>
        </w:rPr>
        <w:t>TS</w:t>
      </w:r>
      <w:r w:rsidRPr="006D278D">
        <w:rPr>
          <w:rFonts w:cs="Times New Roman"/>
        </w:rPr>
        <w:t>Psolver.m file to the folder in which you are running the main file.</w:t>
      </w:r>
    </w:p>
    <w:p w:rsidR="006D278D" w:rsidRPr="006D278D" w:rsidRDefault="006D278D" w:rsidP="006D278D">
      <w:pPr>
        <w:pStyle w:val="ListParagraph"/>
        <w:numPr>
          <w:ilvl w:val="0"/>
          <w:numId w:val="1"/>
        </w:numPr>
        <w:rPr>
          <w:rFonts w:cs="Times New Roman"/>
        </w:rPr>
      </w:pPr>
      <w:r w:rsidRPr="006D278D">
        <w:rPr>
          <w:rFonts w:cs="Times New Roman"/>
        </w:rPr>
        <w:t xml:space="preserve">Adding the path manually using the command “addpath(folder directory containing the solver file)” in the matlab console/script, where the folder directory is of the form: “\\H:\username\MATLAB\...”. More information here: </w:t>
      </w:r>
      <w:hyperlink r:id="rId7" w:history="1">
        <w:r w:rsidRPr="006D278D">
          <w:rPr>
            <w:rStyle w:val="Hyperlink"/>
            <w:rFonts w:cs="Times New Roman"/>
          </w:rPr>
          <w:t>https://uk.mathworks.com/help/matlab/ref/addpath.html</w:t>
        </w:r>
      </w:hyperlink>
      <w:r w:rsidRPr="006D278D">
        <w:rPr>
          <w:rFonts w:cs="Times New Roman"/>
        </w:rPr>
        <w:t xml:space="preserve">. </w:t>
      </w:r>
    </w:p>
    <w:p w:rsidR="006D278D" w:rsidRDefault="006D278D" w:rsidP="006D278D">
      <w:r>
        <w:t>As a final note, when the algorithm is running, do not close any figures – it will result in an error and all the information gathered to that point will be lost.</w:t>
      </w:r>
    </w:p>
    <w:sectPr w:rsidR="006D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78D" w:rsidRDefault="006D278D" w:rsidP="006D278D">
      <w:pPr>
        <w:spacing w:after="0" w:line="240" w:lineRule="auto"/>
      </w:pPr>
      <w:r>
        <w:separator/>
      </w:r>
    </w:p>
  </w:endnote>
  <w:endnote w:type="continuationSeparator" w:id="0">
    <w:p w:rsidR="006D278D" w:rsidRDefault="006D278D" w:rsidP="006D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78D" w:rsidRDefault="006D278D" w:rsidP="006D278D">
      <w:pPr>
        <w:spacing w:after="0" w:line="240" w:lineRule="auto"/>
      </w:pPr>
      <w:r>
        <w:separator/>
      </w:r>
    </w:p>
  </w:footnote>
  <w:footnote w:type="continuationSeparator" w:id="0">
    <w:p w:rsidR="006D278D" w:rsidRDefault="006D278D" w:rsidP="006D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86BE5"/>
    <w:multiLevelType w:val="hybridMultilevel"/>
    <w:tmpl w:val="E6D63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MjczMzaxNDQ1tzRS0lEKTi0uzszPAykwrgUA6rk1CiwAAAA="/>
  </w:docVars>
  <w:rsids>
    <w:rsidRoot w:val="006D278D"/>
    <w:rsid w:val="004D158F"/>
    <w:rsid w:val="006D278D"/>
    <w:rsid w:val="007E0FD9"/>
    <w:rsid w:val="00E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8B119-0837-4A50-BBFB-72CC66E0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78D"/>
  </w:style>
  <w:style w:type="paragraph" w:styleId="Footer">
    <w:name w:val="footer"/>
    <w:basedOn w:val="Normal"/>
    <w:link w:val="FooterChar"/>
    <w:uiPriority w:val="99"/>
    <w:unhideWhenUsed/>
    <w:rsid w:val="006D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78D"/>
  </w:style>
  <w:style w:type="character" w:customStyle="1" w:styleId="Heading1Char">
    <w:name w:val="Heading 1 Char"/>
    <w:basedOn w:val="DefaultParagraphFont"/>
    <w:link w:val="Heading1"/>
    <w:uiPriority w:val="9"/>
    <w:rsid w:val="006D2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2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mathworks.com/help/matlab/ref/addp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1443</Characters>
  <Application>Microsoft Office Word</Application>
  <DocSecurity>0</DocSecurity>
  <Lines>12</Lines>
  <Paragraphs>3</Paragraphs>
  <ScaleCrop>false</ScaleCrop>
  <Company>Imperial College London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Macias, Jose</dc:creator>
  <cp:keywords/>
  <dc:description/>
  <cp:lastModifiedBy>Escribano Macias, Jose</cp:lastModifiedBy>
  <cp:revision>3</cp:revision>
  <dcterms:created xsi:type="dcterms:W3CDTF">2017-11-14T10:07:00Z</dcterms:created>
  <dcterms:modified xsi:type="dcterms:W3CDTF">2017-11-16T13:56:00Z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http://www.zotero.org/styles/american-institute-of-aeronautics-and-astronautics</vt:lpwstr>
  </property>
  <property fmtid="{D5CDD505-2E9C-101B-9397-08002B2CF9AE}" pid="3" name="Mendeley Recent Style Name 0_1">
    <vt:lpwstr>American Institute of Aeronautics and Astronautics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http://www.zotero.org/styles/trb</vt:lpwstr>
  </property>
  <property fmtid="{D5CDD505-2E9C-101B-9397-08002B2CF9AE}" pid="21" name="Mendeley Recent Style Name 9_1">
    <vt:lpwstr>TRB</vt:lpwstr>
  </property>
</Properties>
</file>