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B13" w14:textId="6F9D9062" w:rsidR="00B7713D" w:rsidRPr="004B126B" w:rsidRDefault="00AC20AB" w:rsidP="00366370">
      <w:pPr>
        <w:pStyle w:val="Title"/>
        <w:rPr>
          <w:sz w:val="72"/>
          <w:szCs w:val="72"/>
        </w:rPr>
      </w:pPr>
      <w:r w:rsidRPr="004B126B">
        <w:rPr>
          <w:sz w:val="72"/>
          <w:szCs w:val="72"/>
        </w:rPr>
        <w:t>CS36110 Assignment: Employee Absenteeism</w:t>
      </w:r>
    </w:p>
    <w:p w14:paraId="73DE9ED2" w14:textId="399F99D6" w:rsidR="00AC20AB" w:rsidRDefault="00366370" w:rsidP="00D54F60">
      <w:pPr>
        <w:pStyle w:val="Subtitle"/>
        <w:jc w:val="right"/>
      </w:pPr>
      <w:r>
        <w:t>Ben Jaeger | bej29</w:t>
      </w:r>
    </w:p>
    <w:p w14:paraId="3ADD68AE" w14:textId="7CE00F2F" w:rsidR="004B126B" w:rsidRDefault="004B126B">
      <w:pPr>
        <w:spacing w:after="160"/>
      </w:pPr>
      <w:r>
        <w:br w:type="page"/>
      </w:r>
    </w:p>
    <w:sdt>
      <w:sdtPr>
        <w:rPr>
          <w:rFonts w:asciiTheme="minorHAnsi" w:eastAsiaTheme="minorHAnsi" w:hAnsiTheme="minorHAnsi" w:cstheme="minorBidi"/>
          <w:color w:val="auto"/>
          <w:sz w:val="22"/>
          <w:szCs w:val="22"/>
          <w:lang w:val="en-GB"/>
        </w:rPr>
        <w:id w:val="-2000644047"/>
        <w:docPartObj>
          <w:docPartGallery w:val="Table of Contents"/>
          <w:docPartUnique/>
        </w:docPartObj>
      </w:sdtPr>
      <w:sdtEndPr>
        <w:rPr>
          <w:b/>
          <w:bCs/>
          <w:noProof/>
        </w:rPr>
      </w:sdtEndPr>
      <w:sdtContent>
        <w:p w14:paraId="304BC9BB" w14:textId="7FFA677A" w:rsidR="004B126B" w:rsidRDefault="004B126B">
          <w:pPr>
            <w:pStyle w:val="TOCHeading"/>
          </w:pPr>
          <w:r>
            <w:t>Contents</w:t>
          </w:r>
        </w:p>
        <w:p w14:paraId="20E804CD" w14:textId="7BEF342D" w:rsidR="007C00D5" w:rsidRDefault="004B1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4375406" w:history="1">
            <w:r w:rsidR="007C00D5" w:rsidRPr="003D02B7">
              <w:rPr>
                <w:rStyle w:val="Hyperlink"/>
                <w:noProof/>
              </w:rPr>
              <w:t>1. Initial Building of Machine Learning Models</w:t>
            </w:r>
            <w:r w:rsidR="007C00D5">
              <w:rPr>
                <w:noProof/>
                <w:webHidden/>
              </w:rPr>
              <w:tab/>
            </w:r>
            <w:r w:rsidR="007C00D5">
              <w:rPr>
                <w:noProof/>
                <w:webHidden/>
              </w:rPr>
              <w:fldChar w:fldCharType="begin"/>
            </w:r>
            <w:r w:rsidR="007C00D5">
              <w:rPr>
                <w:noProof/>
                <w:webHidden/>
              </w:rPr>
              <w:instrText xml:space="preserve"> PAGEREF _Toc24375406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000CF708" w14:textId="38D90E07" w:rsidR="007C00D5" w:rsidRDefault="00667F1E">
          <w:pPr>
            <w:pStyle w:val="TOC2"/>
            <w:tabs>
              <w:tab w:val="right" w:leader="dot" w:pos="9016"/>
            </w:tabs>
            <w:rPr>
              <w:rFonts w:eastAsiaTheme="minorEastAsia"/>
              <w:noProof/>
              <w:lang w:eastAsia="en-GB"/>
            </w:rPr>
          </w:pPr>
          <w:hyperlink w:anchor="_Toc24375407" w:history="1">
            <w:r w:rsidR="007C00D5" w:rsidRPr="003D02B7">
              <w:rPr>
                <w:rStyle w:val="Hyperlink"/>
                <w:noProof/>
              </w:rPr>
              <w:t>1.1. Initial Classifier Creation and Explanation</w:t>
            </w:r>
            <w:r w:rsidR="007C00D5">
              <w:rPr>
                <w:noProof/>
                <w:webHidden/>
              </w:rPr>
              <w:tab/>
            </w:r>
            <w:r w:rsidR="007C00D5">
              <w:rPr>
                <w:noProof/>
                <w:webHidden/>
              </w:rPr>
              <w:fldChar w:fldCharType="begin"/>
            </w:r>
            <w:r w:rsidR="007C00D5">
              <w:rPr>
                <w:noProof/>
                <w:webHidden/>
              </w:rPr>
              <w:instrText xml:space="preserve"> PAGEREF _Toc24375407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0C6D971F" w14:textId="0AB9DD74" w:rsidR="007C00D5" w:rsidRDefault="00667F1E">
          <w:pPr>
            <w:pStyle w:val="TOC2"/>
            <w:tabs>
              <w:tab w:val="right" w:leader="dot" w:pos="9016"/>
            </w:tabs>
            <w:rPr>
              <w:rFonts w:eastAsiaTheme="minorEastAsia"/>
              <w:noProof/>
              <w:lang w:eastAsia="en-GB"/>
            </w:rPr>
          </w:pPr>
          <w:hyperlink w:anchor="_Toc24375408" w:history="1">
            <w:r w:rsidR="007C00D5" w:rsidRPr="003D02B7">
              <w:rPr>
                <w:rStyle w:val="Hyperlink"/>
                <w:noProof/>
              </w:rPr>
              <w:t>1.2. Comparing Results between Classifiers</w:t>
            </w:r>
            <w:r w:rsidR="007C00D5">
              <w:rPr>
                <w:noProof/>
                <w:webHidden/>
              </w:rPr>
              <w:tab/>
            </w:r>
            <w:r w:rsidR="007C00D5">
              <w:rPr>
                <w:noProof/>
                <w:webHidden/>
              </w:rPr>
              <w:fldChar w:fldCharType="begin"/>
            </w:r>
            <w:r w:rsidR="007C00D5">
              <w:rPr>
                <w:noProof/>
                <w:webHidden/>
              </w:rPr>
              <w:instrText xml:space="preserve"> PAGEREF _Toc24375408 \h </w:instrText>
            </w:r>
            <w:r w:rsidR="007C00D5">
              <w:rPr>
                <w:noProof/>
                <w:webHidden/>
              </w:rPr>
            </w:r>
            <w:r w:rsidR="007C00D5">
              <w:rPr>
                <w:noProof/>
                <w:webHidden/>
              </w:rPr>
              <w:fldChar w:fldCharType="separate"/>
            </w:r>
            <w:r w:rsidR="007C00D5">
              <w:rPr>
                <w:noProof/>
                <w:webHidden/>
              </w:rPr>
              <w:t>3</w:t>
            </w:r>
            <w:r w:rsidR="007C00D5">
              <w:rPr>
                <w:noProof/>
                <w:webHidden/>
              </w:rPr>
              <w:fldChar w:fldCharType="end"/>
            </w:r>
          </w:hyperlink>
        </w:p>
        <w:p w14:paraId="634B2FFE" w14:textId="2DFF1777" w:rsidR="007C00D5" w:rsidRDefault="00667F1E">
          <w:pPr>
            <w:pStyle w:val="TOC2"/>
            <w:tabs>
              <w:tab w:val="right" w:leader="dot" w:pos="9016"/>
            </w:tabs>
            <w:rPr>
              <w:rFonts w:eastAsiaTheme="minorEastAsia"/>
              <w:noProof/>
              <w:lang w:eastAsia="en-GB"/>
            </w:rPr>
          </w:pPr>
          <w:hyperlink w:anchor="_Toc24375409" w:history="1">
            <w:r w:rsidR="007C00D5" w:rsidRPr="003D02B7">
              <w:rPr>
                <w:rStyle w:val="Hyperlink"/>
                <w:noProof/>
              </w:rPr>
              <w:t>1.3. Baseline Comparison</w:t>
            </w:r>
            <w:r w:rsidR="007C00D5">
              <w:rPr>
                <w:noProof/>
                <w:webHidden/>
              </w:rPr>
              <w:tab/>
            </w:r>
            <w:r w:rsidR="007C00D5">
              <w:rPr>
                <w:noProof/>
                <w:webHidden/>
              </w:rPr>
              <w:fldChar w:fldCharType="begin"/>
            </w:r>
            <w:r w:rsidR="007C00D5">
              <w:rPr>
                <w:noProof/>
                <w:webHidden/>
              </w:rPr>
              <w:instrText xml:space="preserve"> PAGEREF _Toc24375409 \h </w:instrText>
            </w:r>
            <w:r w:rsidR="007C00D5">
              <w:rPr>
                <w:noProof/>
                <w:webHidden/>
              </w:rPr>
            </w:r>
            <w:r w:rsidR="007C00D5">
              <w:rPr>
                <w:noProof/>
                <w:webHidden/>
              </w:rPr>
              <w:fldChar w:fldCharType="separate"/>
            </w:r>
            <w:r w:rsidR="007C00D5">
              <w:rPr>
                <w:noProof/>
                <w:webHidden/>
              </w:rPr>
              <w:t>4</w:t>
            </w:r>
            <w:r w:rsidR="007C00D5">
              <w:rPr>
                <w:noProof/>
                <w:webHidden/>
              </w:rPr>
              <w:fldChar w:fldCharType="end"/>
            </w:r>
          </w:hyperlink>
        </w:p>
        <w:p w14:paraId="567CFF74" w14:textId="32BC0EAE" w:rsidR="007C00D5" w:rsidRDefault="00667F1E">
          <w:pPr>
            <w:pStyle w:val="TOC1"/>
            <w:tabs>
              <w:tab w:val="right" w:leader="dot" w:pos="9016"/>
            </w:tabs>
            <w:rPr>
              <w:rFonts w:eastAsiaTheme="minorEastAsia"/>
              <w:noProof/>
              <w:lang w:eastAsia="en-GB"/>
            </w:rPr>
          </w:pPr>
          <w:hyperlink w:anchor="_Toc24375410" w:history="1">
            <w:r w:rsidR="007C00D5" w:rsidRPr="003D02B7">
              <w:rPr>
                <w:rStyle w:val="Hyperlink"/>
                <w:noProof/>
              </w:rPr>
              <w:t>References</w:t>
            </w:r>
            <w:r w:rsidR="007C00D5">
              <w:rPr>
                <w:noProof/>
                <w:webHidden/>
              </w:rPr>
              <w:tab/>
            </w:r>
            <w:r w:rsidR="007C00D5">
              <w:rPr>
                <w:noProof/>
                <w:webHidden/>
              </w:rPr>
              <w:fldChar w:fldCharType="begin"/>
            </w:r>
            <w:r w:rsidR="007C00D5">
              <w:rPr>
                <w:noProof/>
                <w:webHidden/>
              </w:rPr>
              <w:instrText xml:space="preserve"> PAGEREF _Toc24375410 \h </w:instrText>
            </w:r>
            <w:r w:rsidR="007C00D5">
              <w:rPr>
                <w:noProof/>
                <w:webHidden/>
              </w:rPr>
            </w:r>
            <w:r w:rsidR="007C00D5">
              <w:rPr>
                <w:noProof/>
                <w:webHidden/>
              </w:rPr>
              <w:fldChar w:fldCharType="separate"/>
            </w:r>
            <w:r w:rsidR="007C00D5">
              <w:rPr>
                <w:noProof/>
                <w:webHidden/>
              </w:rPr>
              <w:t>5</w:t>
            </w:r>
            <w:r w:rsidR="007C00D5">
              <w:rPr>
                <w:noProof/>
                <w:webHidden/>
              </w:rPr>
              <w:fldChar w:fldCharType="end"/>
            </w:r>
          </w:hyperlink>
        </w:p>
        <w:p w14:paraId="2C8B6A8B" w14:textId="1460E726" w:rsidR="004B126B" w:rsidRDefault="004B126B" w:rsidP="004B126B">
          <w:r>
            <w:rPr>
              <w:b/>
              <w:bCs/>
              <w:noProof/>
            </w:rPr>
            <w:fldChar w:fldCharType="end"/>
          </w:r>
        </w:p>
      </w:sdtContent>
    </w:sdt>
    <w:p w14:paraId="6E337AD7" w14:textId="77777777" w:rsidR="004B126B" w:rsidRDefault="004B126B">
      <w:pPr>
        <w:spacing w:after="160"/>
      </w:pPr>
      <w:r>
        <w:br w:type="page"/>
      </w:r>
    </w:p>
    <w:p w14:paraId="6099DCA2" w14:textId="7B831116" w:rsidR="00366370" w:rsidRDefault="00366370" w:rsidP="004B126B">
      <w:pPr>
        <w:pStyle w:val="Heading1"/>
      </w:pPr>
      <w:bookmarkStart w:id="0" w:name="_Toc24375406"/>
      <w:r w:rsidRPr="00366370">
        <w:lastRenderedPageBreak/>
        <w:t>1.</w:t>
      </w:r>
      <w:r>
        <w:t xml:space="preserve"> Initial Building of Machine Learning Models</w:t>
      </w:r>
      <w:bookmarkEnd w:id="0"/>
    </w:p>
    <w:p w14:paraId="079D30D2" w14:textId="34E74096" w:rsidR="00366370" w:rsidRDefault="00366370" w:rsidP="00366370">
      <w:pPr>
        <w:pStyle w:val="Heading2"/>
      </w:pPr>
      <w:bookmarkStart w:id="1" w:name="_Toc24375407"/>
      <w:r>
        <w:t xml:space="preserve">1.1. </w:t>
      </w:r>
      <w:r w:rsidR="000A3441">
        <w:t>Initial Classifier Creation and Explanation</w:t>
      </w:r>
      <w:bookmarkEnd w:id="1"/>
    </w:p>
    <w:p w14:paraId="41F548C0" w14:textId="73E5957A" w:rsidR="00502A6D" w:rsidRDefault="000A3441" w:rsidP="005622BD">
      <w:pPr>
        <w:ind w:firstLine="720"/>
      </w:pPr>
      <w:r>
        <w:t xml:space="preserve">For this assignment I used a J48 and </w:t>
      </w:r>
      <w:r w:rsidR="00615BB3">
        <w:t>NaiveBayes</w:t>
      </w:r>
      <w:r>
        <w:t xml:space="preserve"> classifier as prescribed in the assignment, however I also used a RandomForest classifier as I had a passing knowledge of it from previous machine learning work. </w:t>
      </w:r>
    </w:p>
    <w:p w14:paraId="4306C90E" w14:textId="4E84B64B" w:rsidR="00502A6D" w:rsidRDefault="000A3441" w:rsidP="005622BD">
      <w:pPr>
        <w:ind w:firstLine="720"/>
      </w:pPr>
      <w:r>
        <w:t xml:space="preserve">J48 is an implementation of </w:t>
      </w:r>
      <w:r w:rsidR="00615BB3">
        <w:t>a decision tree-based classifier</w:t>
      </w:r>
      <w:r w:rsidR="00B56C04">
        <w:t xml:space="preserve">. </w:t>
      </w:r>
      <w:r w:rsidR="00615BB3">
        <w:t xml:space="preserve">It works by </w:t>
      </w:r>
      <w:r w:rsidR="00B56C04">
        <w:t xml:space="preserve">arranging the features into a tree where at each level the feature chosen splits the dataset with the </w:t>
      </w:r>
      <w:proofErr w:type="spellStart"/>
      <w:r w:rsidR="00B56C04">
        <w:t>mooth</w:t>
      </w:r>
      <w:proofErr w:type="spellEnd"/>
      <w:r w:rsidR="00B56C04">
        <w:t xml:space="preserve"> homogeneity in each branch</w:t>
      </w:r>
      <w:r w:rsidR="00193035">
        <w:t>.</w:t>
      </w:r>
      <w:r w:rsidR="002E53C2">
        <w:t xml:space="preserve"> </w:t>
      </w:r>
      <w:r w:rsidR="007B2682">
        <w:t>One advantage of J48 is that it is a very simple model to both produce and, arguably more importantly in some situations, a explain to someone who has little or no knowledge of machine learning.</w:t>
      </w:r>
    </w:p>
    <w:p w14:paraId="5EE43580" w14:textId="55422A10" w:rsidR="00502A6D" w:rsidRDefault="00193035" w:rsidP="005622BD">
      <w:pPr>
        <w:ind w:firstLine="720"/>
      </w:pPr>
      <w:r>
        <w:t xml:space="preserve">NaiveBayes is a probabilistic classifier, meaning it uses the given dataset to find the probability of an instance belonging to a </w:t>
      </w:r>
      <w:proofErr w:type="gramStart"/>
      <w:r>
        <w:t>particular decision</w:t>
      </w:r>
      <w:proofErr w:type="gramEnd"/>
      <w:r>
        <w:t xml:space="preserve"> group.</w:t>
      </w:r>
      <w:r w:rsidR="00B56C04">
        <w:t xml:space="preserve"> This is done by using each feature</w:t>
      </w:r>
      <w:r w:rsidR="002E15D4">
        <w:t xml:space="preserve"> to update the likelihood that an instance belongs to a given class</w:t>
      </w:r>
      <w:r w:rsidR="0006566B">
        <w:t>.</w:t>
      </w:r>
      <w:r w:rsidR="00502A6D">
        <w:t xml:space="preserve"> NaiveBayes has the advantage of disregarding the interactions between features (hence why </w:t>
      </w:r>
      <w:r w:rsidR="00B56C04">
        <w:t>it’s</w:t>
      </w:r>
      <w:r w:rsidR="00502A6D">
        <w:t xml:space="preserve"> naive) this reduces the calculations needed greatly</w:t>
      </w:r>
      <w:r w:rsidR="002E53C2">
        <w:t>. It also easily adapts to more data as there is nothing to restructure such as a decision tree.</w:t>
      </w:r>
    </w:p>
    <w:p w14:paraId="20B92BDC" w14:textId="1CF80536" w:rsidR="00193035" w:rsidRDefault="0006566B" w:rsidP="00D20146">
      <w:pPr>
        <w:ind w:firstLine="720"/>
      </w:pPr>
      <w:r>
        <w:t>The last classifier</w:t>
      </w:r>
      <w:r w:rsidR="002E15D4">
        <w:t xml:space="preserve"> I used</w:t>
      </w:r>
      <w:r>
        <w:t xml:space="preserve"> is a RandomForest classifier</w:t>
      </w:r>
      <w:r w:rsidR="00853E63">
        <w:t xml:space="preserve"> </w:t>
      </w:r>
      <w:r>
        <w:t>as I had encountered it before.</w:t>
      </w:r>
      <w:r w:rsidR="00FF0724">
        <w:t xml:space="preserve"> A RandomForest is</w:t>
      </w:r>
      <w:r>
        <w:t xml:space="preserve"> </w:t>
      </w:r>
      <w:r w:rsidR="00FF0724">
        <w:t xml:space="preserve">an example of an ensemble learning model, meaning that it is a model made up of smaller models, attempting to negate </w:t>
      </w:r>
      <w:r w:rsidR="002E15D4">
        <w:t>it’s/their</w:t>
      </w:r>
      <w:r w:rsidR="00FF0724">
        <w:t xml:space="preserve"> negatives. </w:t>
      </w:r>
      <w:r w:rsidR="00D20146">
        <w:t xml:space="preserve">A RandomForest is made up of lots of decision trees, the difference being, each is trained on a subset of the data and at each level it picks from a subset of the features, then, when classifying, a majority vote is taken between them. This greatly reduces the overfitting decision trees are liable to have happen </w:t>
      </w:r>
      <w:sdt>
        <w:sdtPr>
          <w:id w:val="71863078"/>
          <w:citation/>
        </w:sdtPr>
        <w:sdtContent>
          <w:r w:rsidR="006320C6">
            <w:fldChar w:fldCharType="begin"/>
          </w:r>
          <w:r w:rsidR="00660491">
            <w:instrText xml:space="preserve">CITATION Lia02 \l 2057 </w:instrText>
          </w:r>
          <w:r w:rsidR="006320C6">
            <w:fldChar w:fldCharType="separate"/>
          </w:r>
          <w:r w:rsidR="00660491">
            <w:rPr>
              <w:noProof/>
            </w:rPr>
            <w:t xml:space="preserve"> (Liaw, 2002)</w:t>
          </w:r>
          <w:r w:rsidR="006320C6">
            <w:fldChar w:fldCharType="end"/>
          </w:r>
        </w:sdtContent>
      </w:sdt>
      <w:r w:rsidR="006320C6">
        <w:t>.</w:t>
      </w:r>
    </w:p>
    <w:p w14:paraId="0FE2F570" w14:textId="093FCF41" w:rsidR="006320C6" w:rsidRDefault="006320C6" w:rsidP="000A3441"/>
    <w:p w14:paraId="41EDBDA1" w14:textId="330880BC" w:rsidR="00B00540" w:rsidRDefault="00B00540" w:rsidP="004B126B">
      <w:pPr>
        <w:pStyle w:val="Heading2"/>
      </w:pPr>
      <w:bookmarkStart w:id="2" w:name="_Toc24375408"/>
      <w:r>
        <w:t>1.2. Comparing Results between Classifiers</w:t>
      </w:r>
      <w:bookmarkEnd w:id="2"/>
    </w:p>
    <w:p w14:paraId="63376B8F" w14:textId="6498AE78" w:rsidR="00DF40C5" w:rsidRDefault="004B126B" w:rsidP="004B126B">
      <w:r>
        <w:tab/>
        <w:t>When comparing machine learning models there are many ways to measure and com</w:t>
      </w:r>
      <w:r w:rsidR="00234EB3">
        <w:t>p</w:t>
      </w:r>
      <w:r>
        <w:t xml:space="preserve">are them. </w:t>
      </w:r>
      <w:r w:rsidR="000533BC">
        <w:t xml:space="preserve">We will be looking at the F1 scores as well as </w:t>
      </w:r>
      <w:r w:rsidR="00B5551B">
        <w:t>the ROC area</w:t>
      </w:r>
    </w:p>
    <w:p w14:paraId="43531F22" w14:textId="47D43319" w:rsidR="00FC534E" w:rsidRDefault="00DF40C5" w:rsidP="00FC534E">
      <w:pPr>
        <w:ind w:firstLine="720"/>
      </w:pPr>
      <w:r>
        <w:t xml:space="preserve">A useful way to compare classifiers is to look at their F1 scores, this is the </w:t>
      </w:r>
      <w:r w:rsidR="00C67F47">
        <w:t xml:space="preserve">harmonic </w:t>
      </w:r>
      <w:r>
        <w:t>mean between the precision (the number of true positives divided by all predicted positives</w:t>
      </w:r>
      <w:r w:rsidR="000533BC">
        <w:t>, how often the model is correct when it thinks it is</w:t>
      </w:r>
      <w:r>
        <w:t>)</w:t>
      </w:r>
      <w:r w:rsidR="000533BC">
        <w:t xml:space="preserve"> and the recall (the number of true positives divided by actual positives, how many positives the model misses)</w:t>
      </w:r>
      <w:r w:rsidR="006555CA">
        <w:t xml:space="preserve"> </w:t>
      </w:r>
      <w:sdt>
        <w:sdtPr>
          <w:id w:val="2143217896"/>
          <w:citation/>
        </w:sdtPr>
        <w:sdtContent>
          <w:r w:rsidR="006555CA">
            <w:fldChar w:fldCharType="begin"/>
          </w:r>
          <w:r w:rsidR="00660491">
            <w:instrText xml:space="preserve">CITATION Sas07 \l 2057 </w:instrText>
          </w:r>
          <w:r w:rsidR="006555CA">
            <w:fldChar w:fldCharType="separate"/>
          </w:r>
          <w:r w:rsidR="00660491">
            <w:rPr>
              <w:noProof/>
            </w:rPr>
            <w:t>(Sasaki, 2007)</w:t>
          </w:r>
          <w:r w:rsidR="006555CA">
            <w:fldChar w:fldCharType="end"/>
          </w:r>
        </w:sdtContent>
      </w:sdt>
      <w:r w:rsidR="000533BC">
        <w:t xml:space="preserve">. Due to the nature of the precision and recall there is often a </w:t>
      </w:r>
      <w:r w:rsidR="00C67F47">
        <w:t>trade-off</w:t>
      </w:r>
      <w:r w:rsidR="000533BC">
        <w:t xml:space="preserve"> between them, therefore by considering both we can very effectively evaluate a model’s accuracy. </w:t>
      </w:r>
    </w:p>
    <w:p w14:paraId="7D6C56CE" w14:textId="046B8FA2" w:rsidR="00FC534E" w:rsidRDefault="00FC534E" w:rsidP="00667F1E">
      <w:pPr>
        <w:pStyle w:val="BodyTextIndent"/>
      </w:pPr>
      <w:r>
        <w:t xml:space="preserve">Another useful metric is the ROC area, this compares the model to a random </w:t>
      </w:r>
      <w:r w:rsidR="00667F1E">
        <w:t>guess</w:t>
      </w:r>
      <w:r>
        <w:t xml:space="preserve"> by graphing the True Positive Rate (a</w:t>
      </w:r>
      <w:r w:rsidR="008D7827">
        <w:t>ka</w:t>
      </w:r>
      <w:r>
        <w:t xml:space="preserve"> the recall as mentioned before) and False Positive Rate (FPR</w:t>
      </w:r>
      <w:r w:rsidR="008D7827">
        <w:t xml:space="preserve"> is the false positive prediction divided by all the actual negative predictions, it measures the positives given where a negative was correct</w:t>
      </w:r>
      <w:r>
        <w:t>) against each other</w:t>
      </w:r>
      <w:r w:rsidR="006A53B7">
        <w:t xml:space="preserve"> at various levels of threshold, the ROC area being the area beneath the curve as plotted, 0.5 indicating a classifier being no better than a random guess and 1 being perfect classification</w:t>
      </w:r>
      <w:r w:rsidR="008D7827">
        <w:t>.</w:t>
      </w:r>
      <w:r w:rsidR="006A53B7">
        <w:t xml:space="preserve"> </w:t>
      </w:r>
    </w:p>
    <w:p w14:paraId="2D71FEB6" w14:textId="3E9B3FDA" w:rsidR="00667F1E" w:rsidRDefault="00667F1E" w:rsidP="00FC534E">
      <w:pPr>
        <w:ind w:firstLine="720"/>
      </w:pPr>
      <w:r>
        <w:t xml:space="preserve">Below </w:t>
      </w:r>
      <w:proofErr w:type="gramStart"/>
      <w:r>
        <w:t>are</w:t>
      </w:r>
      <w:proofErr w:type="gramEnd"/>
      <w:r>
        <w:t xml:space="preserve"> the score for each classifier, the best being bolded, as we can see RandomForest outperformed both NaiveBayes and J48 in both metrics.</w:t>
      </w:r>
    </w:p>
    <w:tbl>
      <w:tblPr>
        <w:tblStyle w:val="PlainTable5"/>
        <w:tblW w:w="0" w:type="auto"/>
        <w:jc w:val="center"/>
        <w:tblLook w:val="04A0" w:firstRow="1" w:lastRow="0" w:firstColumn="1" w:lastColumn="0" w:noHBand="0" w:noVBand="1"/>
      </w:tblPr>
      <w:tblGrid>
        <w:gridCol w:w="1527"/>
        <w:gridCol w:w="1352"/>
        <w:gridCol w:w="1197"/>
      </w:tblGrid>
      <w:tr w:rsidR="00D20146" w14:paraId="1D5DD607" w14:textId="77777777" w:rsidTr="00D201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61D7ED0F" w14:textId="526CB513" w:rsidR="00D20146" w:rsidRPr="00D20146" w:rsidRDefault="00D20146" w:rsidP="00FC534E">
            <w:pPr>
              <w:rPr>
                <w:rFonts w:asciiTheme="minorHAnsi" w:hAnsiTheme="minorHAnsi" w:cstheme="minorHAnsi"/>
                <w:i w:val="0"/>
                <w:iCs w:val="0"/>
                <w:sz w:val="24"/>
                <w:szCs w:val="24"/>
              </w:rPr>
            </w:pPr>
            <w:r w:rsidRPr="00D20146">
              <w:rPr>
                <w:rFonts w:asciiTheme="minorHAnsi" w:hAnsiTheme="minorHAnsi" w:cstheme="minorHAnsi"/>
                <w:i w:val="0"/>
                <w:iCs w:val="0"/>
                <w:sz w:val="24"/>
                <w:szCs w:val="24"/>
              </w:rPr>
              <w:t>Classifier</w:t>
            </w:r>
          </w:p>
        </w:tc>
        <w:tc>
          <w:tcPr>
            <w:tcW w:w="0" w:type="auto"/>
          </w:tcPr>
          <w:p w14:paraId="33AE3450" w14:textId="597B7938" w:rsidR="00D20146" w:rsidRPr="00D20146" w:rsidRDefault="00D20146" w:rsidP="00D20146">
            <w:pPr>
              <w:pStyle w:val="Heading3"/>
              <w:outlineLvl w:val="2"/>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20146">
              <w:rPr>
                <w:rFonts w:asciiTheme="minorHAnsi" w:hAnsiTheme="minorHAnsi" w:cstheme="minorHAnsi"/>
                <w:sz w:val="24"/>
                <w:szCs w:val="24"/>
              </w:rPr>
              <w:t>F1 measure</w:t>
            </w:r>
          </w:p>
        </w:tc>
        <w:tc>
          <w:tcPr>
            <w:tcW w:w="0" w:type="auto"/>
          </w:tcPr>
          <w:p w14:paraId="3D19AF10" w14:textId="0E4297B3" w:rsidR="00D20146" w:rsidRPr="00D20146" w:rsidRDefault="00D20146" w:rsidP="00FC534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20146">
              <w:rPr>
                <w:rFonts w:asciiTheme="minorHAnsi" w:hAnsiTheme="minorHAnsi" w:cstheme="minorHAnsi"/>
                <w:sz w:val="24"/>
                <w:szCs w:val="24"/>
              </w:rPr>
              <w:t>ROC score</w:t>
            </w:r>
          </w:p>
        </w:tc>
      </w:tr>
      <w:tr w:rsidR="00D20146" w14:paraId="545455B7" w14:textId="77777777" w:rsidTr="00D201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E87C85" w14:textId="18DF5E03" w:rsidR="00D20146" w:rsidRPr="00D20146" w:rsidRDefault="00D20146" w:rsidP="00FC534E">
            <w:pPr>
              <w:rPr>
                <w:rFonts w:asciiTheme="minorHAnsi" w:hAnsiTheme="minorHAnsi" w:cstheme="minorHAnsi"/>
                <w:i w:val="0"/>
                <w:iCs w:val="0"/>
                <w:sz w:val="22"/>
              </w:rPr>
            </w:pPr>
            <w:r w:rsidRPr="00D20146">
              <w:rPr>
                <w:rFonts w:asciiTheme="minorHAnsi" w:hAnsiTheme="minorHAnsi" w:cstheme="minorHAnsi"/>
                <w:i w:val="0"/>
                <w:iCs w:val="0"/>
                <w:sz w:val="22"/>
              </w:rPr>
              <w:t>NaiveBayes</w:t>
            </w:r>
          </w:p>
        </w:tc>
        <w:tc>
          <w:tcPr>
            <w:tcW w:w="0" w:type="auto"/>
          </w:tcPr>
          <w:p w14:paraId="78FDDA12" w14:textId="456BC6B1" w:rsidR="00D20146" w:rsidRPr="00D20146" w:rsidRDefault="00D20146" w:rsidP="00FC534E">
            <w:pPr>
              <w:cnfStyle w:val="000000100000" w:firstRow="0" w:lastRow="0" w:firstColumn="0" w:lastColumn="0" w:oddVBand="0" w:evenVBand="0" w:oddHBand="1" w:evenHBand="0" w:firstRowFirstColumn="0" w:firstRowLastColumn="0" w:lastRowFirstColumn="0" w:lastRowLastColumn="0"/>
              <w:rPr>
                <w:rFonts w:cstheme="minorHAnsi"/>
              </w:rPr>
            </w:pPr>
            <w:r w:rsidRPr="00D20146">
              <w:rPr>
                <w:rFonts w:cstheme="minorHAnsi"/>
              </w:rPr>
              <w:t>0.549</w:t>
            </w:r>
          </w:p>
        </w:tc>
        <w:tc>
          <w:tcPr>
            <w:tcW w:w="0" w:type="auto"/>
          </w:tcPr>
          <w:p w14:paraId="3DA3E9FD" w14:textId="454263D0" w:rsidR="00D20146" w:rsidRPr="00D20146" w:rsidRDefault="00D20146" w:rsidP="00FC534E">
            <w:pPr>
              <w:cnfStyle w:val="000000100000" w:firstRow="0" w:lastRow="0" w:firstColumn="0" w:lastColumn="0" w:oddVBand="0" w:evenVBand="0" w:oddHBand="1" w:evenHBand="0" w:firstRowFirstColumn="0" w:firstRowLastColumn="0" w:lastRowFirstColumn="0" w:lastRowLastColumn="0"/>
              <w:rPr>
                <w:rFonts w:cstheme="minorHAnsi"/>
              </w:rPr>
            </w:pPr>
            <w:r w:rsidRPr="00D20146">
              <w:rPr>
                <w:rFonts w:cstheme="minorHAnsi"/>
              </w:rPr>
              <w:t>0.782</w:t>
            </w:r>
          </w:p>
        </w:tc>
      </w:tr>
      <w:tr w:rsidR="00D20146" w14:paraId="53CD63B9" w14:textId="77777777" w:rsidTr="00D20146">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694045" w14:textId="695271A3" w:rsidR="00D20146" w:rsidRPr="00D20146" w:rsidRDefault="00D20146" w:rsidP="00FC534E">
            <w:pPr>
              <w:rPr>
                <w:rFonts w:asciiTheme="minorHAnsi" w:hAnsiTheme="minorHAnsi" w:cstheme="minorHAnsi"/>
                <w:i w:val="0"/>
                <w:iCs w:val="0"/>
                <w:sz w:val="22"/>
              </w:rPr>
            </w:pPr>
            <w:r w:rsidRPr="00D20146">
              <w:rPr>
                <w:rFonts w:asciiTheme="minorHAnsi" w:hAnsiTheme="minorHAnsi" w:cstheme="minorHAnsi"/>
                <w:i w:val="0"/>
                <w:iCs w:val="0"/>
                <w:sz w:val="22"/>
              </w:rPr>
              <w:t>J48</w:t>
            </w:r>
          </w:p>
        </w:tc>
        <w:tc>
          <w:tcPr>
            <w:tcW w:w="0" w:type="auto"/>
          </w:tcPr>
          <w:p w14:paraId="5AD37B65" w14:textId="5DD61724" w:rsidR="00D20146" w:rsidRPr="00D20146" w:rsidRDefault="00D20146" w:rsidP="00FC534E">
            <w:pPr>
              <w:cnfStyle w:val="000000000000" w:firstRow="0" w:lastRow="0" w:firstColumn="0" w:lastColumn="0" w:oddVBand="0" w:evenVBand="0" w:oddHBand="0" w:evenHBand="0" w:firstRowFirstColumn="0" w:firstRowLastColumn="0" w:lastRowFirstColumn="0" w:lastRowLastColumn="0"/>
              <w:rPr>
                <w:rFonts w:cstheme="minorHAnsi"/>
              </w:rPr>
            </w:pPr>
            <w:r w:rsidRPr="00D20146">
              <w:rPr>
                <w:rFonts w:cstheme="minorHAnsi"/>
              </w:rPr>
              <w:t>0.718</w:t>
            </w:r>
          </w:p>
        </w:tc>
        <w:tc>
          <w:tcPr>
            <w:tcW w:w="0" w:type="auto"/>
          </w:tcPr>
          <w:p w14:paraId="7E31B3D8" w14:textId="6C72564A" w:rsidR="00D20146" w:rsidRPr="00D20146" w:rsidRDefault="00D20146" w:rsidP="00FC534E">
            <w:pPr>
              <w:cnfStyle w:val="000000000000" w:firstRow="0" w:lastRow="0" w:firstColumn="0" w:lastColumn="0" w:oddVBand="0" w:evenVBand="0" w:oddHBand="0" w:evenHBand="0" w:firstRowFirstColumn="0" w:firstRowLastColumn="0" w:lastRowFirstColumn="0" w:lastRowLastColumn="0"/>
              <w:rPr>
                <w:rFonts w:cstheme="minorHAnsi"/>
              </w:rPr>
            </w:pPr>
            <w:r w:rsidRPr="00D20146">
              <w:rPr>
                <w:rFonts w:cstheme="minorHAnsi"/>
              </w:rPr>
              <w:t>0.854</w:t>
            </w:r>
          </w:p>
        </w:tc>
      </w:tr>
      <w:tr w:rsidR="00D20146" w14:paraId="3162F4BB" w14:textId="77777777" w:rsidTr="00D201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778C99" w14:textId="2F941948" w:rsidR="00D20146" w:rsidRPr="00D20146" w:rsidRDefault="00D20146" w:rsidP="00FC534E">
            <w:pPr>
              <w:rPr>
                <w:rFonts w:asciiTheme="minorHAnsi" w:hAnsiTheme="minorHAnsi" w:cstheme="minorHAnsi"/>
                <w:i w:val="0"/>
                <w:iCs w:val="0"/>
                <w:sz w:val="22"/>
              </w:rPr>
            </w:pPr>
            <w:r w:rsidRPr="00D20146">
              <w:rPr>
                <w:rFonts w:asciiTheme="minorHAnsi" w:hAnsiTheme="minorHAnsi" w:cstheme="minorHAnsi"/>
                <w:i w:val="0"/>
                <w:iCs w:val="0"/>
                <w:sz w:val="22"/>
              </w:rPr>
              <w:t>RandomForest</w:t>
            </w:r>
          </w:p>
        </w:tc>
        <w:tc>
          <w:tcPr>
            <w:tcW w:w="0" w:type="auto"/>
          </w:tcPr>
          <w:p w14:paraId="4A597BA2" w14:textId="28A75B39" w:rsidR="00D20146" w:rsidRPr="00667F1E" w:rsidRDefault="00D20146" w:rsidP="00FC534E">
            <w:pPr>
              <w:cnfStyle w:val="000000100000" w:firstRow="0" w:lastRow="0" w:firstColumn="0" w:lastColumn="0" w:oddVBand="0" w:evenVBand="0" w:oddHBand="1" w:evenHBand="0" w:firstRowFirstColumn="0" w:firstRowLastColumn="0" w:lastRowFirstColumn="0" w:lastRowLastColumn="0"/>
              <w:rPr>
                <w:rFonts w:cstheme="minorHAnsi"/>
                <w:b/>
                <w:bCs/>
              </w:rPr>
            </w:pPr>
            <w:r w:rsidRPr="00667F1E">
              <w:rPr>
                <w:rFonts w:cstheme="minorHAnsi"/>
                <w:b/>
                <w:bCs/>
              </w:rPr>
              <w:t>0.788</w:t>
            </w:r>
          </w:p>
        </w:tc>
        <w:tc>
          <w:tcPr>
            <w:tcW w:w="0" w:type="auto"/>
          </w:tcPr>
          <w:p w14:paraId="65E8DC94" w14:textId="46090274" w:rsidR="00D20146" w:rsidRPr="00667F1E" w:rsidRDefault="00D20146" w:rsidP="00FC534E">
            <w:pPr>
              <w:cnfStyle w:val="000000100000" w:firstRow="0" w:lastRow="0" w:firstColumn="0" w:lastColumn="0" w:oddVBand="0" w:evenVBand="0" w:oddHBand="1" w:evenHBand="0" w:firstRowFirstColumn="0" w:firstRowLastColumn="0" w:lastRowFirstColumn="0" w:lastRowLastColumn="0"/>
              <w:rPr>
                <w:rFonts w:cstheme="minorHAnsi"/>
                <w:b/>
                <w:bCs/>
              </w:rPr>
            </w:pPr>
            <w:r w:rsidRPr="00667F1E">
              <w:rPr>
                <w:rFonts w:cstheme="minorHAnsi"/>
                <w:b/>
                <w:bCs/>
              </w:rPr>
              <w:t>0.934</w:t>
            </w:r>
          </w:p>
        </w:tc>
      </w:tr>
    </w:tbl>
    <w:p w14:paraId="085EFE26" w14:textId="77777777" w:rsidR="00D20146" w:rsidRDefault="00D20146" w:rsidP="00FC534E">
      <w:pPr>
        <w:ind w:firstLine="720"/>
      </w:pPr>
    </w:p>
    <w:p w14:paraId="524435B1" w14:textId="1DCCAA35" w:rsidR="00903634" w:rsidRDefault="00903634" w:rsidP="00903634"/>
    <w:p w14:paraId="4C8254EB" w14:textId="66946FB0" w:rsidR="00903634" w:rsidRDefault="00903634" w:rsidP="00903634">
      <w:pPr>
        <w:pStyle w:val="Heading2"/>
      </w:pPr>
      <w:bookmarkStart w:id="3" w:name="_Toc24375409"/>
      <w:r>
        <w:lastRenderedPageBreak/>
        <w:t>1</w:t>
      </w:r>
      <w:r w:rsidR="003D1FD3">
        <w:t>.</w:t>
      </w:r>
      <w:r>
        <w:t>3</w:t>
      </w:r>
      <w:r w:rsidR="003D1FD3">
        <w:t>.</w:t>
      </w:r>
      <w:r>
        <w:t xml:space="preserve"> Baseline Comparison</w:t>
      </w:r>
      <w:bookmarkEnd w:id="3"/>
    </w:p>
    <w:p w14:paraId="4B23199D" w14:textId="01F6CD57" w:rsidR="007C00D5" w:rsidRDefault="00903634" w:rsidP="00903634">
      <w:r>
        <w:tab/>
      </w:r>
      <w:r w:rsidR="00B52CED">
        <w:t xml:space="preserve">A very basic baseline would be a </w:t>
      </w:r>
      <w:r w:rsidR="004A418D">
        <w:t>“</w:t>
      </w:r>
      <w:r w:rsidR="00B52CED">
        <w:t>blanket</w:t>
      </w:r>
      <w:r w:rsidR="004A418D">
        <w:t>”</w:t>
      </w:r>
      <w:r w:rsidR="00B52CED">
        <w:t xml:space="preserve"> assignment of a particular decision class, under this approach we would give a result of, for example, “A” to any data given, in this case resulting in approximately a 25% accuracy rate, given all the classifiers achieved higher than this we can say they are all at least better than </w:t>
      </w:r>
      <w:r w:rsidR="004A418D">
        <w:t>this</w:t>
      </w:r>
      <w:r w:rsidR="00B52CED">
        <w:t xml:space="preserve"> </w:t>
      </w:r>
      <w:r w:rsidR="004A418D">
        <w:t>“</w:t>
      </w:r>
      <w:r w:rsidR="00B52CED">
        <w:t>blanket</w:t>
      </w:r>
      <w:r w:rsidR="004A418D">
        <w:t>”</w:t>
      </w:r>
      <w:r w:rsidR="00B52CED">
        <w:t xml:space="preserve"> approach, this is a fairly unsurprising result as a blanket baseline is particularly useful in unbalanced datasets however this is not (being an approximately equal split between each 4 decision classes).</w:t>
      </w:r>
    </w:p>
    <w:p w14:paraId="6AB4BA8C" w14:textId="77777777" w:rsidR="007C00D5" w:rsidRDefault="00B52CED" w:rsidP="007C00D5">
      <w:pPr>
        <w:ind w:firstLine="720"/>
      </w:pPr>
      <w:r>
        <w:t>Another good baseline would be a random approach</w:t>
      </w:r>
      <w:r w:rsidR="004A418D">
        <w:t xml:space="preserve">, </w:t>
      </w:r>
      <w:r>
        <w:t xml:space="preserve">such as </w:t>
      </w:r>
      <w:r w:rsidR="004A418D">
        <w:t xml:space="preserve">that used when comparing ROC scores, given that a 0.5 ROC score is equivalent with a model being no better than a “coin flip” approach and all of the three models discussed beat this by a considerable margin we can </w:t>
      </w:r>
      <w:r w:rsidR="007C00D5">
        <w:t xml:space="preserve">say they surpass this baseline too. </w:t>
      </w:r>
    </w:p>
    <w:p w14:paraId="5BC9203D" w14:textId="787AD698" w:rsidR="00903634" w:rsidRDefault="007C00D5" w:rsidP="007C00D5">
      <w:pPr>
        <w:ind w:firstLine="720"/>
      </w:pPr>
      <w:r>
        <w:t xml:space="preserve">A third baseline and a </w:t>
      </w:r>
      <w:r w:rsidR="00FC3DF1">
        <w:t>well-accepted</w:t>
      </w:r>
      <w:r>
        <w:t xml:space="preserve"> industry standard for comparison is the NaiveBayes classifier in itself, of course NaiveBayes is comparable with itself so that classifier is good enough and referring back to the comparison made in section 1.2 we can say that RandomForest and J48 are both good enough too given they did better in both F1 measure and ROC score than NaiveBayes.</w:t>
      </w:r>
    </w:p>
    <w:p w14:paraId="169ADA0E" w14:textId="4DAC05AE" w:rsidR="007C00D5" w:rsidRDefault="007C00D5" w:rsidP="007C00D5"/>
    <w:p w14:paraId="5B62BFB2" w14:textId="4ECD7B7A" w:rsidR="007C00D5" w:rsidRDefault="003D1FD3" w:rsidP="003D1FD3">
      <w:pPr>
        <w:pStyle w:val="Heading1"/>
      </w:pPr>
      <w:r>
        <w:t>2. Dataset Imputation and Reclassification</w:t>
      </w:r>
    </w:p>
    <w:p w14:paraId="3C06CEE9" w14:textId="0E8865C4" w:rsidR="00DE1618" w:rsidRDefault="0046510C" w:rsidP="0046510C">
      <w:pPr>
        <w:pStyle w:val="Heading2"/>
      </w:pPr>
      <w:r>
        <w:t>2.1.</w:t>
      </w:r>
      <w:r w:rsidR="0096721F">
        <w:t xml:space="preserve"> Dataset Imputation</w:t>
      </w:r>
    </w:p>
    <w:p w14:paraId="20254104" w14:textId="1B9538B5" w:rsidR="006F3BB7" w:rsidRDefault="0096721F" w:rsidP="006F3BB7">
      <w:r>
        <w:tab/>
        <w:t xml:space="preserve">The dataset given with this assignment has several missing values in it, namely 46 (7%) in </w:t>
      </w:r>
      <w:proofErr w:type="spellStart"/>
      <w:r w:rsidRPr="00D20146">
        <w:rPr>
          <w:i/>
          <w:iCs/>
        </w:rPr>
        <w:t>Reason_for_absense</w:t>
      </w:r>
      <w:proofErr w:type="spellEnd"/>
      <w:r>
        <w:t xml:space="preserve"> and 3 (&lt;</w:t>
      </w:r>
      <w:r w:rsidR="00490F04">
        <w:t>0.5</w:t>
      </w:r>
      <w:r>
        <w:t xml:space="preserve">%) in </w:t>
      </w:r>
      <w:proofErr w:type="spellStart"/>
      <w:r w:rsidRPr="00D20146">
        <w:rPr>
          <w:i/>
          <w:iCs/>
        </w:rPr>
        <w:t>Month_of_absense</w:t>
      </w:r>
      <w:proofErr w:type="spellEnd"/>
      <w:r>
        <w:t xml:space="preserve">. </w:t>
      </w:r>
      <w:r w:rsidR="006F3BB7">
        <w:t xml:space="preserve">There are a number of ways to classify missing values, namely, MCAR or Missing Completely At Random (there is no relationship between the fact a value is missing and the rest of the instance), MAR or Missing at Random (there is a relationship between which values are missing and the rest of their instances but not what the value is) and MNAR or Missing Not At Random (the values which are missing and their actual value are linked to their instances). </w:t>
      </w:r>
    </w:p>
    <w:p w14:paraId="492D164A" w14:textId="6795C033" w:rsidR="00670888" w:rsidRPr="00670888" w:rsidRDefault="006F3BB7" w:rsidP="00886819">
      <w:r>
        <w:tab/>
        <w:t>I imported the dataset into R Studio so I could analyse the data</w:t>
      </w:r>
      <w:r w:rsidR="00B05A65">
        <w:t xml:space="preserve">, if the </w:t>
      </w:r>
      <w:proofErr w:type="spellStart"/>
      <w:r w:rsidR="00B05A65" w:rsidRPr="00B05A65">
        <w:rPr>
          <w:i/>
          <w:iCs/>
        </w:rPr>
        <w:t>Reason_of_absence</w:t>
      </w:r>
      <w:proofErr w:type="spellEnd"/>
      <w:r w:rsidR="00B05A65">
        <w:t xml:space="preserve"> was MCAR the distribution of each feature for both missing and non-missing reasons would be the same, however we see this is not the case (for conciseness only a few examples are given here, however all the plots made can be found in the appendices)</w:t>
      </w:r>
      <w:r w:rsidR="00075EE1">
        <w:t xml:space="preserve">. As can be observed there is a </w:t>
      </w:r>
      <w:r w:rsidR="00670888">
        <w:t xml:space="preserve">vast difference between the distributions of each feature depending on if there’s an associated reason for the absence. This means we cannot simply remove the entries without introducing a lot of bias, thus we must impute them intelligently. </w:t>
      </w:r>
    </w:p>
    <w:p w14:paraId="0B673D60" w14:textId="4C1C76ED" w:rsidR="00B05A65" w:rsidRDefault="00B05A65" w:rsidP="006F3BB7"/>
    <w:p w14:paraId="0A230790" w14:textId="3D4333D8" w:rsidR="00B05A65" w:rsidRDefault="00B05A65" w:rsidP="006F3BB7">
      <w:bookmarkStart w:id="4" w:name="_GoBack"/>
      <w:bookmarkEnd w:id="4"/>
    </w:p>
    <w:p w14:paraId="2BF6566F" w14:textId="1CADB262" w:rsidR="00B05A65" w:rsidRDefault="00B05A65" w:rsidP="006F3BB7"/>
    <w:p w14:paraId="2FFC609C" w14:textId="321DE81E" w:rsidR="00B05A65" w:rsidRDefault="00B05A65" w:rsidP="006F3BB7"/>
    <w:p w14:paraId="7790E966" w14:textId="7A8F88A1" w:rsidR="00B05A65" w:rsidRDefault="00B05A65" w:rsidP="006F3BB7"/>
    <w:p w14:paraId="57B21F62" w14:textId="07EAB1FC" w:rsidR="00B05A65" w:rsidRDefault="00B05A65" w:rsidP="006F3BB7"/>
    <w:p w14:paraId="061B0945" w14:textId="4073D4E2" w:rsidR="00B05A65" w:rsidRPr="00B05A65" w:rsidRDefault="00B05A65" w:rsidP="006F3BB7"/>
    <w:p w14:paraId="3C2B9AD4" w14:textId="03063070" w:rsidR="0096721F" w:rsidRDefault="00075EE1" w:rsidP="00FC3DF1">
      <w:pPr>
        <w:pStyle w:val="TOC1"/>
        <w:spacing w:after="0"/>
      </w:pPr>
      <w:r>
        <w:rPr>
          <w:noProof/>
        </w:rPr>
        <w:lastRenderedPageBreak/>
        <mc:AlternateContent>
          <mc:Choice Requires="wpg">
            <w:drawing>
              <wp:anchor distT="0" distB="0" distL="114300" distR="114300" simplePos="0" relativeHeight="251661312" behindDoc="0" locked="0" layoutInCell="1" allowOverlap="1" wp14:anchorId="1F7CE233" wp14:editId="36AA813D">
                <wp:simplePos x="0" y="0"/>
                <wp:positionH relativeFrom="column">
                  <wp:posOffset>0</wp:posOffset>
                </wp:positionH>
                <wp:positionV relativeFrom="paragraph">
                  <wp:posOffset>0</wp:posOffset>
                </wp:positionV>
                <wp:extent cx="5725044" cy="3657144"/>
                <wp:effectExtent l="0" t="0" r="9525" b="635"/>
                <wp:wrapTopAndBottom/>
                <wp:docPr id="10" name="Group 10"/>
                <wp:cNvGraphicFramePr/>
                <a:graphic xmlns:a="http://schemas.openxmlformats.org/drawingml/2006/main">
                  <a:graphicData uri="http://schemas.microsoft.com/office/word/2010/wordprocessingGroup">
                    <wpg:wgp>
                      <wpg:cNvGrpSpPr/>
                      <wpg:grpSpPr>
                        <a:xfrm>
                          <a:off x="0" y="0"/>
                          <a:ext cx="5725044" cy="3657144"/>
                          <a:chOff x="0" y="0"/>
                          <a:chExt cx="5725044" cy="3657144"/>
                        </a:xfrm>
                      </wpg:grpSpPr>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785" cy="1818005"/>
                          </a:xfrm>
                          <a:prstGeom prst="rect">
                            <a:avLst/>
                          </a:prstGeom>
                          <a:noFill/>
                          <a:ln>
                            <a:noFill/>
                          </a:ln>
                        </pic:spPr>
                      </pic:pic>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871989" y="0"/>
                            <a:ext cx="2853055" cy="1818640"/>
                          </a:xfrm>
                          <a:prstGeom prst="rect">
                            <a:avLst/>
                          </a:prstGeom>
                          <a:noFill/>
                          <a:ln>
                            <a:noFill/>
                          </a:ln>
                        </pic:spPr>
                      </pic:pic>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841679"/>
                            <a:ext cx="2850515" cy="1815465"/>
                          </a:xfrm>
                          <a:prstGeom prst="rect">
                            <a:avLst/>
                          </a:prstGeom>
                          <a:noFill/>
                          <a:ln>
                            <a:noFill/>
                          </a:ln>
                        </pic:spPr>
                      </pic:pic>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71989" y="1841679"/>
                            <a:ext cx="2850515" cy="1815465"/>
                          </a:xfrm>
                          <a:prstGeom prst="rect">
                            <a:avLst/>
                          </a:prstGeom>
                          <a:noFill/>
                          <a:ln>
                            <a:noFill/>
                          </a:ln>
                        </pic:spPr>
                      </pic:pic>
                    </wpg:wgp>
                  </a:graphicData>
                </a:graphic>
              </wp:anchor>
            </w:drawing>
          </mc:Choice>
          <mc:Fallback>
            <w:pict>
              <v:group w14:anchorId="36EB4595" id="Group 10" o:spid="_x0000_s1026" style="position:absolute;margin-left:0;margin-top:0;width:450.8pt;height:287.95pt;z-index:251661312" coordsize="57250,3657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8517;height:18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">
                  <v:imagedata r:id="rId10" o:title=""/>
                </v:shape>
                <v:shape id="Picture 4" o:spid="_x0000_s1028" type="#_x0000_t75" style="position:absolute;left:28719;width:28531;height:18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">
                  <v:imagedata r:id="rId11" o:title=""/>
                </v:shape>
                <v:shape id="Picture 5" o:spid="_x0000_s1029" type="#_x0000_t75" style="position:absolute;top:18416;width:28505;height:18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">
                  <v:imagedata r:id="rId12" o:title=""/>
                </v:shape>
                <v:shape id="Picture 6" o:spid="_x0000_s1030" type="#_x0000_t75" style="position:absolute;left:28719;top:18416;width:28506;height:18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">
                  <v:imagedata r:id="rId13" o:title=""/>
                </v:shape>
                <w10:wrap type="topAndBottom"/>
              </v:group>
            </w:pict>
          </mc:Fallback>
        </mc:AlternateContent>
      </w:r>
    </w:p>
    <w:p w14:paraId="0B589035" w14:textId="4EC4BFAA" w:rsidR="00075EE1" w:rsidRDefault="00075EE1" w:rsidP="00075EE1"/>
    <w:p w14:paraId="3C6F2064" w14:textId="0E3A74BF" w:rsidR="00075EE1" w:rsidRDefault="00075EE1" w:rsidP="00075EE1"/>
    <w:p w14:paraId="739D83BF" w14:textId="0909D932" w:rsidR="00075EE1" w:rsidRDefault="00075EE1" w:rsidP="00075EE1"/>
    <w:p w14:paraId="746A2EBC" w14:textId="55BB9AAF" w:rsidR="00075EE1" w:rsidRDefault="00075EE1" w:rsidP="00075EE1"/>
    <w:p w14:paraId="3175AB52" w14:textId="3CD58CE1" w:rsidR="00075EE1" w:rsidRDefault="00075EE1" w:rsidP="00075EE1"/>
    <w:p w14:paraId="745DB739" w14:textId="4A4AFCB1" w:rsidR="00075EE1" w:rsidRDefault="00075EE1" w:rsidP="00075EE1"/>
    <w:p w14:paraId="39CCFD39" w14:textId="6D85FB84" w:rsidR="00075EE1" w:rsidRDefault="00075EE1" w:rsidP="00075EE1"/>
    <w:p w14:paraId="1BA2D837" w14:textId="514D6689" w:rsidR="00075EE1" w:rsidRDefault="00075EE1" w:rsidP="00075EE1"/>
    <w:p w14:paraId="21636439" w14:textId="5FF7CFBA" w:rsidR="00075EE1" w:rsidRDefault="00075EE1" w:rsidP="00075EE1"/>
    <w:p w14:paraId="4DE27AFA" w14:textId="0494AAE8" w:rsidR="00075EE1" w:rsidRDefault="00075EE1" w:rsidP="00075EE1"/>
    <w:p w14:paraId="6F65EBFC" w14:textId="0F9A8B22" w:rsidR="0096721F" w:rsidRPr="0096721F" w:rsidRDefault="0096721F" w:rsidP="0096721F"/>
    <w:p w14:paraId="7D08A43A" w14:textId="5C00DAD7" w:rsidR="00B00540" w:rsidRPr="00B00540" w:rsidRDefault="004B126B" w:rsidP="0096721F">
      <w:r>
        <w:br w:type="page"/>
      </w:r>
    </w:p>
    <w:bookmarkStart w:id="5" w:name="_Toc24375410" w:displacedByCustomXml="next"/>
    <w:sdt>
      <w:sdtPr>
        <w:rPr>
          <w:rFonts w:asciiTheme="minorHAnsi" w:eastAsiaTheme="minorHAnsi" w:hAnsiTheme="minorHAnsi" w:cstheme="minorBidi"/>
          <w:color w:val="auto"/>
          <w:sz w:val="22"/>
          <w:szCs w:val="22"/>
        </w:rPr>
        <w:id w:val="114652577"/>
        <w:docPartObj>
          <w:docPartGallery w:val="Bibliographies"/>
          <w:docPartUnique/>
        </w:docPartObj>
      </w:sdtPr>
      <w:sdtContent>
        <w:p w14:paraId="3A67170D" w14:textId="7D4CB93B" w:rsidR="004B126B" w:rsidRDefault="004B126B">
          <w:pPr>
            <w:pStyle w:val="Heading1"/>
          </w:pPr>
          <w:r>
            <w:t>References</w:t>
          </w:r>
          <w:bookmarkEnd w:id="5"/>
        </w:p>
        <w:sdt>
          <w:sdtPr>
            <w:id w:val="-573587230"/>
            <w:bibliography/>
          </w:sdtPr>
          <w:sdtContent>
            <w:p w14:paraId="247975E6" w14:textId="77777777" w:rsidR="00660491" w:rsidRDefault="004B126B" w:rsidP="00660491">
              <w:pPr>
                <w:pStyle w:val="Bibliography"/>
                <w:ind w:left="720" w:hanging="720"/>
                <w:rPr>
                  <w:noProof/>
                  <w:sz w:val="24"/>
                  <w:szCs w:val="24"/>
                </w:rPr>
              </w:pPr>
              <w:r>
                <w:fldChar w:fldCharType="begin"/>
              </w:r>
              <w:r>
                <w:instrText xml:space="preserve"> BIBLIOGRAPHY </w:instrText>
              </w:r>
              <w:r>
                <w:fldChar w:fldCharType="separate"/>
              </w:r>
              <w:r w:rsidR="00660491">
                <w:rPr>
                  <w:noProof/>
                </w:rPr>
                <w:t xml:space="preserve">Liaw, A. &amp;. (2002). </w:t>
              </w:r>
              <w:bookmarkStart w:id="6" w:name="_Hlk25178635"/>
              <w:r w:rsidR="00660491">
                <w:rPr>
                  <w:noProof/>
                </w:rPr>
                <w:t>Classification and regression by randomForest</w:t>
              </w:r>
              <w:bookmarkEnd w:id="6"/>
              <w:r w:rsidR="00660491">
                <w:rPr>
                  <w:noProof/>
                </w:rPr>
                <w:t xml:space="preserve">. </w:t>
              </w:r>
              <w:r w:rsidR="00660491">
                <w:rPr>
                  <w:i/>
                  <w:iCs/>
                  <w:noProof/>
                </w:rPr>
                <w:t>R news, 2(3)</w:t>
              </w:r>
              <w:r w:rsidR="00660491">
                <w:rPr>
                  <w:noProof/>
                </w:rPr>
                <w:t>, 18-22.</w:t>
              </w:r>
            </w:p>
            <w:p w14:paraId="62ACC74D" w14:textId="77777777" w:rsidR="00660491" w:rsidRDefault="00660491" w:rsidP="00660491">
              <w:pPr>
                <w:pStyle w:val="Bibliography"/>
                <w:ind w:left="720" w:hanging="720"/>
                <w:rPr>
                  <w:noProof/>
                </w:rPr>
              </w:pPr>
              <w:r>
                <w:rPr>
                  <w:noProof/>
                </w:rPr>
                <w:t xml:space="preserve">Sasaki, Y. (2007). The truth of the F-measure. </w:t>
              </w:r>
              <w:r>
                <w:rPr>
                  <w:i/>
                  <w:iCs/>
                  <w:noProof/>
                </w:rPr>
                <w:t>Teach Tutor mater, 1(5)</w:t>
              </w:r>
              <w:r>
                <w:rPr>
                  <w:noProof/>
                </w:rPr>
                <w:t>, 1-5.</w:t>
              </w:r>
            </w:p>
            <w:p w14:paraId="1FEC313B" w14:textId="47720C3F" w:rsidR="004B126B" w:rsidRDefault="004B126B" w:rsidP="00660491">
              <w:r>
                <w:rPr>
                  <w:b/>
                  <w:bCs/>
                  <w:noProof/>
                </w:rPr>
                <w:fldChar w:fldCharType="end"/>
              </w:r>
            </w:p>
          </w:sdtContent>
        </w:sdt>
      </w:sdtContent>
    </w:sdt>
    <w:p w14:paraId="0E107F1C" w14:textId="67A830DA" w:rsidR="004B126B" w:rsidRDefault="004B126B" w:rsidP="004B126B"/>
    <w:p w14:paraId="286FC917" w14:textId="127D042A" w:rsidR="004B126B" w:rsidRDefault="004B126B" w:rsidP="004B126B"/>
    <w:p w14:paraId="2B49C325" w14:textId="09DC5BB3" w:rsidR="006320C6" w:rsidRPr="000A3441" w:rsidRDefault="006320C6" w:rsidP="00B00540"/>
    <w:sectPr w:rsidR="006320C6" w:rsidRPr="000A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10"/>
    <w:multiLevelType w:val="hybridMultilevel"/>
    <w:tmpl w:val="84D44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3238C"/>
    <w:multiLevelType w:val="hybridMultilevel"/>
    <w:tmpl w:val="BFC8D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C"/>
    <w:rsid w:val="000533BC"/>
    <w:rsid w:val="0006566B"/>
    <w:rsid w:val="00075EE1"/>
    <w:rsid w:val="000A3441"/>
    <w:rsid w:val="000F558E"/>
    <w:rsid w:val="00186AF0"/>
    <w:rsid w:val="00193035"/>
    <w:rsid w:val="001F29F7"/>
    <w:rsid w:val="00234EB3"/>
    <w:rsid w:val="002E15D4"/>
    <w:rsid w:val="002E53C2"/>
    <w:rsid w:val="002F7687"/>
    <w:rsid w:val="00366370"/>
    <w:rsid w:val="003B70CF"/>
    <w:rsid w:val="003D1FD3"/>
    <w:rsid w:val="0046510C"/>
    <w:rsid w:val="00490F04"/>
    <w:rsid w:val="004A418D"/>
    <w:rsid w:val="004B126B"/>
    <w:rsid w:val="00502A6D"/>
    <w:rsid w:val="0054402C"/>
    <w:rsid w:val="005622BD"/>
    <w:rsid w:val="00615BB3"/>
    <w:rsid w:val="006320C6"/>
    <w:rsid w:val="006555CA"/>
    <w:rsid w:val="00660491"/>
    <w:rsid w:val="00667F1E"/>
    <w:rsid w:val="00670888"/>
    <w:rsid w:val="006A53B7"/>
    <w:rsid w:val="006F3BB7"/>
    <w:rsid w:val="007B2682"/>
    <w:rsid w:val="007C00D5"/>
    <w:rsid w:val="00853E63"/>
    <w:rsid w:val="00861E14"/>
    <w:rsid w:val="00886819"/>
    <w:rsid w:val="00887EFB"/>
    <w:rsid w:val="008D7827"/>
    <w:rsid w:val="00903634"/>
    <w:rsid w:val="0096721F"/>
    <w:rsid w:val="00AC20AB"/>
    <w:rsid w:val="00B00540"/>
    <w:rsid w:val="00B05A65"/>
    <w:rsid w:val="00B52CED"/>
    <w:rsid w:val="00B5551B"/>
    <w:rsid w:val="00B56C04"/>
    <w:rsid w:val="00B7713D"/>
    <w:rsid w:val="00C67F47"/>
    <w:rsid w:val="00D20146"/>
    <w:rsid w:val="00D54F60"/>
    <w:rsid w:val="00D55193"/>
    <w:rsid w:val="00DE1618"/>
    <w:rsid w:val="00DF40C5"/>
    <w:rsid w:val="00E63BE7"/>
    <w:rsid w:val="00ED2917"/>
    <w:rsid w:val="00F15E34"/>
    <w:rsid w:val="00FB5BA1"/>
    <w:rsid w:val="00FC3DF1"/>
    <w:rsid w:val="00FC534E"/>
    <w:rsid w:val="00FF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E32"/>
  <w15:chartTrackingRefBased/>
  <w15:docId w15:val="{99C5BB25-699F-4B3A-B4F2-64271506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F60"/>
    <w:pPr>
      <w:spacing w:after="0"/>
    </w:pPr>
  </w:style>
  <w:style w:type="paragraph" w:styleId="Heading1">
    <w:name w:val="heading 1"/>
    <w:basedOn w:val="Normal"/>
    <w:next w:val="Normal"/>
    <w:link w:val="Heading1Char"/>
    <w:uiPriority w:val="9"/>
    <w:qFormat/>
    <w:rsid w:val="00366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3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146"/>
    <w:pPr>
      <w:keepNext/>
      <w:spacing w:line="240" w:lineRule="auto"/>
      <w:outlineLvl w:val="2"/>
    </w:pPr>
    <w:rPr>
      <w:rFonts w:asciiTheme="majorHAnsi" w:eastAsiaTheme="majorEastAsia" w:hAnsiTheme="majorHAnsi"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3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6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3E63"/>
    <w:rPr>
      <w:color w:val="0563C1" w:themeColor="hyperlink"/>
      <w:u w:val="single"/>
    </w:rPr>
  </w:style>
  <w:style w:type="character" w:styleId="UnresolvedMention">
    <w:name w:val="Unresolved Mention"/>
    <w:basedOn w:val="DefaultParagraphFont"/>
    <w:uiPriority w:val="99"/>
    <w:semiHidden/>
    <w:unhideWhenUsed/>
    <w:rsid w:val="00853E63"/>
    <w:rPr>
      <w:color w:val="605E5C"/>
      <w:shd w:val="clear" w:color="auto" w:fill="E1DFDD"/>
    </w:rPr>
  </w:style>
  <w:style w:type="paragraph" w:styleId="Bibliography">
    <w:name w:val="Bibliography"/>
    <w:basedOn w:val="Normal"/>
    <w:next w:val="Normal"/>
    <w:uiPriority w:val="37"/>
    <w:unhideWhenUsed/>
    <w:rsid w:val="006320C6"/>
  </w:style>
  <w:style w:type="paragraph" w:styleId="TOCHeading">
    <w:name w:val="TOC Heading"/>
    <w:basedOn w:val="Heading1"/>
    <w:next w:val="Normal"/>
    <w:uiPriority w:val="39"/>
    <w:unhideWhenUsed/>
    <w:qFormat/>
    <w:rsid w:val="004B126B"/>
    <w:pPr>
      <w:outlineLvl w:val="9"/>
    </w:pPr>
    <w:rPr>
      <w:lang w:val="en-US"/>
    </w:rPr>
  </w:style>
  <w:style w:type="paragraph" w:styleId="TOC1">
    <w:name w:val="toc 1"/>
    <w:basedOn w:val="Normal"/>
    <w:next w:val="Normal"/>
    <w:autoRedefine/>
    <w:uiPriority w:val="39"/>
    <w:unhideWhenUsed/>
    <w:rsid w:val="004B126B"/>
    <w:pPr>
      <w:spacing w:after="100"/>
    </w:pPr>
  </w:style>
  <w:style w:type="paragraph" w:styleId="TOC2">
    <w:name w:val="toc 2"/>
    <w:basedOn w:val="Normal"/>
    <w:next w:val="Normal"/>
    <w:autoRedefine/>
    <w:uiPriority w:val="39"/>
    <w:unhideWhenUsed/>
    <w:rsid w:val="004B126B"/>
    <w:pPr>
      <w:spacing w:after="100"/>
      <w:ind w:left="220"/>
    </w:pPr>
  </w:style>
  <w:style w:type="table" w:styleId="TableGrid">
    <w:name w:val="Table Grid"/>
    <w:basedOn w:val="TableNormal"/>
    <w:uiPriority w:val="39"/>
    <w:rsid w:val="00D20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201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D20146"/>
    <w:rPr>
      <w:rFonts w:asciiTheme="majorHAnsi" w:eastAsiaTheme="majorEastAsia" w:hAnsiTheme="majorHAnsi" w:cstheme="majorBidi"/>
      <w:i/>
      <w:iCs/>
      <w:sz w:val="26"/>
    </w:rPr>
  </w:style>
  <w:style w:type="paragraph" w:styleId="BodyTextIndent">
    <w:name w:val="Body Text Indent"/>
    <w:basedOn w:val="Normal"/>
    <w:link w:val="BodyTextIndentChar"/>
    <w:uiPriority w:val="99"/>
    <w:unhideWhenUsed/>
    <w:rsid w:val="00667F1E"/>
    <w:pPr>
      <w:ind w:firstLine="720"/>
    </w:pPr>
  </w:style>
  <w:style w:type="character" w:customStyle="1" w:styleId="BodyTextIndentChar">
    <w:name w:val="Body Text Indent Char"/>
    <w:basedOn w:val="DefaultParagraphFont"/>
    <w:link w:val="BodyTextIndent"/>
    <w:uiPriority w:val="99"/>
    <w:rsid w:val="00667F1E"/>
  </w:style>
  <w:style w:type="paragraph" w:styleId="Caption">
    <w:name w:val="caption"/>
    <w:basedOn w:val="Normal"/>
    <w:next w:val="Normal"/>
    <w:uiPriority w:val="35"/>
    <w:unhideWhenUsed/>
    <w:qFormat/>
    <w:rsid w:val="00075EE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9237">
      <w:bodyDiv w:val="1"/>
      <w:marLeft w:val="0"/>
      <w:marRight w:val="0"/>
      <w:marTop w:val="0"/>
      <w:marBottom w:val="0"/>
      <w:divBdr>
        <w:top w:val="none" w:sz="0" w:space="0" w:color="auto"/>
        <w:left w:val="none" w:sz="0" w:space="0" w:color="auto"/>
        <w:bottom w:val="none" w:sz="0" w:space="0" w:color="auto"/>
        <w:right w:val="none" w:sz="0" w:space="0" w:color="auto"/>
      </w:divBdr>
    </w:div>
    <w:div w:id="202602716">
      <w:bodyDiv w:val="1"/>
      <w:marLeft w:val="0"/>
      <w:marRight w:val="0"/>
      <w:marTop w:val="0"/>
      <w:marBottom w:val="0"/>
      <w:divBdr>
        <w:top w:val="none" w:sz="0" w:space="0" w:color="auto"/>
        <w:left w:val="none" w:sz="0" w:space="0" w:color="auto"/>
        <w:bottom w:val="none" w:sz="0" w:space="0" w:color="auto"/>
        <w:right w:val="none" w:sz="0" w:space="0" w:color="auto"/>
      </w:divBdr>
    </w:div>
    <w:div w:id="319500434">
      <w:bodyDiv w:val="1"/>
      <w:marLeft w:val="0"/>
      <w:marRight w:val="0"/>
      <w:marTop w:val="0"/>
      <w:marBottom w:val="0"/>
      <w:divBdr>
        <w:top w:val="none" w:sz="0" w:space="0" w:color="auto"/>
        <w:left w:val="none" w:sz="0" w:space="0" w:color="auto"/>
        <w:bottom w:val="none" w:sz="0" w:space="0" w:color="auto"/>
        <w:right w:val="none" w:sz="0" w:space="0" w:color="auto"/>
      </w:divBdr>
    </w:div>
    <w:div w:id="433331365">
      <w:bodyDiv w:val="1"/>
      <w:marLeft w:val="0"/>
      <w:marRight w:val="0"/>
      <w:marTop w:val="0"/>
      <w:marBottom w:val="0"/>
      <w:divBdr>
        <w:top w:val="none" w:sz="0" w:space="0" w:color="auto"/>
        <w:left w:val="none" w:sz="0" w:space="0" w:color="auto"/>
        <w:bottom w:val="none" w:sz="0" w:space="0" w:color="auto"/>
        <w:right w:val="none" w:sz="0" w:space="0" w:color="auto"/>
      </w:divBdr>
    </w:div>
    <w:div w:id="445390054">
      <w:bodyDiv w:val="1"/>
      <w:marLeft w:val="0"/>
      <w:marRight w:val="0"/>
      <w:marTop w:val="0"/>
      <w:marBottom w:val="0"/>
      <w:divBdr>
        <w:top w:val="none" w:sz="0" w:space="0" w:color="auto"/>
        <w:left w:val="none" w:sz="0" w:space="0" w:color="auto"/>
        <w:bottom w:val="none" w:sz="0" w:space="0" w:color="auto"/>
        <w:right w:val="none" w:sz="0" w:space="0" w:color="auto"/>
      </w:divBdr>
    </w:div>
    <w:div w:id="562301327">
      <w:bodyDiv w:val="1"/>
      <w:marLeft w:val="0"/>
      <w:marRight w:val="0"/>
      <w:marTop w:val="0"/>
      <w:marBottom w:val="0"/>
      <w:divBdr>
        <w:top w:val="none" w:sz="0" w:space="0" w:color="auto"/>
        <w:left w:val="none" w:sz="0" w:space="0" w:color="auto"/>
        <w:bottom w:val="none" w:sz="0" w:space="0" w:color="auto"/>
        <w:right w:val="none" w:sz="0" w:space="0" w:color="auto"/>
      </w:divBdr>
    </w:div>
    <w:div w:id="660502439">
      <w:bodyDiv w:val="1"/>
      <w:marLeft w:val="0"/>
      <w:marRight w:val="0"/>
      <w:marTop w:val="0"/>
      <w:marBottom w:val="0"/>
      <w:divBdr>
        <w:top w:val="none" w:sz="0" w:space="0" w:color="auto"/>
        <w:left w:val="none" w:sz="0" w:space="0" w:color="auto"/>
        <w:bottom w:val="none" w:sz="0" w:space="0" w:color="auto"/>
        <w:right w:val="none" w:sz="0" w:space="0" w:color="auto"/>
      </w:divBdr>
    </w:div>
    <w:div w:id="674261118">
      <w:bodyDiv w:val="1"/>
      <w:marLeft w:val="0"/>
      <w:marRight w:val="0"/>
      <w:marTop w:val="0"/>
      <w:marBottom w:val="0"/>
      <w:divBdr>
        <w:top w:val="none" w:sz="0" w:space="0" w:color="auto"/>
        <w:left w:val="none" w:sz="0" w:space="0" w:color="auto"/>
        <w:bottom w:val="none" w:sz="0" w:space="0" w:color="auto"/>
        <w:right w:val="none" w:sz="0" w:space="0" w:color="auto"/>
      </w:divBdr>
    </w:div>
    <w:div w:id="695618650">
      <w:bodyDiv w:val="1"/>
      <w:marLeft w:val="0"/>
      <w:marRight w:val="0"/>
      <w:marTop w:val="0"/>
      <w:marBottom w:val="0"/>
      <w:divBdr>
        <w:top w:val="none" w:sz="0" w:space="0" w:color="auto"/>
        <w:left w:val="none" w:sz="0" w:space="0" w:color="auto"/>
        <w:bottom w:val="none" w:sz="0" w:space="0" w:color="auto"/>
        <w:right w:val="none" w:sz="0" w:space="0" w:color="auto"/>
      </w:divBdr>
    </w:div>
    <w:div w:id="703097465">
      <w:bodyDiv w:val="1"/>
      <w:marLeft w:val="0"/>
      <w:marRight w:val="0"/>
      <w:marTop w:val="0"/>
      <w:marBottom w:val="0"/>
      <w:divBdr>
        <w:top w:val="none" w:sz="0" w:space="0" w:color="auto"/>
        <w:left w:val="none" w:sz="0" w:space="0" w:color="auto"/>
        <w:bottom w:val="none" w:sz="0" w:space="0" w:color="auto"/>
        <w:right w:val="none" w:sz="0" w:space="0" w:color="auto"/>
      </w:divBdr>
    </w:div>
    <w:div w:id="731735597">
      <w:bodyDiv w:val="1"/>
      <w:marLeft w:val="0"/>
      <w:marRight w:val="0"/>
      <w:marTop w:val="0"/>
      <w:marBottom w:val="0"/>
      <w:divBdr>
        <w:top w:val="none" w:sz="0" w:space="0" w:color="auto"/>
        <w:left w:val="none" w:sz="0" w:space="0" w:color="auto"/>
        <w:bottom w:val="none" w:sz="0" w:space="0" w:color="auto"/>
        <w:right w:val="none" w:sz="0" w:space="0" w:color="auto"/>
      </w:divBdr>
    </w:div>
    <w:div w:id="840462965">
      <w:bodyDiv w:val="1"/>
      <w:marLeft w:val="0"/>
      <w:marRight w:val="0"/>
      <w:marTop w:val="0"/>
      <w:marBottom w:val="0"/>
      <w:divBdr>
        <w:top w:val="none" w:sz="0" w:space="0" w:color="auto"/>
        <w:left w:val="none" w:sz="0" w:space="0" w:color="auto"/>
        <w:bottom w:val="none" w:sz="0" w:space="0" w:color="auto"/>
        <w:right w:val="none" w:sz="0" w:space="0" w:color="auto"/>
      </w:divBdr>
    </w:div>
    <w:div w:id="877200488">
      <w:bodyDiv w:val="1"/>
      <w:marLeft w:val="0"/>
      <w:marRight w:val="0"/>
      <w:marTop w:val="0"/>
      <w:marBottom w:val="0"/>
      <w:divBdr>
        <w:top w:val="none" w:sz="0" w:space="0" w:color="auto"/>
        <w:left w:val="none" w:sz="0" w:space="0" w:color="auto"/>
        <w:bottom w:val="none" w:sz="0" w:space="0" w:color="auto"/>
        <w:right w:val="none" w:sz="0" w:space="0" w:color="auto"/>
      </w:divBdr>
    </w:div>
    <w:div w:id="896091860">
      <w:bodyDiv w:val="1"/>
      <w:marLeft w:val="0"/>
      <w:marRight w:val="0"/>
      <w:marTop w:val="0"/>
      <w:marBottom w:val="0"/>
      <w:divBdr>
        <w:top w:val="none" w:sz="0" w:space="0" w:color="auto"/>
        <w:left w:val="none" w:sz="0" w:space="0" w:color="auto"/>
        <w:bottom w:val="none" w:sz="0" w:space="0" w:color="auto"/>
        <w:right w:val="none" w:sz="0" w:space="0" w:color="auto"/>
      </w:divBdr>
    </w:div>
    <w:div w:id="1111319338">
      <w:bodyDiv w:val="1"/>
      <w:marLeft w:val="0"/>
      <w:marRight w:val="0"/>
      <w:marTop w:val="0"/>
      <w:marBottom w:val="0"/>
      <w:divBdr>
        <w:top w:val="none" w:sz="0" w:space="0" w:color="auto"/>
        <w:left w:val="none" w:sz="0" w:space="0" w:color="auto"/>
        <w:bottom w:val="none" w:sz="0" w:space="0" w:color="auto"/>
        <w:right w:val="none" w:sz="0" w:space="0" w:color="auto"/>
      </w:divBdr>
    </w:div>
    <w:div w:id="1126704480">
      <w:bodyDiv w:val="1"/>
      <w:marLeft w:val="0"/>
      <w:marRight w:val="0"/>
      <w:marTop w:val="0"/>
      <w:marBottom w:val="0"/>
      <w:divBdr>
        <w:top w:val="none" w:sz="0" w:space="0" w:color="auto"/>
        <w:left w:val="none" w:sz="0" w:space="0" w:color="auto"/>
        <w:bottom w:val="none" w:sz="0" w:space="0" w:color="auto"/>
        <w:right w:val="none" w:sz="0" w:space="0" w:color="auto"/>
      </w:divBdr>
    </w:div>
    <w:div w:id="1192500970">
      <w:bodyDiv w:val="1"/>
      <w:marLeft w:val="0"/>
      <w:marRight w:val="0"/>
      <w:marTop w:val="0"/>
      <w:marBottom w:val="0"/>
      <w:divBdr>
        <w:top w:val="none" w:sz="0" w:space="0" w:color="auto"/>
        <w:left w:val="none" w:sz="0" w:space="0" w:color="auto"/>
        <w:bottom w:val="none" w:sz="0" w:space="0" w:color="auto"/>
        <w:right w:val="none" w:sz="0" w:space="0" w:color="auto"/>
      </w:divBdr>
    </w:div>
    <w:div w:id="1194615420">
      <w:bodyDiv w:val="1"/>
      <w:marLeft w:val="0"/>
      <w:marRight w:val="0"/>
      <w:marTop w:val="0"/>
      <w:marBottom w:val="0"/>
      <w:divBdr>
        <w:top w:val="none" w:sz="0" w:space="0" w:color="auto"/>
        <w:left w:val="none" w:sz="0" w:space="0" w:color="auto"/>
        <w:bottom w:val="none" w:sz="0" w:space="0" w:color="auto"/>
        <w:right w:val="none" w:sz="0" w:space="0" w:color="auto"/>
      </w:divBdr>
    </w:div>
    <w:div w:id="1271622243">
      <w:bodyDiv w:val="1"/>
      <w:marLeft w:val="0"/>
      <w:marRight w:val="0"/>
      <w:marTop w:val="0"/>
      <w:marBottom w:val="0"/>
      <w:divBdr>
        <w:top w:val="none" w:sz="0" w:space="0" w:color="auto"/>
        <w:left w:val="none" w:sz="0" w:space="0" w:color="auto"/>
        <w:bottom w:val="none" w:sz="0" w:space="0" w:color="auto"/>
        <w:right w:val="none" w:sz="0" w:space="0" w:color="auto"/>
      </w:divBdr>
    </w:div>
    <w:div w:id="1273634341">
      <w:bodyDiv w:val="1"/>
      <w:marLeft w:val="0"/>
      <w:marRight w:val="0"/>
      <w:marTop w:val="0"/>
      <w:marBottom w:val="0"/>
      <w:divBdr>
        <w:top w:val="none" w:sz="0" w:space="0" w:color="auto"/>
        <w:left w:val="none" w:sz="0" w:space="0" w:color="auto"/>
        <w:bottom w:val="none" w:sz="0" w:space="0" w:color="auto"/>
        <w:right w:val="none" w:sz="0" w:space="0" w:color="auto"/>
      </w:divBdr>
    </w:div>
    <w:div w:id="1420836153">
      <w:bodyDiv w:val="1"/>
      <w:marLeft w:val="0"/>
      <w:marRight w:val="0"/>
      <w:marTop w:val="0"/>
      <w:marBottom w:val="0"/>
      <w:divBdr>
        <w:top w:val="none" w:sz="0" w:space="0" w:color="auto"/>
        <w:left w:val="none" w:sz="0" w:space="0" w:color="auto"/>
        <w:bottom w:val="none" w:sz="0" w:space="0" w:color="auto"/>
        <w:right w:val="none" w:sz="0" w:space="0" w:color="auto"/>
      </w:divBdr>
    </w:div>
    <w:div w:id="1469474420">
      <w:bodyDiv w:val="1"/>
      <w:marLeft w:val="0"/>
      <w:marRight w:val="0"/>
      <w:marTop w:val="0"/>
      <w:marBottom w:val="0"/>
      <w:divBdr>
        <w:top w:val="none" w:sz="0" w:space="0" w:color="auto"/>
        <w:left w:val="none" w:sz="0" w:space="0" w:color="auto"/>
        <w:bottom w:val="none" w:sz="0" w:space="0" w:color="auto"/>
        <w:right w:val="none" w:sz="0" w:space="0" w:color="auto"/>
      </w:divBdr>
    </w:div>
    <w:div w:id="1612275615">
      <w:bodyDiv w:val="1"/>
      <w:marLeft w:val="0"/>
      <w:marRight w:val="0"/>
      <w:marTop w:val="0"/>
      <w:marBottom w:val="0"/>
      <w:divBdr>
        <w:top w:val="none" w:sz="0" w:space="0" w:color="auto"/>
        <w:left w:val="none" w:sz="0" w:space="0" w:color="auto"/>
        <w:bottom w:val="none" w:sz="0" w:space="0" w:color="auto"/>
        <w:right w:val="none" w:sz="0" w:space="0" w:color="auto"/>
      </w:divBdr>
    </w:div>
    <w:div w:id="1669403979">
      <w:bodyDiv w:val="1"/>
      <w:marLeft w:val="0"/>
      <w:marRight w:val="0"/>
      <w:marTop w:val="0"/>
      <w:marBottom w:val="0"/>
      <w:divBdr>
        <w:top w:val="none" w:sz="0" w:space="0" w:color="auto"/>
        <w:left w:val="none" w:sz="0" w:space="0" w:color="auto"/>
        <w:bottom w:val="none" w:sz="0" w:space="0" w:color="auto"/>
        <w:right w:val="none" w:sz="0" w:space="0" w:color="auto"/>
      </w:divBdr>
    </w:div>
    <w:div w:id="1696689359">
      <w:bodyDiv w:val="1"/>
      <w:marLeft w:val="0"/>
      <w:marRight w:val="0"/>
      <w:marTop w:val="0"/>
      <w:marBottom w:val="0"/>
      <w:divBdr>
        <w:top w:val="none" w:sz="0" w:space="0" w:color="auto"/>
        <w:left w:val="none" w:sz="0" w:space="0" w:color="auto"/>
        <w:bottom w:val="none" w:sz="0" w:space="0" w:color="auto"/>
        <w:right w:val="none" w:sz="0" w:space="0" w:color="auto"/>
      </w:divBdr>
    </w:div>
    <w:div w:id="19569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Sas07</b:Tag>
    <b:SourceType>JournalArticle</b:SourceType>
    <b:Guid>{43B5004A-82E6-43D0-B6F4-D23EB5A587FA}</b:Guid>
    <b:Author>
      <b:Author>
        <b:NameList>
          <b:Person>
            <b:Last>Sasaki</b:Last>
            <b:First>Y.</b:First>
          </b:Person>
        </b:NameList>
      </b:Author>
    </b:Author>
    <b:Title>The truth of the F-measure.</b:Title>
    <b:JournalName>Teach Tutor mater, 1(5)</b:JournalName>
    <b:Year>2007</b:Year>
    <b:Pages>1-5</b:Pages>
    <b:RefOrder>2</b:RefOrder>
  </b:Source>
  <b:Source>
    <b:Tag>Lia02</b:Tag>
    <b:SourceType>JournalArticle</b:SourceType>
    <b:Guid>{6EF8F83E-DC2F-4A6B-8498-65911ECD06A1}</b:Guid>
    <b:Title>Classification and regression by randomForest</b:Title>
    <b:Year>2002</b:Year>
    <b:Author>
      <b:Author>
        <b:NameList>
          <b:Person>
            <b:Last>Liaw</b:Last>
            <b:First>A.,</b:First>
            <b:Middle>&amp; Wiener, M.</b:Middle>
          </b:Person>
        </b:NameList>
      </b:Author>
    </b:Author>
    <b:JournalName>R news, 2(3)</b:JournalName>
    <b:Pages>18-22</b:Pages>
    <b:RefOrder>1</b:RefOrder>
  </b:Source>
</b:Sources>
</file>

<file path=customXml/itemProps1.xml><?xml version="1.0" encoding="utf-8"?>
<ds:datastoreItem xmlns:ds="http://schemas.openxmlformats.org/officeDocument/2006/customXml" ds:itemID="{A12B37D4-DD99-4A43-9B64-AFAB2857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4401</TotalTime>
  <Pages>6</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3</cp:revision>
  <dcterms:created xsi:type="dcterms:W3CDTF">2019-10-28T15:44:00Z</dcterms:created>
  <dcterms:modified xsi:type="dcterms:W3CDTF">2019-11-22T13:48:00Z</dcterms:modified>
</cp:coreProperties>
</file>