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rPr>
          <w:b/>
          <w:sz w:val="32"/>
        </w:rPr>
        <w:t>Mapeamento de Processos</w:t>
      </w:r>
    </w:p>
    <w:p>
      <w:r>
        <w:rPr>
          <w:b w:val="0"/>
        </w:rPr>
      </w:r>
      <w:r>
        <w:rPr>
          <w:b/>
        </w:rPr>
        <w:t>Indústria Alfa Ltda</w:t>
      </w:r>
    </w:p>
    <w:p>
      <w:r>
        <w:rPr>
          <w:b w:val="0"/>
        </w:rPr>
        <w:t>Data: 09/06/2026</w:t>
      </w:r>
    </w:p>
    <w:p>
      <w:r>
        <w:rPr>
          <w:b w:val="0"/>
        </w:rPr>
        <w:t>Responsáveis: Sandri</w:t>
      </w:r>
    </w:p>
    <w:p>
      <w:r>
        <w:rPr>
          <w:b/>
          <w:sz w:val="24"/>
        </w:rPr>
        <w:t>Revisões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Revisão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Redator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Motivo da Alteração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r>
        <w:rPr>
          <w:b/>
          <w:sz w:val="26"/>
        </w:rPr>
        <w:t>Informações da empresa</w:t>
      </w:r>
    </w:p>
    <w:p>
      <w:r>
        <w:rPr>
          <w:b/>
          <w:sz w:val="24"/>
        </w:rPr>
        <w:t>Identificação da Empresa</w:t>
      </w:r>
    </w:p>
    <w:p>
      <w:r>
        <w:rPr>
          <w:b w:val="0"/>
        </w:rPr>
        <w:t>Razão Social: Indústria Alfa Ltda</w:t>
      </w:r>
    </w:p>
    <w:p>
      <w:r>
        <w:rPr>
          <w:b w:val="0"/>
        </w:rPr>
        <w:t>Ramo Atividade: Indústria de embalagens</w:t>
      </w:r>
    </w:p>
    <w:p>
      <w:r>
        <w:rPr>
          <w:b w:val="0"/>
        </w:rPr>
        <w:t>Produto: Embalagens plásticas</w:t>
      </w:r>
    </w:p>
    <w:p>
      <w:r>
        <w:rPr>
          <w:b w:val="0"/>
        </w:rPr>
        <w:t>Fornecedor Atual Software: Sistema X</w:t>
      </w:r>
    </w:p>
    <w:p>
      <w:r>
        <w:rPr>
          <w:b w:val="0"/>
        </w:rPr>
        <w:t>Localização / Filiais: Novo Hamburgo/RS — matriz</w:t>
      </w:r>
    </w:p>
    <w:p>
      <w:r>
        <w:rPr>
          <w:b w:val="0"/>
        </w:rPr>
        <w:t>Observações / Objetivos: Centralizar controles no SIGER® e automatizar estoque e financeiro.</w:t>
      </w:r>
    </w:p>
    <w:p>
      <w:r>
        <w:rPr>
          <w:b/>
        </w:rPr>
        <w:t>Quantidade usuários e identificação: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1F4E78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402"/>
            <w:shd w:val="clear" w:fill="1F4E78"/>
          </w:tcPr>
          <w:p>
            <w:r>
              <w:rPr>
                <w:b/>
                <w:color w:val="FFFFFF"/>
              </w:rPr>
              <w:t>E-mail</w:t>
            </w:r>
          </w:p>
        </w:tc>
        <w:tc>
          <w:tcPr>
            <w:tcW w:type="dxa" w:w="3402"/>
            <w:shd w:val="clear" w:fill="1F4E78"/>
          </w:tcPr>
          <w:p>
            <w:r>
              <w:rPr>
                <w:b/>
                <w:color w:val="FFFFFF"/>
              </w:rPr>
              <w:t>Atribuições</w:t>
            </w:r>
          </w:p>
        </w:tc>
      </w:tr>
      <w:tr>
        <w:tc>
          <w:tcPr>
            <w:tcW w:type="dxa" w:w="3402"/>
          </w:tcPr>
          <w:p>
            <w:r>
              <w:t>Gustavo</w:t>
            </w:r>
          </w:p>
        </w:tc>
        <w:tc>
          <w:tcPr>
            <w:tcW w:type="dxa" w:w="3402"/>
          </w:tcPr>
          <w:p>
            <w:r>
              <w:t>gustavo@alfa.com</w:t>
            </w:r>
          </w:p>
        </w:tc>
        <w:tc>
          <w:tcPr>
            <w:tcW w:type="dxa" w:w="3402"/>
          </w:tcPr>
          <w:p>
            <w:r>
              <w:t>Comercial</w:t>
            </w:r>
          </w:p>
        </w:tc>
      </w:tr>
      <w:tr>
        <w:tc>
          <w:tcPr>
            <w:tcW w:type="dxa" w:w="3402"/>
          </w:tcPr>
          <w:p>
            <w:r>
              <w:t>Carlos</w:t>
            </w:r>
          </w:p>
        </w:tc>
        <w:tc>
          <w:tcPr>
            <w:tcW w:type="dxa" w:w="3402"/>
          </w:tcPr>
          <w:p>
            <w:r>
              <w:t>carlos@alfa.com</w:t>
            </w:r>
          </w:p>
        </w:tc>
        <w:tc>
          <w:tcPr>
            <w:tcW w:type="dxa" w:w="3402"/>
          </w:tcPr>
          <w:p>
            <w:r>
              <w:t>Produção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>
      <w:r>
        <w:rPr>
          <w:b/>
        </w:rPr>
        <w:t>Resumo dos Módulos e Adicionais Contratados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Módulos/Adicionais (A) — Previstos antes do Levantamento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Sim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Não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551"/>
          </w:tcPr>
          <w:p>
            <w:r>
              <w:t>CTB — Contabilidade Geral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 xml:space="preserve">CCC — 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LAL — Lalur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GPA — Gestão Patrimonial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LFI — Livros Fiscais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DFR — Repositório de DF-e Rech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FAT — Vendas e Faturamento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NFE — Geração/Autenticação de NF-e – Nota Fiscal Eletrônica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NSE — Geração/Autenticação de NFS-e – Nota Fiscal Serviços Eletrônica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UFX — Frente de Caixa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EDI — EDI (Intercâmbio Eletrônico de Dados)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MVA — Metas de Venda Avançado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CRF — Controle de Reservas de Fat/Vendas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SEP — Controle Separação de Pedidos Faturamento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FIN — Controle Financeiro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EST — Controle de Estoques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COM — Controle de Compras - Geral/Básico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GIN — Gestão Industrial</w:t>
            </w:r>
          </w:p>
        </w:tc>
        <w:tc>
          <w:tcPr>
            <w:tcW w:type="dxa" w:w="2551"/>
          </w:tcPr>
          <w:p>
            <w:r>
              <w:t>X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</w:tbl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Módulos/Adicionais (B) — Identificados no Levantamento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Sim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Não</w:t>
            </w:r>
          </w:p>
        </w:tc>
        <w:tc>
          <w:tcPr>
            <w:tcW w:type="dxa" w:w="2551"/>
            <w:shd w:val="clear" w:fill="1F4E78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551"/>
          </w:tcPr>
          <w:p>
            <w:r>
              <w:t>Repositório DF-e</w:t>
            </w:r>
          </w:p>
        </w:tc>
        <w:tc>
          <w:tcPr>
            <w:tcW w:type="dxa" w:w="2551"/>
          </w:tcPr>
          <w:p>
            <w:r>
              <w:t>Sim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Identificado no levantamento</w:t>
            </w:r>
          </w:p>
        </w:tc>
      </w:tr>
    </w:tbl>
    <w:p>
      <w:r>
        <w:rPr>
          <w:b/>
          <w:sz w:val="24"/>
        </w:rPr>
        <w:t>Implantação/Treinamento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1F4E78"/>
          </w:tcPr>
          <w:p>
            <w:r>
              <w:rPr>
                <w:b/>
                <w:color w:val="FFFFFF"/>
              </w:rPr>
              <w:t>Quantidade de horas Cobradas</w:t>
            </w:r>
          </w:p>
        </w:tc>
        <w:tc>
          <w:tcPr>
            <w:tcW w:type="dxa" w:w="3402"/>
            <w:shd w:val="clear" w:fill="1F4E78"/>
          </w:tcPr>
          <w:p>
            <w:r>
              <w:rPr>
                <w:b/>
                <w:color w:val="FFFFFF"/>
              </w:rPr>
              <w:t>Quantidade de horas Bonificadas</w:t>
            </w:r>
          </w:p>
        </w:tc>
        <w:tc>
          <w:tcPr>
            <w:tcW w:type="dxa" w:w="3402"/>
            <w:shd w:val="clear" w:fill="1F4E78"/>
          </w:tcPr>
          <w:p>
            <w:r>
              <w:rPr>
                <w:b/>
                <w:color w:val="FFFFFF"/>
              </w:rPr>
              <w:t>Total de Horas previstas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3402"/>
          </w:tcPr>
          <w:p>
            <w:r>
              <w:t>68</w:t>
            </w:r>
          </w:p>
        </w:tc>
        <w:tc>
          <w:tcPr>
            <w:tcW w:type="dxa" w:w="3402"/>
          </w:tcPr>
          <w:p>
            <w:r>
              <w:t>68</w:t>
            </w:r>
          </w:p>
        </w:tc>
      </w:tr>
    </w:tbl>
    <w:p>
      <w:r>
        <w:rPr>
          <w:b/>
          <w:sz w:val="24"/>
        </w:rPr>
        <w:t>Conversões (0 horas)</w:t>
      </w:r>
    </w:p>
    <w:p>
      <w:r>
        <w:rPr>
          <w:b/>
        </w:rPr>
        <w:t>Detalhamento e considerações levantadas:</w:t>
      </w:r>
    </w:p>
    <w:p>
      <w:pPr>
        <w:pStyle w:val="PargrafodaLista"/>
      </w:pPr>
      <w:r>
        <w:t>•  Imp. Cad. clientes e fornecedores – Estimativa: Não se aplica</w:t>
      </w:r>
    </w:p>
    <w:p>
      <w:pPr>
        <w:pStyle w:val="PargrafodaLista"/>
      </w:pPr>
      <w:r>
        <w:t>•  Imp. Cad. produtos – Estimativa: Não se aplica</w:t>
      </w:r>
    </w:p>
    <w:p>
      <w:pPr>
        <w:pStyle w:val="PargrafodaLista"/>
      </w:pPr>
      <w:r>
        <w:t>•  Imp. Mov. Financeiro doc. em aberto – Estimativa: Não se aplica</w:t>
      </w:r>
    </w:p>
    <w:p>
      <w:pPr>
        <w:pStyle w:val="PargrafodaLista"/>
      </w:pPr>
      <w:r>
        <w:t>•  Imp. Notas Fiscais já emitidas – Estimativa: Não se aplica</w:t>
      </w:r>
    </w:p>
    <w:p>
      <w:r>
        <w:rPr>
          <w:b/>
          <w:sz w:val="24"/>
        </w:rPr>
        <w:t>Desenvolvimentos Específicos</w:t>
      </w:r>
    </w:p>
    <w:p>
      <w:r>
        <w:rPr>
          <w:b w:val="0"/>
        </w:rPr>
        <w:t>A definir</w:t>
      </w:r>
    </w:p>
    <w:p>
      <w:r>
        <w:rPr>
          <w:b/>
          <w:sz w:val="24"/>
        </w:rPr>
        <w:t>Mapeamento de processo – VENDAS E FATURAMENTO</w:t>
      </w:r>
    </w:p>
    <w:p>
      <w:r>
        <w:rPr>
          <w:b/>
        </w:rPr>
        <w:t>Módulos Previstos:</w:t>
      </w:r>
    </w:p>
    <w:p>
      <w:pPr>
        <w:pStyle w:val="PargrafodaLista"/>
      </w:pPr>
      <w:r>
        <w:t>•  Vendas e Faturamento</w:t>
      </w:r>
    </w:p>
    <w:p>
      <w:pPr>
        <w:pStyle w:val="PargrafodaLista"/>
      </w:pPr>
      <w:r>
        <w:t>•  Geração/Autenticação de NF-e – Nota Fiscal Eletrônica</w:t>
      </w:r>
    </w:p>
    <w:p>
      <w:pPr>
        <w:pStyle w:val="PargrafodaLista"/>
      </w:pPr>
      <w:r>
        <w:t>•  Geração/Autenticação de NFS-e – Nota Fiscal Serviços Eletrônica</w:t>
      </w:r>
    </w:p>
    <w:p>
      <w:pPr>
        <w:pStyle w:val="PargrafodaLista"/>
      </w:pPr>
      <w:r>
        <w:t>•  Frente de Caixa</w:t>
      </w:r>
    </w:p>
    <w:p>
      <w:pPr>
        <w:pStyle w:val="PargrafodaLista"/>
      </w:pPr>
      <w:r>
        <w:t>•  EDI (Intercâmbio Eletrônico de Dados)</w:t>
      </w:r>
    </w:p>
    <w:p>
      <w:pPr>
        <w:pStyle w:val="PargrafodaLista"/>
      </w:pPr>
      <w:r>
        <w:t>•  Metas de Venda Avançado</w:t>
      </w:r>
    </w:p>
    <w:p>
      <w:pPr>
        <w:pStyle w:val="PargrafodaLista"/>
      </w:pPr>
      <w:r>
        <w:t>•  Controle de Reservas de Fat/Vendas</w:t>
      </w:r>
    </w:p>
    <w:p>
      <w:pPr>
        <w:pStyle w:val="PargrafodaLista"/>
      </w:pPr>
      <w:r>
        <w:t>•  Controle Separação de Pedidos Faturamento</w:t>
      </w:r>
    </w:p>
    <w:p>
      <w:r>
        <w:rPr>
          <w:b/>
        </w:rPr>
        <w:t>Aspectos identificados</w:t>
      </w:r>
    </w:p>
    <w:p>
      <w:r>
        <w:rPr>
          <w:b w:val="0"/>
        </w:rPr>
        <w:t>&lt;Colar aqui o quadro com as perguntas para ir preenchendo as respostas&gt;</w:t>
      </w:r>
    </w:p>
    <w:p>
      <w:r>
        <w:rPr>
          <w:b/>
        </w:rPr>
        <w:t>Dúvidas e Observações</w:t>
      </w:r>
    </w:p>
    <w:p>
      <w:r>
        <w:rPr>
          <w:b/>
          <w:sz w:val="24"/>
        </w:rPr>
        <w:t>Mapeamento de processo – PRODUÇÃO</w:t>
      </w:r>
    </w:p>
    <w:p>
      <w:r>
        <w:rPr>
          <w:b/>
        </w:rPr>
        <w:t>Módulos Previstos:</w:t>
      </w:r>
    </w:p>
    <w:p>
      <w:pPr>
        <w:pStyle w:val="PargrafodaLista"/>
      </w:pPr>
      <w:r>
        <w:t>•  Gestão Industrial</w:t>
      </w:r>
    </w:p>
    <w:p>
      <w:r>
        <w:rPr>
          <w:b/>
        </w:rPr>
        <w:t>Aspectos identificados</w:t>
      </w:r>
    </w:p>
    <w:p>
      <w:r>
        <w:rPr>
          <w:b w:val="0"/>
        </w:rPr>
        <w:t>&lt;Colar aqui o quadro com as perguntas para ir preenchendo as respostas&gt;</w:t>
      </w:r>
    </w:p>
    <w:p>
      <w:r>
        <w:rPr>
          <w:b/>
        </w:rPr>
        <w:t>Dúvidas e Observações</w:t>
      </w:r>
    </w:p>
    <w:p>
      <w:r>
        <w:rPr>
          <w:b/>
          <w:sz w:val="24"/>
        </w:rPr>
        <w:t>Mapeamento de processo – COMPRAS/ESTOQUE</w:t>
      </w:r>
    </w:p>
    <w:p>
      <w:r>
        <w:rPr>
          <w:b/>
        </w:rPr>
        <w:t>Módulos Previstos:</w:t>
      </w:r>
    </w:p>
    <w:p>
      <w:pPr>
        <w:pStyle w:val="PargrafodaLista"/>
      </w:pPr>
      <w:r>
        <w:t>•  Controle de Estoques</w:t>
      </w:r>
    </w:p>
    <w:p>
      <w:pPr>
        <w:pStyle w:val="PargrafodaLista"/>
      </w:pPr>
      <w:r>
        <w:t>•  Controle de Compras - Geral/Básico</w:t>
      </w:r>
    </w:p>
    <w:p>
      <w:r>
        <w:rPr>
          <w:b/>
        </w:rPr>
        <w:t>Aspectos identificados</w:t>
      </w:r>
    </w:p>
    <w:p>
      <w:r>
        <w:rPr>
          <w:b w:val="0"/>
        </w:rPr>
        <w:t>&lt;Colar aqui o quadro com as perguntas para ir preenchendo as respostas&gt;</w:t>
      </w:r>
    </w:p>
    <w:p>
      <w:r>
        <w:rPr>
          <w:b/>
        </w:rPr>
        <w:t>Dúvidas e Observações</w:t>
      </w:r>
    </w:p>
    <w:p>
      <w:r>
        <w:rPr>
          <w:b/>
          <w:sz w:val="24"/>
        </w:rPr>
        <w:t>Mapeamento de processo – GESTÃO FINANCEIRA</w:t>
      </w:r>
    </w:p>
    <w:p>
      <w:r>
        <w:rPr>
          <w:b/>
        </w:rPr>
        <w:t>Módulos Previstos:</w:t>
      </w:r>
    </w:p>
    <w:p>
      <w:pPr>
        <w:pStyle w:val="PargrafodaLista"/>
      </w:pPr>
      <w:r>
        <w:t>•  Controle Financeiro</w:t>
      </w:r>
    </w:p>
    <w:p>
      <w:r>
        <w:rPr>
          <w:b/>
        </w:rPr>
        <w:t>Aspectos identificados</w:t>
      </w:r>
    </w:p>
    <w:p>
      <w:r>
        <w:rPr>
          <w:b w:val="0"/>
        </w:rPr>
        <w:t>&lt;Colar aqui o quadro com as perguntas para ir preenchendo as respostas&gt;</w:t>
      </w:r>
    </w:p>
    <w:p>
      <w:r>
        <w:rPr>
          <w:b/>
        </w:rPr>
        <w:t>Dúvidas e Observações</w:t>
      </w:r>
    </w:p>
    <w:p>
      <w:r>
        <w:rPr>
          <w:b/>
          <w:sz w:val="24"/>
        </w:rPr>
        <w:t>Mapeamento de processo – GESTÃO FISCAL, CONTÁBIL E PATRIMONIAL</w:t>
      </w:r>
    </w:p>
    <w:p>
      <w:r>
        <w:rPr>
          <w:b/>
        </w:rPr>
        <w:t>Módulos Previstos:</w:t>
      </w:r>
    </w:p>
    <w:p>
      <w:pPr>
        <w:pStyle w:val="PargrafodaLista"/>
      </w:pPr>
      <w:r>
        <w:t>•  Contabilidade Geral</w:t>
      </w:r>
    </w:p>
    <w:p>
      <w:pPr>
        <w:pStyle w:val="PargrafodaLista"/>
      </w:pPr>
      <w:r>
        <w:t xml:space="preserve">•  </w:t>
      </w:r>
    </w:p>
    <w:p>
      <w:pPr>
        <w:pStyle w:val="PargrafodaLista"/>
      </w:pPr>
      <w:r>
        <w:t>•  Lalur</w:t>
      </w:r>
    </w:p>
    <w:p>
      <w:pPr>
        <w:pStyle w:val="PargrafodaLista"/>
      </w:pPr>
      <w:r>
        <w:t>•  Gestão Patrimonial</w:t>
      </w:r>
    </w:p>
    <w:p>
      <w:pPr>
        <w:pStyle w:val="PargrafodaLista"/>
      </w:pPr>
      <w:r>
        <w:t>•  Livros Fiscais</w:t>
      </w:r>
    </w:p>
    <w:p>
      <w:pPr>
        <w:pStyle w:val="PargrafodaLista"/>
      </w:pPr>
      <w:r>
        <w:t>•  Repositório de DF-e Rech</w:t>
      </w:r>
    </w:p>
    <w:p>
      <w:r>
        <w:rPr>
          <w:b/>
        </w:rPr>
        <w:t>Aspectos identificados</w:t>
      </w:r>
    </w:p>
    <w:p>
      <w:r>
        <w:rPr>
          <w:b w:val="0"/>
        </w:rPr>
        <w:t>&lt;Colar aqui o quadro com as perguntas para ir preenchendo as respostas&gt;</w:t>
      </w:r>
    </w:p>
    <w:p>
      <w:r>
        <w:rPr>
          <w:b/>
        </w:rPr>
        <w:t>Dúvidas e Observações</w:t>
      </w:r>
    </w:p>
    <w:sectPr w:rsidR="004E663C" w:rsidSect="00AC5D6F">
      <w:headerReference w:type="default" r:id="rId23"/>
      <w:footerReference w:type="even" r:id="rId24"/>
      <w:footerReference w:type="default" r:id="rId25"/>
      <w:pgSz w:w="11907" w:h="16840" w:orient="portrait"/>
      <w:pgMar w:top="567" w:right="851" w:bottom="567" w:left="851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40A7" w:rsidP="001F2CE1" w:rsidRDefault="00F640A7" w14:paraId="3C8AA1E8" w14:textId="77777777">
      <w:pPr>
        <w:ind w:left="0" w:hanging="2"/>
      </w:pPr>
      <w:r>
        <w:separator/>
      </w:r>
    </w:p>
  </w:endnote>
  <w:endnote w:type="continuationSeparator" w:id="0">
    <w:p w:rsidR="00F640A7" w:rsidP="001F2CE1" w:rsidRDefault="00F640A7" w14:paraId="0B25E15B" w14:textId="77777777">
      <w:pPr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Roman 10cpi">
    <w:altName w:val="Times New Roman"/>
    <w:panose1 w:val="00000000000000000000"/>
    <w:charset w:val="00"/>
    <w:family w:val="roman"/>
    <w:notTrueType/>
    <w:pitch w:val="default"/>
  </w:font>
  <w:font w:name="Genev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19A" w:rsidRDefault="001F2CE1" w14:paraId="48E71D52" w14:textId="77777777">
    <w:pPr>
      <w:ind w:left="0" w:hanging="2"/>
      <w:jc w:val="right"/>
    </w:pPr>
    <w:r>
      <w:fldChar w:fldCharType="begin"/>
    </w:r>
    <w:r>
      <w:instrText>PAGE</w:instrText>
    </w:r>
    <w:r>
      <w:fldChar w:fldCharType="end"/>
    </w:r>
  </w:p>
  <w:p w:rsidR="007C419A" w:rsidRDefault="007C419A" w14:paraId="655CB9AA" w14:textId="77777777">
    <w:pPr>
      <w:ind w:left="0" w:right="360" w:hanging="2"/>
    </w:pPr>
  </w:p>
  <w:p w:rsidR="007C419A" w:rsidRDefault="007C419A" w14:paraId="314B97A9" w14:textId="77777777">
    <w:pPr>
      <w:ind w:left="0" w:hanging="2"/>
    </w:pPr>
  </w:p>
  <w:p w:rsidR="007C419A" w:rsidRDefault="007C419A" w14:paraId="3C05ED43" w14:textId="77777777">
    <w:pPr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19A" w:rsidRDefault="007C419A" w14:paraId="28646759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  <w:rPr>
        <w:color w:val="000000"/>
      </w:rPr>
    </w:pPr>
  </w:p>
  <w:tbl>
    <w:tblPr>
      <w:tblStyle w:val="a9"/>
      <w:tblW w:w="10560" w:type="dxa"/>
      <w:tblInd w:w="0" w:type="dxa"/>
      <w:tblBorders>
        <w:top w:val="single" w:color="000000" w:sz="4" w:space="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10"/>
      <w:gridCol w:w="1250"/>
    </w:tblGrid>
    <w:tr w:rsidR="007C419A" w14:paraId="61F78E3B" w14:textId="77777777">
      <w:trPr>
        <w:trHeight w:val="177"/>
      </w:trPr>
      <w:tc>
        <w:tcPr>
          <w:tcW w:w="9310" w:type="dxa"/>
        </w:tcPr>
        <w:p w:rsidR="007C419A" w:rsidRDefault="001F2CE1" w14:paraId="2EDD7BC7" w14:textId="77777777">
          <w:pPr>
            <w:ind w:right="360"/>
            <w:rPr>
              <w:color w:val="0047BA"/>
              <w:sz w:val="10"/>
              <w:szCs w:val="10"/>
            </w:rPr>
          </w:pPr>
          <w:r>
            <w:rPr>
              <w:b/>
              <w:color w:val="0047BA"/>
              <w:sz w:val="10"/>
              <w:szCs w:val="10"/>
            </w:rPr>
            <w:t>Documento1</w:t>
          </w:r>
        </w:p>
      </w:tc>
      <w:tc>
        <w:tcPr>
          <w:tcW w:w="1250" w:type="dxa"/>
        </w:tcPr>
        <w:p w:rsidR="007C419A" w:rsidRDefault="001F2CE1" w14:paraId="01E24ED9" w14:textId="77777777">
          <w:pPr>
            <w:jc w:val="right"/>
            <w:rPr>
              <w:color w:val="0047BA"/>
              <w:sz w:val="10"/>
              <w:szCs w:val="10"/>
            </w:rPr>
          </w:pPr>
          <w:r>
            <w:rPr>
              <w:b/>
              <w:color w:val="0047BA"/>
              <w:sz w:val="10"/>
              <w:szCs w:val="10"/>
            </w:rPr>
            <w:t xml:space="preserve">Página </w:t>
          </w:r>
          <w:r>
            <w:rPr>
              <w:b/>
              <w:color w:val="0047BA"/>
              <w:sz w:val="10"/>
              <w:szCs w:val="10"/>
            </w:rPr>
            <w:fldChar w:fldCharType="begin"/>
          </w:r>
          <w:r>
            <w:rPr>
              <w:b/>
              <w:color w:val="0047BA"/>
              <w:sz w:val="10"/>
              <w:szCs w:val="10"/>
            </w:rPr>
            <w:instrText>PAGE</w:instrText>
          </w:r>
          <w:r>
            <w:rPr>
              <w:b/>
              <w:color w:val="0047BA"/>
              <w:sz w:val="10"/>
              <w:szCs w:val="10"/>
            </w:rPr>
            <w:fldChar w:fldCharType="end"/>
          </w:r>
          <w:r>
            <w:rPr>
              <w:b/>
              <w:color w:val="0047BA"/>
              <w:sz w:val="10"/>
              <w:szCs w:val="10"/>
            </w:rPr>
            <w:t xml:space="preserve"> de </w:t>
          </w:r>
          <w:r>
            <w:rPr>
              <w:b/>
              <w:color w:val="0047BA"/>
              <w:sz w:val="10"/>
              <w:szCs w:val="10"/>
            </w:rPr>
            <w:fldChar w:fldCharType="begin"/>
          </w:r>
          <w:r>
            <w:rPr>
              <w:b/>
              <w:color w:val="0047BA"/>
              <w:sz w:val="10"/>
              <w:szCs w:val="10"/>
            </w:rPr>
            <w:instrText>NUMPAGES</w:instrText>
          </w:r>
          <w:r>
            <w:rPr>
              <w:b/>
              <w:color w:val="0047BA"/>
              <w:sz w:val="10"/>
              <w:szCs w:val="10"/>
            </w:rPr>
            <w:fldChar w:fldCharType="end"/>
          </w:r>
        </w:p>
      </w:tc>
    </w:tr>
  </w:tbl>
  <w:p w:rsidR="007C419A" w:rsidRDefault="007C419A" w14:paraId="71185E80" w14:textId="77777777">
    <w:pPr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 w:rsidR="007C419A" w:rsidRDefault="001F2CE1" w14:paraId="3F230D6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D812CC7" wp14:editId="3F9FB2C6">
          <wp:simplePos x="0" y="0"/>
          <wp:positionH relativeFrom="column">
            <wp:posOffset>56111</wp:posOffset>
          </wp:positionH>
          <wp:positionV relativeFrom="paragraph">
            <wp:posOffset>0</wp:posOffset>
          </wp:positionV>
          <wp:extent cx="7460615" cy="530225"/>
          <wp:effectExtent l="0" t="0" r="6985" b="3175"/>
          <wp:wrapNone/>
          <wp:docPr id="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7264"/>
                  <a:stretch>
                    <a:fillRect/>
                  </a:stretch>
                </pic:blipFill>
                <pic:spPr>
                  <a:xfrm>
                    <a:off x="0" y="0"/>
                    <a:ext cx="7460615" cy="530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19A" w:rsidRDefault="001F2CE1" w14:paraId="5A6D8E17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C419A" w:rsidRDefault="007C419A" w14:paraId="37F0DC3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 w:rsidR="696881F2" w:rsidP="001D0BC0" w:rsidRDefault="696881F2" w14:paraId="2D7AC7CD" w14:textId="37C194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 w:themeColor="text1"/>
        <w:sz w:val="16"/>
        <w:szCs w:val="16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0009122" wp14:editId="68FBF0E0">
          <wp:simplePos x="0" y="0"/>
          <wp:positionH relativeFrom="column">
            <wp:posOffset>-438150</wp:posOffset>
          </wp:positionH>
          <wp:positionV relativeFrom="paragraph">
            <wp:posOffset>95250</wp:posOffset>
          </wp:positionV>
          <wp:extent cx="7460615" cy="530225"/>
          <wp:effectExtent l="0" t="0" r="0" b="0"/>
          <wp:wrapNone/>
          <wp:docPr id="10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27264"/>
                  <a:stretch>
                    <a:fillRect/>
                  </a:stretch>
                </pic:blipFill>
                <pic:spPr>
                  <a:xfrm>
                    <a:off x="0" y="0"/>
                    <a:ext cx="7460615" cy="530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696881F2" w:rsidP="001D0BC0" w:rsidRDefault="696881F2" w14:paraId="7EE8E5A6" w14:textId="737EF1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 w:themeColor="text1"/>
        <w:sz w:val="16"/>
        <w:szCs w:val="16"/>
      </w:rPr>
    </w:pPr>
  </w:p>
  <w:p w:rsidR="696881F2" w:rsidP="001D0BC0" w:rsidRDefault="696881F2" w14:paraId="4CAC7F9C" w14:textId="4C2C4C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 w:themeColor="text1"/>
        <w:sz w:val="16"/>
        <w:szCs w:val="16"/>
      </w:rPr>
    </w:pPr>
  </w:p>
  <w:p w:rsidR="696881F2" w:rsidP="001D0BC0" w:rsidRDefault="696881F2" w14:paraId="5C2C9EBF" w14:textId="793066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 w:themeColor="text1"/>
        <w:sz w:val="16"/>
        <w:szCs w:val="16"/>
      </w:rPr>
    </w:pPr>
  </w:p>
  <w:p w:rsidR="696881F2" w:rsidP="001D0BC0" w:rsidRDefault="696881F2" w14:paraId="0D52A423" w14:textId="4760F3F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40A7" w:rsidP="001F2CE1" w:rsidRDefault="00F640A7" w14:paraId="53CB055C" w14:textId="77777777">
      <w:pPr>
        <w:ind w:left="0" w:hanging="2"/>
      </w:pPr>
      <w:r>
        <w:separator/>
      </w:r>
    </w:p>
  </w:footnote>
  <w:footnote w:type="continuationSeparator" w:id="0">
    <w:p w:rsidR="00F640A7" w:rsidP="001F2CE1" w:rsidRDefault="00F640A7" w14:paraId="5418D174" w14:textId="77777777">
      <w:pPr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19A" w:rsidRDefault="007C419A" w14:paraId="5E5261C5" w14:textId="77777777">
    <w:pPr>
      <w:ind w:left="0" w:hanging="2"/>
    </w:pPr>
  </w:p>
  <w:p w:rsidR="007C419A" w:rsidRDefault="007C419A" w14:paraId="197DA15A" w14:textId="77777777">
    <w:pPr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19A" w:rsidRDefault="007C419A" w14:paraId="3DAC6F50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</w:pPr>
  </w:p>
  <w:tbl>
    <w:tblPr>
      <w:tblStyle w:val="a8"/>
      <w:tblW w:w="10418" w:type="dxa"/>
      <w:tblInd w:w="0" w:type="dxa"/>
      <w:tblLayout w:type="fixed"/>
      <w:tblLook w:val="0000" w:firstRow="0" w:lastRow="0" w:firstColumn="0" w:lastColumn="0" w:noHBand="0" w:noVBand="0"/>
    </w:tblPr>
    <w:tblGrid>
      <w:gridCol w:w="4039"/>
      <w:gridCol w:w="6379"/>
    </w:tblGrid>
    <w:tr w:rsidR="007C419A" w14:paraId="168F611D" w14:textId="77777777">
      <w:trPr>
        <w:cantSplit/>
        <w:trHeight w:val="187"/>
      </w:trPr>
      <w:tc>
        <w:tcPr>
          <w:tcW w:w="4039" w:type="dxa"/>
          <w:vMerge w:val="restart"/>
          <w:vAlign w:val="center"/>
        </w:tcPr>
        <w:p w:rsidR="007C419A" w:rsidRDefault="001F2CE1" w14:paraId="1B373704" w14:textId="77777777">
          <w:pPr>
            <w:ind w:left="1" w:hanging="3"/>
            <w:rPr>
              <w:color w:val="0047BA"/>
              <w:sz w:val="32"/>
              <w:szCs w:val="32"/>
            </w:rPr>
          </w:pPr>
          <w:r>
            <w:rPr>
              <w:b/>
              <w:color w:val="0047BA"/>
              <w:sz w:val="32"/>
              <w:szCs w:val="32"/>
            </w:rPr>
            <w:t>Rech Informática Ltda</w:t>
          </w:r>
        </w:p>
      </w:tc>
      <w:tc>
        <w:tcPr>
          <w:tcW w:w="6379" w:type="dxa"/>
        </w:tcPr>
        <w:p w:rsidR="007C419A" w:rsidRDefault="001F2CE1" w14:paraId="30465DF6" w14:textId="77777777">
          <w:pPr>
            <w:ind w:left="0" w:hanging="2"/>
            <w:jc w:val="right"/>
            <w:rPr>
              <w:color w:val="0047BA"/>
            </w:rPr>
          </w:pPr>
          <w:r>
            <w:rPr>
              <w:b/>
              <w:color w:val="0047BA"/>
            </w:rPr>
            <w:t>SIGER</w:t>
          </w:r>
          <w:r>
            <w:rPr>
              <w:b/>
              <w:color w:val="0047BA"/>
              <w:sz w:val="12"/>
              <w:szCs w:val="12"/>
            </w:rPr>
            <w:t>®</w:t>
          </w:r>
        </w:p>
      </w:tc>
    </w:tr>
    <w:tr w:rsidR="007C419A" w14:paraId="321D207D" w14:textId="77777777">
      <w:trPr>
        <w:cantSplit/>
        <w:trHeight w:val="74"/>
      </w:trPr>
      <w:tc>
        <w:tcPr>
          <w:tcW w:w="4039" w:type="dxa"/>
          <w:vMerge/>
          <w:vAlign w:val="center"/>
        </w:tcPr>
        <w:p w:rsidR="007C419A" w:rsidP="001F2CE1" w:rsidRDefault="007C419A" w14:paraId="158D5899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left"/>
            <w:rPr>
              <w:color w:val="0047BA"/>
            </w:rPr>
          </w:pPr>
        </w:p>
      </w:tc>
      <w:tc>
        <w:tcPr>
          <w:tcW w:w="6379" w:type="dxa"/>
        </w:tcPr>
        <w:p w:rsidR="007C419A" w:rsidRDefault="001F2CE1" w14:paraId="6A8CAEDC" w14:textId="77777777">
          <w:pPr>
            <w:ind w:left="0" w:hanging="2"/>
            <w:jc w:val="right"/>
            <w:rPr>
              <w:color w:val="0047BA"/>
            </w:rPr>
          </w:pPr>
          <w:r>
            <w:rPr>
              <w:color w:val="0047BA"/>
              <w:sz w:val="16"/>
              <w:szCs w:val="16"/>
            </w:rPr>
            <w:t>&lt;Nome do Projeto&gt;</w:t>
          </w:r>
        </w:p>
      </w:tc>
    </w:tr>
  </w:tbl>
  <w:p w:rsidR="007C419A" w:rsidRDefault="007C419A" w14:paraId="22742AD6" w14:textId="77777777">
    <w:pPr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19A" w:rsidP="00AC5D6F" w:rsidRDefault="007C419A" w14:paraId="2673E35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leftChars="0" w:firstLine="0" w:firstLineChars="0"/>
      <w:rPr>
        <w:color w:val="000000"/>
        <w:szCs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w:rsidR="00AC5D6F" w:rsidRDefault="00AC5D6F" w14:paraId="24DCA19D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</w:pPr>
  </w:p>
  <w:p w:rsidR="00AC5D6F" w:rsidP="001E00F7" w:rsidRDefault="001E00F7" w14:paraId="3F30B8A3" w14:textId="77777777">
    <w:pPr>
      <w:ind w:left="0" w:hanging="2"/>
      <w:rPr>
        <w:sz w:val="12"/>
        <w:szCs w:val="12"/>
      </w:rPr>
    </w:pPr>
    <w:r>
      <w:rPr>
        <w:noProof/>
      </w:rPr>
      <w:drawing>
        <wp:inline distT="0" distB="0" distL="0" distR="0" wp14:anchorId="6C9A1FA8" wp14:editId="6FBD660A">
          <wp:extent cx="6480175" cy="321346"/>
          <wp:effectExtent l="0" t="0" r="0" b="2540"/>
          <wp:docPr id="3" name="Cabec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c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175" cy="3213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D2B8B"/>
    <w:multiLevelType w:val="hybridMultilevel"/>
    <w:tmpl w:val="0C04353C"/>
    <w:lvl w:ilvl="0" w:tplc="0416000B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">
    <w:nsid w:val="17107E1A"/>
    <w:multiLevelType w:val="multilevel"/>
    <w:tmpl w:val="17F2E93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17571E75"/>
    <w:multiLevelType w:val="hybridMultilevel"/>
    <w:tmpl w:val="AD2E2A7A"/>
    <w:lvl w:ilvl="0" w:tplc="04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9E801EA"/>
    <w:multiLevelType w:val="multilevel"/>
    <w:tmpl w:val="264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CB4C4D"/>
    <w:multiLevelType w:val="multilevel"/>
    <w:tmpl w:val="FA94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C33132"/>
    <w:multiLevelType w:val="hybridMultilevel"/>
    <w:tmpl w:val="2AB61604"/>
    <w:lvl w:ilvl="0" w:tplc="0416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6">
    <w:nsid w:val="33051576"/>
    <w:multiLevelType w:val="hybridMultilevel"/>
    <w:tmpl w:val="62888B5A"/>
    <w:lvl w:ilvl="0" w:tplc="0416000B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7">
    <w:nsid w:val="43234E1B"/>
    <w:multiLevelType w:val="hybridMultilevel"/>
    <w:tmpl w:val="2E40BB5E"/>
    <w:lvl w:ilvl="0" w:tplc="0416000B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8">
    <w:nsid w:val="4BA3628D"/>
    <w:multiLevelType w:val="hybridMultilevel"/>
    <w:tmpl w:val="8F2C0474"/>
    <w:lvl w:ilvl="0" w:tplc="C6C03A72">
      <w:start w:val="1"/>
      <w:numFmt w:val="bullet"/>
      <w:lvlText w:val=""/>
      <w:lvlJc w:val="left"/>
      <w:pPr>
        <w:ind w:left="358" w:hanging="360"/>
      </w:pPr>
      <w:rPr>
        <w:rFonts w:hint="default" w:ascii="Wingdings" w:hAnsi="Wingdings" w:eastAsia="Arial" w:cs="Arial"/>
      </w:rPr>
    </w:lvl>
    <w:lvl w:ilvl="1" w:tplc="04160003">
      <w:start w:val="1"/>
      <w:numFmt w:val="bullet"/>
      <w:lvlText w:val="o"/>
      <w:lvlJc w:val="left"/>
      <w:pPr>
        <w:ind w:left="107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79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1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3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5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7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39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18" w:hanging="360"/>
      </w:pPr>
      <w:rPr>
        <w:rFonts w:hint="default" w:ascii="Wingdings" w:hAnsi="Wingdings"/>
      </w:rPr>
    </w:lvl>
  </w:abstractNum>
  <w:abstractNum w:abstractNumId="9">
    <w:nsid w:val="4DDE798A"/>
    <w:multiLevelType w:val="hybridMultilevel"/>
    <w:tmpl w:val="0946022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E647466"/>
    <w:multiLevelType w:val="hybridMultilevel"/>
    <w:tmpl w:val="2B2A349A"/>
    <w:lvl w:ilvl="0" w:tplc="0416000B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1">
    <w:nsid w:val="6002009D"/>
    <w:multiLevelType w:val="multilevel"/>
    <w:tmpl w:val="68F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95A7120"/>
    <w:multiLevelType w:val="hybridMultilevel"/>
    <w:tmpl w:val="33886D5C"/>
    <w:lvl w:ilvl="0" w:tplc="0416000B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3">
    <w:nsid w:val="6E045285"/>
    <w:multiLevelType w:val="hybridMultilevel"/>
    <w:tmpl w:val="D6D8D4A0"/>
    <w:lvl w:ilvl="0" w:tplc="0416000B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4">
    <w:nsid w:val="758D75E0"/>
    <w:multiLevelType w:val="multilevel"/>
    <w:tmpl w:val="D73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C00548E"/>
    <w:multiLevelType w:val="hybridMultilevel"/>
    <w:tmpl w:val="4BE87E0A"/>
    <w:lvl w:ilvl="0" w:tplc="0416000B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11"/>
  </w:num>
  <w:num w:numId="5">
    <w:abstractNumId w:val="14"/>
  </w:num>
  <w:num w:numId="6">
    <w:abstractNumId w:val="8"/>
  </w:num>
  <w:num w:numId="7">
    <w:abstractNumId w:val="9"/>
  </w:num>
  <w:num w:numId="8">
    <w:abstractNumId w:val="6"/>
  </w:num>
  <w:num w:numId="9">
    <w:abstractNumId w:val="5"/>
  </w:num>
  <w:num w:numId="10">
    <w:abstractNumId w:val="0"/>
  </w:num>
  <w:num w:numId="11">
    <w:abstractNumId w:val="10"/>
  </w:num>
  <w:num w:numId="12">
    <w:abstractNumId w:val="7"/>
  </w:num>
  <w:num w:numId="13">
    <w:abstractNumId w:val="15"/>
  </w:num>
  <w:num w:numId="14">
    <w:abstractNumId w:val="6"/>
  </w:num>
  <w:num w:numId="15">
    <w:abstractNumId w:val="13"/>
  </w:num>
  <w:num w:numId="16">
    <w:abstractNumId w:val="6"/>
  </w:num>
  <w:num w:numId="17">
    <w:abstractNumId w:val="15"/>
  </w:num>
  <w:num w:numId="18">
    <w:abstractNumId w:val="2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C419A"/>
    <w:rsid w:val="000F5DD7"/>
    <w:rsid w:val="001D0BC0"/>
    <w:rsid w:val="001E00F7"/>
    <w:rsid w:val="001F2CE1"/>
    <w:rsid w:val="0026039E"/>
    <w:rsid w:val="003D3C86"/>
    <w:rsid w:val="00454C98"/>
    <w:rsid w:val="004E663C"/>
    <w:rsid w:val="00534463"/>
    <w:rsid w:val="00573DD7"/>
    <w:rsid w:val="007066CF"/>
    <w:rsid w:val="007C419A"/>
    <w:rsid w:val="008561C1"/>
    <w:rsid w:val="008F3808"/>
    <w:rsid w:val="009C12B0"/>
    <w:rsid w:val="00A178FB"/>
    <w:rsid w:val="00AC181B"/>
    <w:rsid w:val="00AC5D6F"/>
    <w:rsid w:val="00AD2039"/>
    <w:rsid w:val="00BE4501"/>
    <w:rsid w:val="00F362CF"/>
    <w:rsid w:val="00F52EC3"/>
    <w:rsid w:val="00F640A7"/>
    <w:rsid w:val="00FA2646"/>
    <w:rsid w:val="00FC565B"/>
    <w:rsid w:val="025D88B5"/>
    <w:rsid w:val="035BA5B8"/>
    <w:rsid w:val="06556EDB"/>
    <w:rsid w:val="09A6C8E8"/>
    <w:rsid w:val="0B9F4413"/>
    <w:rsid w:val="0C83C80E"/>
    <w:rsid w:val="0FD1CDCB"/>
    <w:rsid w:val="11744C36"/>
    <w:rsid w:val="16547088"/>
    <w:rsid w:val="17934E19"/>
    <w:rsid w:val="17F19EDD"/>
    <w:rsid w:val="23AEA966"/>
    <w:rsid w:val="23C057F3"/>
    <w:rsid w:val="266BC796"/>
    <w:rsid w:val="28DF936A"/>
    <w:rsid w:val="2A7130B6"/>
    <w:rsid w:val="2E8114E8"/>
    <w:rsid w:val="31C1B487"/>
    <w:rsid w:val="31DD99A2"/>
    <w:rsid w:val="32ED2A9C"/>
    <w:rsid w:val="33BD6C29"/>
    <w:rsid w:val="38A39D81"/>
    <w:rsid w:val="38EF9164"/>
    <w:rsid w:val="4248B657"/>
    <w:rsid w:val="42A94621"/>
    <w:rsid w:val="4501B8FB"/>
    <w:rsid w:val="47A9C2FC"/>
    <w:rsid w:val="4979C7C3"/>
    <w:rsid w:val="4AC21BF8"/>
    <w:rsid w:val="4DD66C07"/>
    <w:rsid w:val="4FEA371B"/>
    <w:rsid w:val="5006797E"/>
    <w:rsid w:val="5540862F"/>
    <w:rsid w:val="55415172"/>
    <w:rsid w:val="566A10D5"/>
    <w:rsid w:val="590FF962"/>
    <w:rsid w:val="5F052722"/>
    <w:rsid w:val="5F4C9E2A"/>
    <w:rsid w:val="63382E03"/>
    <w:rsid w:val="63FE1996"/>
    <w:rsid w:val="65B7E123"/>
    <w:rsid w:val="696881F2"/>
    <w:rsid w:val="699B0E45"/>
    <w:rsid w:val="69CB42E5"/>
    <w:rsid w:val="6D245FFF"/>
    <w:rsid w:val="6DD21EDC"/>
    <w:rsid w:val="6E2F5427"/>
    <w:rsid w:val="74E70F0F"/>
    <w:rsid w:val="75EB1C3D"/>
    <w:rsid w:val="7B4E7FCD"/>
    <w:rsid w:val="7FEC27D5"/>
    <w:rsid w:val="7FF58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C563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pt-BR" w:eastAsia="pt-BR" w:bidi="ar-SA"/>
      </w:rPr>
    </w:rPrDefault>
    <w:pPrDefault>
      <w:pPr>
        <w:ind w:hanging="1"/>
        <w:jc w:val="both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0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D2039"/>
    <w:pPr>
      <w:suppressAutoHyphens/>
      <w:ind w:left="-1" w:leftChars="-1" w:hangingChars="1"/>
      <w:textDirection w:val="btLr"/>
      <w:textAlignment w:val="top"/>
      <w:outlineLvl w:val="0"/>
    </w:pPr>
    <w:rPr>
      <w:position w:val="-1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ind w:left="0" w:firstLine="0"/>
    </w:pPr>
    <w:rPr>
      <w:b/>
      <w:sz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tabs>
        <w:tab w:val="left" w:pos="240"/>
      </w:tabs>
      <w:outlineLvl w:val="2"/>
    </w:pPr>
    <w:rPr>
      <w:u w:val="singl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outlineLvl w:val="3"/>
    </w:pPr>
    <w:rPr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bCs/>
      <w:sz w:val="28"/>
      <w:u w:val="single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  <w:bCs/>
      <w:sz w:val="28"/>
    </w:rPr>
  </w:style>
  <w:style w:type="paragraph" w:styleId="Ttulo7">
    <w:name w:val="heading 7"/>
    <w:basedOn w:val="Normal"/>
    <w:next w:val="Normal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pPr>
      <w:keepNext/>
      <w:jc w:val="center"/>
      <w:outlineLvl w:val="7"/>
    </w:pPr>
    <w:rPr>
      <w:b/>
      <w:bCs/>
      <w:sz w:val="28"/>
      <w:szCs w:val="20"/>
    </w:rPr>
  </w:style>
  <w:style w:type="paragraph" w:styleId="Ttulo9">
    <w:name w:val="heading 9"/>
    <w:basedOn w:val="Normal"/>
    <w:next w:val="Normal"/>
    <w:pPr>
      <w:keepNext/>
      <w:outlineLvl w:val="8"/>
    </w:pPr>
    <w:rPr>
      <w:b/>
      <w:b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sz w:val="48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paragraph" w:styleId="Textodenotaderodap">
    <w:name w:val="footnote text"/>
    <w:basedOn w:val="Normal"/>
    <w:rPr>
      <w:szCs w:val="20"/>
    </w:rPr>
  </w:style>
  <w:style w:type="paragraph" w:styleId="Textodecomentrio">
    <w:name w:val="annotation text"/>
    <w:basedOn w:val="Normal"/>
    <w:rPr>
      <w:rFonts w:ascii="Roman 10cpi" w:hAnsi="Roman 10cpi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</w:style>
  <w:style w:type="paragraph" w:styleId="Recuodecorpodetexto">
    <w:name w:val="Body Text Indent"/>
    <w:basedOn w:val="Normal"/>
    <w:pPr>
      <w:ind w:left="960"/>
    </w:pPr>
  </w:style>
  <w:style w:type="paragraph" w:styleId="Corpodetexto2">
    <w:name w:val="Body Text 2"/>
    <w:basedOn w:val="Normal"/>
    <w:pPr>
      <w:jc w:val="center"/>
    </w:pPr>
    <w:rPr>
      <w:b/>
      <w:bCs/>
      <w:szCs w:val="20"/>
    </w:rPr>
  </w:style>
  <w:style w:type="paragraph" w:styleId="Corpodetexto3">
    <w:name w:val="Body Text 3"/>
    <w:basedOn w:val="Normal"/>
  </w:style>
  <w:style w:type="paragraph" w:styleId="Recuodecorpodetexto2">
    <w:name w:val="Body Text Indent 2"/>
    <w:basedOn w:val="Normal"/>
    <w:pPr>
      <w:ind w:left="1680" w:hanging="1680"/>
    </w:pPr>
  </w:style>
  <w:style w:type="paragraph" w:styleId="Recuodecorpodetexto3">
    <w:name w:val="Body Text Indent 3"/>
    <w:basedOn w:val="Normal"/>
    <w:pPr>
      <w:ind w:left="1680" w:hanging="240"/>
    </w:pPr>
  </w:style>
  <w:style w:type="paragraph" w:styleId="TextosemFormatao">
    <w:name w:val="Plain Text"/>
    <w:basedOn w:val="Normal"/>
    <w:rPr>
      <w:rFonts w:ascii="Courier New" w:hAnsi="Courier New" w:cs="Courier New"/>
      <w:szCs w:val="20"/>
    </w:rPr>
  </w:style>
  <w:style w:type="paragraph" w:styleId="texto" w:customStyle="1">
    <w:name w:val="texto"/>
    <w:basedOn w:val="Normal"/>
    <w:pPr>
      <w:spacing w:before="100" w:beforeAutospacing="1" w:after="100" w:afterAutospacing="1"/>
    </w:pPr>
    <w:rPr>
      <w:rFonts w:ascii="Geneva" w:hAnsi="Geneva" w:eastAsia="Arial Unicode MS" w:cs="Arial Unicode MS"/>
      <w:color w:val="000000"/>
      <w:szCs w:val="20"/>
    </w:rPr>
  </w:style>
  <w:style w:type="paragraph" w:styleId="titulo" w:customStyle="1">
    <w:name w:val="titulo"/>
    <w:basedOn w:val="Normal"/>
    <w:pPr>
      <w:spacing w:before="100" w:beforeAutospacing="1" w:after="100" w:afterAutospacing="1"/>
    </w:pPr>
    <w:rPr>
      <w:rFonts w:ascii="Geneva" w:hAnsi="Geneva" w:eastAsia="Arial Unicode MS" w:cs="Arial Unicode MS"/>
      <w:b/>
      <w:bCs/>
      <w:color w:val="000000"/>
      <w:sz w:val="27"/>
      <w:szCs w:val="27"/>
    </w:rPr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AssinaturadeEmail">
    <w:name w:val="E-mail Signature"/>
    <w:basedOn w:val="Normal"/>
  </w:style>
  <w:style w:type="paragraph" w:styleId="Sumrio1">
    <w:name w:val="toc 1"/>
    <w:basedOn w:val="Normal"/>
    <w:next w:val="Normal"/>
    <w:pPr>
      <w:tabs>
        <w:tab w:val="left" w:pos="480"/>
        <w:tab w:val="right" w:leader="dot" w:pos="10195"/>
      </w:tabs>
      <w:spacing w:before="120"/>
    </w:pPr>
  </w:style>
  <w:style w:type="paragraph" w:styleId="Sumrio2">
    <w:name w:val="toc 2"/>
    <w:basedOn w:val="Normal"/>
    <w:next w:val="Normal"/>
    <w:pPr>
      <w:tabs>
        <w:tab w:val="right" w:leader="dot" w:pos="10195"/>
      </w:tabs>
      <w:ind w:left="238"/>
    </w:pPr>
  </w:style>
  <w:style w:type="paragraph" w:styleId="Sumrio3">
    <w:name w:val="toc 3"/>
    <w:basedOn w:val="Normal"/>
    <w:next w:val="Normal"/>
    <w:pPr>
      <w:ind w:left="480"/>
    </w:pPr>
  </w:style>
  <w:style w:type="paragraph" w:styleId="Sumrio4">
    <w:name w:val="toc 4"/>
    <w:basedOn w:val="Normal"/>
    <w:next w:val="Normal"/>
    <w:pPr>
      <w:ind w:left="720"/>
    </w:pPr>
  </w:style>
  <w:style w:type="paragraph" w:styleId="Sumrio5">
    <w:name w:val="toc 5"/>
    <w:basedOn w:val="Normal"/>
    <w:next w:val="Normal"/>
    <w:pPr>
      <w:ind w:left="960"/>
    </w:pPr>
  </w:style>
  <w:style w:type="paragraph" w:styleId="Sumrio6">
    <w:name w:val="toc 6"/>
    <w:basedOn w:val="Normal"/>
    <w:next w:val="Normal"/>
    <w:pPr>
      <w:ind w:left="1200"/>
    </w:pPr>
  </w:style>
  <w:style w:type="paragraph" w:styleId="Sumrio7">
    <w:name w:val="toc 7"/>
    <w:basedOn w:val="Normal"/>
    <w:next w:val="Normal"/>
    <w:pPr>
      <w:ind w:left="1440"/>
    </w:pPr>
  </w:style>
  <w:style w:type="paragraph" w:styleId="Sumrio8">
    <w:name w:val="toc 8"/>
    <w:basedOn w:val="Normal"/>
    <w:next w:val="Normal"/>
    <w:pPr>
      <w:ind w:left="1680"/>
    </w:pPr>
  </w:style>
  <w:style w:type="paragraph" w:styleId="Sumrio9">
    <w:name w:val="toc 9"/>
    <w:basedOn w:val="Normal"/>
    <w:next w:val="Normal"/>
    <w:pPr>
      <w:ind w:left="1920"/>
    </w:pPr>
  </w:style>
  <w:style w:type="character" w:styleId="TextodecomentrioChar" w:customStyle="1">
    <w:name w:val="Texto de comentário Char"/>
    <w:rPr>
      <w:rFonts w:ascii="Roman 10cpi" w:hAnsi="Roman 10cpi"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stilo1" w:customStyle="1">
    <w:name w:val="Estilo1"/>
    <w:basedOn w:val="Ttulo2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C6D9F1"/>
      <w:spacing w:after="120"/>
    </w:pPr>
    <w:rPr>
      <w:b w:val="0"/>
      <w:sz w:val="24"/>
    </w:rPr>
  </w:style>
  <w:style w:type="paragraph" w:styleId="PargrafodaLista">
    <w:name w:val="List Paragraph"/>
    <w:basedOn w:val="Normal"/>
    <w:qFormat/>
    <w:pPr>
      <w:ind w:left="708"/>
    </w:pPr>
  </w:style>
  <w:style w:type="character" w:styleId="Ttulo2Char" w:customStyle="1">
    <w:name w:val="Título 2 Char"/>
    <w:rPr>
      <w:rFonts w:ascii="Arial" w:hAnsi="Arial"/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Estilo1Char" w:customStyle="1">
    <w:name w:val="Estilo1 Char"/>
    <w:rPr>
      <w:rFonts w:ascii="Arial" w:hAnsi="Arial" w:cs="Arial"/>
      <w:b/>
      <w:w w:val="100"/>
      <w:position w:val="-1"/>
      <w:sz w:val="24"/>
      <w:szCs w:val="24"/>
      <w:effect w:val="none"/>
      <w:shd w:val="clear" w:color="auto" w:fill="C6D9F1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apple-tab-span" w:customStyle="1">
    <w:name w:val="apple-tab-span"/>
    <w:basedOn w:val="Fontepargpadro"/>
    <w:rsid w:val="001F2CE1"/>
  </w:style>
  <w:style w:type="paragraph" w:styleId="Textodebalo">
    <w:name w:val="Balloon Text"/>
    <w:basedOn w:val="Normal"/>
    <w:link w:val="TextodebaloChar"/>
    <w:uiPriority w:val="99"/>
    <w:semiHidden/>
    <w:unhideWhenUsed/>
    <w:rsid w:val="00AC5D6F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C5D6F"/>
    <w:rPr>
      <w:rFonts w:ascii="Tahoma" w:hAnsi="Tahoma" w:cs="Tahoma"/>
      <w:position w:val="-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ind w:hang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039"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ind w:left="0" w:firstLine="0"/>
    </w:pPr>
    <w:rPr>
      <w:b/>
      <w:sz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tabs>
        <w:tab w:val="left" w:pos="240"/>
      </w:tabs>
      <w:outlineLvl w:val="2"/>
    </w:pPr>
    <w:rPr>
      <w:u w:val="singl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outlineLvl w:val="3"/>
    </w:pPr>
    <w:rPr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bCs/>
      <w:sz w:val="28"/>
      <w:u w:val="single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  <w:bCs/>
      <w:sz w:val="28"/>
    </w:rPr>
  </w:style>
  <w:style w:type="paragraph" w:styleId="Ttulo7">
    <w:name w:val="heading 7"/>
    <w:basedOn w:val="Normal"/>
    <w:next w:val="Normal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pPr>
      <w:keepNext/>
      <w:jc w:val="center"/>
      <w:outlineLvl w:val="7"/>
    </w:pPr>
    <w:rPr>
      <w:b/>
      <w:bCs/>
      <w:sz w:val="28"/>
      <w:szCs w:val="20"/>
    </w:rPr>
  </w:style>
  <w:style w:type="paragraph" w:styleId="Ttulo9">
    <w:name w:val="heading 9"/>
    <w:basedOn w:val="Normal"/>
    <w:next w:val="Normal"/>
    <w:pPr>
      <w:keepNext/>
      <w:outlineLvl w:val="8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sz w:val="48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notaderodap">
    <w:name w:val="footnote text"/>
    <w:basedOn w:val="Normal"/>
    <w:rPr>
      <w:szCs w:val="20"/>
    </w:rPr>
  </w:style>
  <w:style w:type="paragraph" w:styleId="Textodecomentrio">
    <w:name w:val="annotation text"/>
    <w:basedOn w:val="Normal"/>
    <w:rPr>
      <w:rFonts w:ascii="Roman 10cpi" w:hAnsi="Roman 10cpi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</w:style>
  <w:style w:type="paragraph" w:styleId="Recuodecorpodetexto">
    <w:name w:val="Body Text Indent"/>
    <w:basedOn w:val="Normal"/>
    <w:pPr>
      <w:ind w:left="960"/>
    </w:pPr>
  </w:style>
  <w:style w:type="paragraph" w:styleId="Corpodetexto2">
    <w:name w:val="Body Text 2"/>
    <w:basedOn w:val="Normal"/>
    <w:pPr>
      <w:jc w:val="center"/>
    </w:pPr>
    <w:rPr>
      <w:b/>
      <w:bCs/>
      <w:szCs w:val="20"/>
    </w:rPr>
  </w:style>
  <w:style w:type="paragraph" w:styleId="Corpodetexto3">
    <w:name w:val="Body Text 3"/>
    <w:basedOn w:val="Normal"/>
  </w:style>
  <w:style w:type="paragraph" w:styleId="Recuodecorpodetexto2">
    <w:name w:val="Body Text Indent 2"/>
    <w:basedOn w:val="Normal"/>
    <w:pPr>
      <w:ind w:left="1680" w:hanging="1680"/>
    </w:pPr>
  </w:style>
  <w:style w:type="paragraph" w:styleId="Recuodecorpodetexto3">
    <w:name w:val="Body Text Indent 3"/>
    <w:basedOn w:val="Normal"/>
    <w:pPr>
      <w:ind w:left="1680" w:hanging="240"/>
    </w:pPr>
  </w:style>
  <w:style w:type="paragraph" w:styleId="TextosemFormatao">
    <w:name w:val="Plain Text"/>
    <w:basedOn w:val="Normal"/>
    <w:rPr>
      <w:rFonts w:ascii="Courier New" w:hAnsi="Courier New" w:cs="Courier New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Geneva" w:eastAsia="Arial Unicode MS" w:hAnsi="Geneva" w:cs="Arial Unicode MS"/>
      <w:color w:val="000000"/>
      <w:szCs w:val="20"/>
    </w:r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Geneva" w:eastAsia="Arial Unicode MS" w:hAnsi="Geneva" w:cs="Arial Unicode MS"/>
      <w:b/>
      <w:bCs/>
      <w:color w:val="000000"/>
      <w:sz w:val="27"/>
      <w:szCs w:val="27"/>
    </w:rPr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AssinaturadeEmail">
    <w:name w:val="E-mail Signature"/>
    <w:basedOn w:val="Normal"/>
  </w:style>
  <w:style w:type="paragraph" w:styleId="Sumrio1">
    <w:name w:val="toc 1"/>
    <w:basedOn w:val="Normal"/>
    <w:next w:val="Normal"/>
    <w:pPr>
      <w:tabs>
        <w:tab w:val="left" w:pos="480"/>
        <w:tab w:val="right" w:leader="dot" w:pos="10195"/>
      </w:tabs>
      <w:spacing w:before="120"/>
    </w:pPr>
  </w:style>
  <w:style w:type="paragraph" w:styleId="Sumrio2">
    <w:name w:val="toc 2"/>
    <w:basedOn w:val="Normal"/>
    <w:next w:val="Normal"/>
    <w:pPr>
      <w:tabs>
        <w:tab w:val="right" w:leader="dot" w:pos="10195"/>
      </w:tabs>
      <w:ind w:left="238"/>
    </w:pPr>
  </w:style>
  <w:style w:type="paragraph" w:styleId="Sumrio3">
    <w:name w:val="toc 3"/>
    <w:basedOn w:val="Normal"/>
    <w:next w:val="Normal"/>
    <w:pPr>
      <w:ind w:left="480"/>
    </w:pPr>
  </w:style>
  <w:style w:type="paragraph" w:styleId="Sumrio4">
    <w:name w:val="toc 4"/>
    <w:basedOn w:val="Normal"/>
    <w:next w:val="Normal"/>
    <w:pPr>
      <w:ind w:left="720"/>
    </w:pPr>
  </w:style>
  <w:style w:type="paragraph" w:styleId="Sumrio5">
    <w:name w:val="toc 5"/>
    <w:basedOn w:val="Normal"/>
    <w:next w:val="Normal"/>
    <w:pPr>
      <w:ind w:left="960"/>
    </w:pPr>
  </w:style>
  <w:style w:type="paragraph" w:styleId="Sumrio6">
    <w:name w:val="toc 6"/>
    <w:basedOn w:val="Normal"/>
    <w:next w:val="Normal"/>
    <w:pPr>
      <w:ind w:left="1200"/>
    </w:pPr>
  </w:style>
  <w:style w:type="paragraph" w:styleId="Sumrio7">
    <w:name w:val="toc 7"/>
    <w:basedOn w:val="Normal"/>
    <w:next w:val="Normal"/>
    <w:pPr>
      <w:ind w:left="1440"/>
    </w:pPr>
  </w:style>
  <w:style w:type="paragraph" w:styleId="Sumrio8">
    <w:name w:val="toc 8"/>
    <w:basedOn w:val="Normal"/>
    <w:next w:val="Normal"/>
    <w:pPr>
      <w:ind w:left="1680"/>
    </w:pPr>
  </w:style>
  <w:style w:type="paragraph" w:styleId="Sumrio9">
    <w:name w:val="toc 9"/>
    <w:basedOn w:val="Normal"/>
    <w:next w:val="Normal"/>
    <w:pPr>
      <w:ind w:left="1920"/>
    </w:pPr>
  </w:style>
  <w:style w:type="character" w:customStyle="1" w:styleId="TextodecomentrioChar">
    <w:name w:val="Texto de comentário Char"/>
    <w:rPr>
      <w:rFonts w:ascii="Roman 10cpi" w:hAnsi="Roman 10cpi"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Ttulo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/>
      <w:spacing w:after="120"/>
    </w:pPr>
    <w:rPr>
      <w:b w:val="0"/>
      <w:sz w:val="24"/>
    </w:rPr>
  </w:style>
  <w:style w:type="paragraph" w:styleId="PargrafodaLista">
    <w:name w:val="List Paragraph"/>
    <w:basedOn w:val="Normal"/>
    <w:qFormat/>
    <w:pPr>
      <w:ind w:left="708"/>
    </w:pPr>
  </w:style>
  <w:style w:type="character" w:customStyle="1" w:styleId="Ttulo2Char">
    <w:name w:val="Título 2 Char"/>
    <w:rPr>
      <w:rFonts w:ascii="Arial" w:hAnsi="Arial"/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Estilo1Char">
    <w:name w:val="Estilo1 Char"/>
    <w:rPr>
      <w:rFonts w:ascii="Arial" w:hAnsi="Arial" w:cs="Arial"/>
      <w:b/>
      <w:w w:val="100"/>
      <w:position w:val="-1"/>
      <w:sz w:val="24"/>
      <w:szCs w:val="24"/>
      <w:effect w:val="none"/>
      <w:shd w:val="clear" w:color="auto" w:fill="C6D9F1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apple-tab-span">
    <w:name w:val="apple-tab-span"/>
    <w:basedOn w:val="Fontepargpadro"/>
    <w:rsid w:val="001F2CE1"/>
  </w:style>
  <w:style w:type="paragraph" w:styleId="Textodebalo">
    <w:name w:val="Balloon Text"/>
    <w:basedOn w:val="Normal"/>
    <w:link w:val="TextodebaloChar"/>
    <w:uiPriority w:val="99"/>
    <w:semiHidden/>
    <w:unhideWhenUsed/>
    <w:rsid w:val="00AC5D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5D6F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04">
          <w:marLeft w:val="-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jpg"/><Relationship Id="rId18" Type="http://schemas.openxmlformats.org/officeDocument/2006/relationships/footer" Target="footer2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4.emf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footer" Target="footer4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g"/><Relationship Id="rId22" Type="http://schemas.openxmlformats.org/officeDocument/2006/relationships/package" Target="embeddings/Planilha_do_Microsoft_Excel1.xlsx"/><Relationship Id="rId27" Type="http://schemas.openxmlformats.org/officeDocument/2006/relationships/theme" Target="theme/theme1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jcgvtu86AYZL9RwFgvBjwtF3VA==">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90272-2ef2-4d0c-8c40-0b72ab6e693b" xsi:nil="true"/>
    <lcf76f155ced4ddcb4097134ff3c332f xmlns="5d2027fa-18dc-40cd-8d6f-7c3ea334f8d3">
      <Terms xmlns="http://schemas.microsoft.com/office/infopath/2007/PartnerControls"/>
    </lcf76f155ced4ddcb4097134ff3c332f>
    <_Flow_SignoffStatus xmlns="5d2027fa-18dc-40cd-8d6f-7c3ea334f8d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CE2406BCBA6045BF954EB34061D76E" ma:contentTypeVersion="13" ma:contentTypeDescription="Crie um novo documento." ma:contentTypeScope="" ma:versionID="0179ffb82fff6ae73a1227c9e047a989">
  <xsd:schema xmlns:xsd="http://www.w3.org/2001/XMLSchema" xmlns:xs="http://www.w3.org/2001/XMLSchema" xmlns:p="http://schemas.microsoft.com/office/2006/metadata/properties" xmlns:ns2="5d2027fa-18dc-40cd-8d6f-7c3ea334f8d3" xmlns:ns3="9b290272-2ef2-4d0c-8c40-0b72ab6e693b" targetNamespace="http://schemas.microsoft.com/office/2006/metadata/properties" ma:root="true" ma:fieldsID="2837dfd404cac90485402ae362cd5def" ns2:_="" ns3:_="">
    <xsd:import namespace="5d2027fa-18dc-40cd-8d6f-7c3ea334f8d3"/>
    <xsd:import namespace="9b290272-2ef2-4d0c-8c40-0b72ab6e6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027fa-18dc-40cd-8d6f-7c3ea334f8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4aa00630-2580-4bd6-a256-8ebedcf105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0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90272-2ef2-4d0c-8c40-0b72ab6e693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5865348-46b8-4e93-a0a3-4d092086c33a}" ma:internalName="TaxCatchAll" ma:showField="CatchAllData" ma:web="9b290272-2ef2-4d0c-8c40-0b72ab6e69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6E3961-53D0-4E53-9C85-C3D2FBE79B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2D7685-63BA-4A9E-B1A7-7A2EE4BC3198}">
  <ds:schemaRefs>
    <ds:schemaRef ds:uri="http://schemas.microsoft.com/office/2006/metadata/properties"/>
    <ds:schemaRef ds:uri="http://schemas.microsoft.com/office/infopath/2007/PartnerControls"/>
    <ds:schemaRef ds:uri="9b290272-2ef2-4d0c-8c40-0b72ab6e693b"/>
    <ds:schemaRef ds:uri="5d2027fa-18dc-40cd-8d6f-7c3ea334f8d3"/>
  </ds:schemaRefs>
</ds:datastoreItem>
</file>

<file path=customXml/itemProps4.xml><?xml version="1.0" encoding="utf-8"?>
<ds:datastoreItem xmlns:ds="http://schemas.openxmlformats.org/officeDocument/2006/customXml" ds:itemID="{61DF8BD6-5F79-48B6-9E09-A36B29758E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2027fa-18dc-40cd-8d6f-7c3ea334f8d3"/>
    <ds:schemaRef ds:uri="9b290272-2ef2-4d0c-8c40-0b72ab6e6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5AB1B0B-C037-420E-88D7-5FE7F14D55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joao</dc:creator>
  <lastModifiedBy>Éverton - Rech Informática</lastModifiedBy>
  <revision>20</revision>
  <dcterms:created xsi:type="dcterms:W3CDTF">2014-11-11T19:11:00.0000000Z</dcterms:created>
  <dcterms:modified xsi:type="dcterms:W3CDTF">2026-06-03T13:38:25.2362410Z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0x010100F5CE2406BCBA6045BF954EB34061D76E</vt:lpwstr>
  </property>
  <property fmtid="{D5CDD505-2E9C-101B-9397-08002B2CF9AE}" pid="3" name="MediaServiceImageTags">
    <vt:lpwstr/>
  </property>
</Properties>
</file>