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5CF8C" w14:textId="09869C15" w:rsidR="00C12EC7" w:rsidRDefault="004D5BF9" w:rsidP="005D151A">
      <w:pPr>
        <w:pStyle w:val="Subtitle"/>
      </w:pPr>
      <w:r>
        <w:t>Introduction</w:t>
      </w:r>
    </w:p>
    <w:p w14:paraId="0AF14A1E" w14:textId="1E80774F" w:rsidR="004D5BF9" w:rsidRDefault="004D5BF9">
      <w:r>
        <w:t xml:space="preserve">This paper outlines the benefits and future opportunities from a collaborative approach between Public Health Scotland </w:t>
      </w:r>
      <w:r w:rsidR="00962422">
        <w:t xml:space="preserve">(PHS) </w:t>
      </w:r>
      <w:r>
        <w:t>and the Improvement Service</w:t>
      </w:r>
      <w:r w:rsidR="00962422">
        <w:t xml:space="preserve"> (IS)</w:t>
      </w:r>
      <w:r>
        <w:t xml:space="preserve"> </w:t>
      </w:r>
      <w:r w:rsidR="00962422">
        <w:t>for</w:t>
      </w:r>
      <w:r>
        <w:t xml:space="preserve"> updating and developing the Community </w:t>
      </w:r>
      <w:r w:rsidR="00962422">
        <w:t>P</w:t>
      </w:r>
      <w:r>
        <w:t xml:space="preserve">lanning Outcomes Profile undertaken </w:t>
      </w:r>
      <w:r w:rsidR="00962422">
        <w:t>between</w:t>
      </w:r>
      <w:r>
        <w:t xml:space="preserve"> June </w:t>
      </w:r>
      <w:r w:rsidR="00962422">
        <w:t>and</w:t>
      </w:r>
      <w:r>
        <w:t xml:space="preserve"> September 2023.</w:t>
      </w:r>
    </w:p>
    <w:p w14:paraId="0BAB710B" w14:textId="62363E5F" w:rsidR="004D5BF9" w:rsidRDefault="004D5BF9" w:rsidP="005D151A">
      <w:pPr>
        <w:pStyle w:val="Subtitle"/>
      </w:pPr>
      <w:r>
        <w:t xml:space="preserve">What is </w:t>
      </w:r>
      <w:r w:rsidR="005D151A">
        <w:t xml:space="preserve">the </w:t>
      </w:r>
      <w:r>
        <w:t>CPOP?</w:t>
      </w:r>
    </w:p>
    <w:p w14:paraId="1DC59C5D" w14:textId="0D6C23FC" w:rsidR="004D5BF9" w:rsidRDefault="004D5BF9">
      <w:r>
        <w:t>The Community planning Outcomes Profile (CPOP) is an online dashboard primarily targeted at Community Planning Partnerships (CPPs) to support in developing and updating Local Outcomes Improvement Plans and Locality Plans.</w:t>
      </w:r>
      <w:r w:rsidR="005D151A">
        <w:t xml:space="preserve"> The CPOP provides a suite of data at both CPP and community level covering outcomes for communities. The purpose of the tool is to allow CPPs to identify the outcomes and geographical areas that require focus and to prioritise when planning.</w:t>
      </w:r>
    </w:p>
    <w:p w14:paraId="13E165A1" w14:textId="4A414FB8" w:rsidR="004D5BF9" w:rsidRDefault="004D5BF9" w:rsidP="005D151A">
      <w:pPr>
        <w:pStyle w:val="Subtitle"/>
      </w:pPr>
      <w:r>
        <w:t>Background and Context</w:t>
      </w:r>
    </w:p>
    <w:p w14:paraId="26B55B9F" w14:textId="0C847282" w:rsidR="00962422" w:rsidRDefault="530E05F4">
      <w:r>
        <w:t xml:space="preserve">The IS and Public Health Scotland have been committed to work together to improve the health and wellbeing of communities. This includes through formal strategic partnership, and by exploring opportunities to work together. The CPOP was identified as an area where collaboration could take place, due to its value to colleagues working in Community Planning and each organisation’s respective strengths and capacities. </w:t>
      </w:r>
      <w:r w:rsidR="00B15E13" w:rsidRPr="00B15E13">
        <w:t>As development of the CPOP has been limited in recent years due to budgetary pressures, the IS welcomed the offer from PHS to provide the support of an analyst to update and make improvements to the tool.</w:t>
      </w:r>
    </w:p>
    <w:p w14:paraId="3384B86D" w14:textId="4B692B3A" w:rsidR="003C75C8" w:rsidRDefault="00570154">
      <w:r>
        <w:t xml:space="preserve">The </w:t>
      </w:r>
      <w:r w:rsidR="003C75C8">
        <w:t xml:space="preserve">PHS </w:t>
      </w:r>
      <w:r>
        <w:t xml:space="preserve">analyst </w:t>
      </w:r>
      <w:r w:rsidR="003C75C8">
        <w:t>worked alongside IS colleagues to access data</w:t>
      </w:r>
      <w:r>
        <w:t>,</w:t>
      </w:r>
      <w:r w:rsidR="003C75C8">
        <w:t xml:space="preserve"> and update</w:t>
      </w:r>
      <w:r>
        <w:t xml:space="preserve"> and improve</w:t>
      </w:r>
      <w:r w:rsidR="003C75C8">
        <w:t xml:space="preserve"> the </w:t>
      </w:r>
      <w:r w:rsidR="000712AC">
        <w:t>tool</w:t>
      </w:r>
      <w:r>
        <w:t xml:space="preserve"> between June and September 2023</w:t>
      </w:r>
      <w:r w:rsidR="000712AC">
        <w:t>.</w:t>
      </w:r>
    </w:p>
    <w:p w14:paraId="688B788F" w14:textId="40A76137" w:rsidR="004D5BF9" w:rsidRDefault="004D5BF9" w:rsidP="005D151A">
      <w:pPr>
        <w:pStyle w:val="Subtitle"/>
      </w:pPr>
      <w:r>
        <w:t>Benefits for the Improvement Service</w:t>
      </w:r>
    </w:p>
    <w:p w14:paraId="208E0606" w14:textId="38FDA147" w:rsidR="00B364B6" w:rsidRDefault="00B364B6">
      <w:r>
        <w:t xml:space="preserve">Support from the PHS provided an increase to capacity to ensure that all data could be </w:t>
      </w:r>
      <w:r w:rsidR="00F82820">
        <w:t>updated,</w:t>
      </w:r>
      <w:r>
        <w:t xml:space="preserve"> and the tool published on time. The additional capacity also allowed time to look at additional improvements to the tool itself to improve the layout and user interface. PHS expertise also helped in considering where improvements could be made in terms of access to data directly from PHS, as well as how the layout could be changed. </w:t>
      </w:r>
    </w:p>
    <w:p w14:paraId="4FFAC570" w14:textId="469C2E72" w:rsidR="004D5BF9" w:rsidRDefault="004D5BF9" w:rsidP="005D151A">
      <w:pPr>
        <w:pStyle w:val="Subtitle"/>
      </w:pPr>
      <w:r>
        <w:t>Benefits for PHS</w:t>
      </w:r>
    </w:p>
    <w:p w14:paraId="51136C7A" w14:textId="5C57AECD" w:rsidR="004D5BF9" w:rsidRDefault="530E05F4">
      <w:r w:rsidRPr="00F82820">
        <w:rPr>
          <w:highlight w:val="yellow"/>
        </w:rPr>
        <w:t xml:space="preserve">-Exposure to new organisation, data sources, experience of working with Shiny </w:t>
      </w:r>
      <w:r w:rsidR="00F82820" w:rsidRPr="00F82820">
        <w:rPr>
          <w:highlight w:val="yellow"/>
        </w:rPr>
        <w:t>software</w:t>
      </w:r>
    </w:p>
    <w:p w14:paraId="29B48230" w14:textId="05D9BAAC" w:rsidR="004D5BF9" w:rsidRDefault="004D5BF9" w:rsidP="005D151A">
      <w:pPr>
        <w:pStyle w:val="Subtitle"/>
      </w:pPr>
      <w:r>
        <w:t>Potential for Future Collaboration</w:t>
      </w:r>
    </w:p>
    <w:p w14:paraId="23806642" w14:textId="21927AF1" w:rsidR="00927C8B" w:rsidRDefault="00927C8B" w:rsidP="00927C8B">
      <w:r>
        <w:t>This year we plan to update the data again from June – September 2024, and</w:t>
      </w:r>
      <w:r w:rsidR="000507B3">
        <w:t xml:space="preserve"> the IS hope that</w:t>
      </w:r>
      <w:r>
        <w:t xml:space="preserve"> PHS could support in a similar manner to 2023.</w:t>
      </w:r>
    </w:p>
    <w:p w14:paraId="3C3B5FFB" w14:textId="6F727C76" w:rsidR="00927C8B" w:rsidRDefault="00927C8B" w:rsidP="00927C8B">
      <w:r>
        <w:t>Other areas of potential development and collaboration include:</w:t>
      </w:r>
    </w:p>
    <w:p w14:paraId="517E62E7" w14:textId="62DCB434" w:rsidR="00F7139B" w:rsidRDefault="00953A7C" w:rsidP="00866125">
      <w:pPr>
        <w:pStyle w:val="ListParagraph"/>
        <w:numPr>
          <w:ilvl w:val="0"/>
          <w:numId w:val="1"/>
        </w:numPr>
      </w:pPr>
      <w:r>
        <w:t>Exploring</w:t>
      </w:r>
      <w:r w:rsidR="006767EA">
        <w:t xml:space="preserve"> additional benefit from sharing information</w:t>
      </w:r>
      <w:r w:rsidR="00F7139B">
        <w:t xml:space="preserve"> and </w:t>
      </w:r>
      <w:r w:rsidR="006767EA">
        <w:t>data fr</w:t>
      </w:r>
      <w:r w:rsidR="00F7139B">
        <w:t>o</w:t>
      </w:r>
      <w:r w:rsidR="006767EA">
        <w:t>m other tools</w:t>
      </w:r>
      <w:r w:rsidR="00F7139B">
        <w:t xml:space="preserve"> that PHS </w:t>
      </w:r>
      <w:r w:rsidR="00854EE1">
        <w:t xml:space="preserve">and IS </w:t>
      </w:r>
      <w:r w:rsidR="00F7139B">
        <w:t>have developed</w:t>
      </w:r>
      <w:r w:rsidR="006767EA">
        <w:t>.</w:t>
      </w:r>
      <w:r w:rsidR="00F7139B">
        <w:t xml:space="preserve"> Learning from good practice at PHS could improve the CPOP’s usability and value. There may also be learning from IS tools that could be applied to PHS’ products.</w:t>
      </w:r>
    </w:p>
    <w:p w14:paraId="5BF0FC07" w14:textId="77777777" w:rsidR="00927C8B" w:rsidRDefault="00927C8B" w:rsidP="00866125">
      <w:pPr>
        <w:pStyle w:val="ListParagraph"/>
        <w:numPr>
          <w:ilvl w:val="0"/>
          <w:numId w:val="1"/>
        </w:numPr>
      </w:pPr>
      <w:r>
        <w:t>It would also be helpful to discuss automating further data sharing processes, such as for emergency admissions, and where datasets could be harmonised across IS and PHS tools (such as crime data used in 2023) in PHS and IS.</w:t>
      </w:r>
    </w:p>
    <w:p w14:paraId="1CCB24E0" w14:textId="00679CCD" w:rsidR="006767EA" w:rsidRDefault="00F7139B" w:rsidP="00866125">
      <w:pPr>
        <w:pStyle w:val="ListParagraph"/>
        <w:numPr>
          <w:ilvl w:val="0"/>
          <w:numId w:val="1"/>
        </w:numPr>
      </w:pPr>
      <w:r>
        <w:lastRenderedPageBreak/>
        <w:t>M</w:t>
      </w:r>
      <w:r w:rsidR="006767EA">
        <w:t>ore</w:t>
      </w:r>
      <w:r>
        <w:t xml:space="preserve"> could be done in engaging with</w:t>
      </w:r>
      <w:r w:rsidR="006767EA">
        <w:t xml:space="preserve"> CPPs and other users to understand how </w:t>
      </w:r>
      <w:r>
        <w:t>the CPOP</w:t>
      </w:r>
      <w:r w:rsidR="006767EA">
        <w:t xml:space="preserve"> could be developed</w:t>
      </w:r>
      <w:r>
        <w:t xml:space="preserve">. It may also be worth considering how users make use of the ScotPHO profiles and other tools together with the CPOP. This would add value for PHS </w:t>
      </w:r>
      <w:r w:rsidR="006767EA">
        <w:t>in terms of access to CPPs and other networks via IS, as well as more value to IS to ensure users get most value.</w:t>
      </w:r>
    </w:p>
    <w:p w14:paraId="47F23FBE" w14:textId="77777777" w:rsidR="004D5BF9" w:rsidRDefault="004D5BF9"/>
    <w:sectPr w:rsidR="004D5BF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6A713" w14:textId="77777777" w:rsidR="00793966" w:rsidRDefault="00793966" w:rsidP="00793966">
      <w:pPr>
        <w:spacing w:after="0" w:line="240" w:lineRule="auto"/>
      </w:pPr>
      <w:r>
        <w:separator/>
      </w:r>
    </w:p>
  </w:endnote>
  <w:endnote w:type="continuationSeparator" w:id="0">
    <w:p w14:paraId="7FD06573" w14:textId="77777777" w:rsidR="00793966" w:rsidRDefault="00793966" w:rsidP="00793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3BD91" w14:textId="77777777" w:rsidR="00793966" w:rsidRDefault="00793966" w:rsidP="00793966">
      <w:pPr>
        <w:spacing w:after="0" w:line="240" w:lineRule="auto"/>
      </w:pPr>
      <w:r>
        <w:separator/>
      </w:r>
    </w:p>
  </w:footnote>
  <w:footnote w:type="continuationSeparator" w:id="0">
    <w:p w14:paraId="161C1325" w14:textId="77777777" w:rsidR="00793966" w:rsidRDefault="00793966" w:rsidP="007939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ECBB7" w14:textId="5F5AA7DB" w:rsidR="00793966" w:rsidRDefault="00793966" w:rsidP="0079396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38148D"/>
    <w:multiLevelType w:val="hybridMultilevel"/>
    <w:tmpl w:val="54EC39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6560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BF9"/>
    <w:rsid w:val="000507B3"/>
    <w:rsid w:val="000712AC"/>
    <w:rsid w:val="001E770B"/>
    <w:rsid w:val="003C75C8"/>
    <w:rsid w:val="004D5BF9"/>
    <w:rsid w:val="00570154"/>
    <w:rsid w:val="005D151A"/>
    <w:rsid w:val="006767EA"/>
    <w:rsid w:val="00793966"/>
    <w:rsid w:val="00840310"/>
    <w:rsid w:val="00854EE1"/>
    <w:rsid w:val="00866125"/>
    <w:rsid w:val="00927C8B"/>
    <w:rsid w:val="00953A7C"/>
    <w:rsid w:val="00962422"/>
    <w:rsid w:val="00AA5134"/>
    <w:rsid w:val="00B15E13"/>
    <w:rsid w:val="00B364B6"/>
    <w:rsid w:val="00B732BD"/>
    <w:rsid w:val="00C12EC7"/>
    <w:rsid w:val="00D21694"/>
    <w:rsid w:val="00D61F08"/>
    <w:rsid w:val="00F7139B"/>
    <w:rsid w:val="00F82820"/>
    <w:rsid w:val="00F86B03"/>
    <w:rsid w:val="530E05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456D"/>
  <w15:chartTrackingRefBased/>
  <w15:docId w15:val="{6137D8A1-4527-4FD4-B799-2F92E50B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5D151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D151A"/>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6767EA"/>
    <w:rPr>
      <w:sz w:val="16"/>
      <w:szCs w:val="16"/>
    </w:rPr>
  </w:style>
  <w:style w:type="paragraph" w:styleId="CommentText">
    <w:name w:val="annotation text"/>
    <w:basedOn w:val="Normal"/>
    <w:link w:val="CommentTextChar"/>
    <w:uiPriority w:val="99"/>
    <w:unhideWhenUsed/>
    <w:rsid w:val="006767EA"/>
    <w:pPr>
      <w:spacing w:line="240" w:lineRule="auto"/>
    </w:pPr>
    <w:rPr>
      <w:sz w:val="20"/>
      <w:szCs w:val="20"/>
    </w:rPr>
  </w:style>
  <w:style w:type="character" w:customStyle="1" w:styleId="CommentTextChar">
    <w:name w:val="Comment Text Char"/>
    <w:basedOn w:val="DefaultParagraphFont"/>
    <w:link w:val="CommentText"/>
    <w:uiPriority w:val="99"/>
    <w:rsid w:val="006767EA"/>
    <w:rPr>
      <w:sz w:val="20"/>
      <w:szCs w:val="20"/>
    </w:rPr>
  </w:style>
  <w:style w:type="paragraph" w:styleId="CommentSubject">
    <w:name w:val="annotation subject"/>
    <w:basedOn w:val="CommentText"/>
    <w:next w:val="CommentText"/>
    <w:link w:val="CommentSubjectChar"/>
    <w:uiPriority w:val="99"/>
    <w:semiHidden/>
    <w:unhideWhenUsed/>
    <w:rsid w:val="006767EA"/>
    <w:rPr>
      <w:b/>
      <w:bCs/>
    </w:rPr>
  </w:style>
  <w:style w:type="character" w:customStyle="1" w:styleId="CommentSubjectChar">
    <w:name w:val="Comment Subject Char"/>
    <w:basedOn w:val="CommentTextChar"/>
    <w:link w:val="CommentSubject"/>
    <w:uiPriority w:val="99"/>
    <w:semiHidden/>
    <w:rsid w:val="006767EA"/>
    <w:rPr>
      <w:b/>
      <w:bCs/>
      <w:sz w:val="20"/>
      <w:szCs w:val="20"/>
    </w:rPr>
  </w:style>
  <w:style w:type="paragraph" w:styleId="ListParagraph">
    <w:name w:val="List Paragraph"/>
    <w:basedOn w:val="Normal"/>
    <w:uiPriority w:val="34"/>
    <w:qFormat/>
    <w:rsid w:val="00866125"/>
    <w:pPr>
      <w:ind w:left="720"/>
      <w:contextualSpacing/>
    </w:pPr>
  </w:style>
  <w:style w:type="paragraph" w:styleId="Header">
    <w:name w:val="header"/>
    <w:basedOn w:val="Normal"/>
    <w:link w:val="HeaderChar"/>
    <w:uiPriority w:val="99"/>
    <w:unhideWhenUsed/>
    <w:rsid w:val="00793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966"/>
  </w:style>
  <w:style w:type="paragraph" w:styleId="Footer">
    <w:name w:val="footer"/>
    <w:basedOn w:val="Normal"/>
    <w:link w:val="FooterChar"/>
    <w:uiPriority w:val="99"/>
    <w:unhideWhenUsed/>
    <w:rsid w:val="007939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58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Cassidy</dc:creator>
  <cp:keywords/>
  <dc:description/>
  <cp:lastModifiedBy>Nick Cassidy</cp:lastModifiedBy>
  <cp:revision>21</cp:revision>
  <dcterms:created xsi:type="dcterms:W3CDTF">2024-04-24T13:20:00Z</dcterms:created>
  <dcterms:modified xsi:type="dcterms:W3CDTF">2024-04-29T10:53:00Z</dcterms:modified>
</cp:coreProperties>
</file>