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00"/>
        <w:gridCol w:w="7600"/>
      </w:tblGrid>
      <w:tr>
        <w:tc>
          <w:tcPr>
            <w:tcW w:w="7600" w:type="dxa"/>
            <w:vAlign w:val="top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/>
              <w:left w:val="nil"/>
              <w:bottom w:val="nil"/>
              <w:right w:val="single" w:sz="12" w:space="0" w:color="000000"/>
            </w:tcBorders>
          </w:tcPr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III.    Практика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а) учебная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50"/>
              <w:gridCol w:w="3600"/>
              <w:gridCol w:w="900"/>
              <w:gridCol w:w="1100"/>
              <w:gridCol w:w="900"/>
            </w:tblGrid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№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Наименование практики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Семестр</w:t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Продолжи-тельность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Оценка</w:t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1.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Ознакомительная практика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</w:t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36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5</w:t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2.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Веб-технологии (квалификационная практика на «Веб-дизайнер»)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6</w:t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216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</w:t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3.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</w:tr>
          </w:tbl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б) производственная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50"/>
              <w:gridCol w:w="3600"/>
              <w:gridCol w:w="900"/>
              <w:gridCol w:w="1100"/>
              <w:gridCol w:w="900"/>
            </w:tblGrid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№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Наименование практики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Семестр</w:t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Продолжи-тельность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Оценка</w:t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1.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Преддипломная практика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8</w:t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288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</w:t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2.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Производственная практика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8</w:t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288</w:t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5</w:t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3.</w:t>
                  </w:r>
                </w:p>
                <w:p/>
              </w:tc>
              <w:tc>
                <w:tcPr>
                  <w:tcW w:w="36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1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9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</w:tr>
          </w:tbl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IV.    Число пропущенных занятий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0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700"/>
            </w:tblGrid>
            <w:tr>
              <w:tc>
                <w:tcPr>
                  <w:tcW w:w="15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Причины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1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2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3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4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5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6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7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8</w:t>
                  </w:r>
                </w:p>
                <w:p/>
              </w:tc>
              <w:tc>
                <w:tcPr>
                  <w:tcW w:w="7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Всего</w:t>
                  </w:r>
                </w:p>
                <w:p/>
              </w:tc>
            </w:tr>
            <w:tr>
              <w:tc>
                <w:tcPr>
                  <w:tcW w:w="15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Уважительные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7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-</w:t>
                  </w:r>
                </w:p>
                <w:p/>
              </w:tc>
            </w:tr>
            <w:tr>
              <w:tc>
                <w:tcPr>
                  <w:tcW w:w="15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Неуважительные</w:t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  <w:tc>
                <w:tcPr>
                  <w:tcW w:w="7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-</w:t>
                  </w:r>
                </w:p>
                <w:p/>
              </w:tc>
            </w:tr>
          </w:tbl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V.    Курсовая работа</w:t>
            </w:r>
          </w:p>
          <w:p>
            <w:pPr>
              <w:jc w:val="both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Тема «________________________________________________»</w:t>
            </w:r>
          </w:p>
          <w:p>
            <w:pPr>
              <w:jc w:val="left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Оценка ГКК ____________________________________________________________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VI.    Государственные экзамены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50"/>
              <w:gridCol w:w="6000"/>
            </w:tblGrid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>1.</w:t>
                  </w:r>
                </w:p>
                <w:p/>
              </w:tc>
              <w:tc>
                <w:tcPr>
                  <w:tcW w:w="60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  <w:b/>
                      <w:bCs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2.</w:t>
                  </w:r>
                </w:p>
                <w:p/>
              </w:tc>
              <w:tc>
                <w:tcPr>
                  <w:tcW w:w="60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>3.</w:t>
                  </w:r>
                </w:p>
                <w:p/>
              </w:tc>
              <w:tc>
                <w:tcPr>
                  <w:tcW w:w="60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5"/>
                      <w:szCs w:val="15"/>
                    </w:rPr>
                    <w:t xml:space="preserve"/>
                  </w:r>
                </w:p>
                <w:p/>
              </w:tc>
            </w:tr>
          </w:tbl>
          <w:p>
            <w:pPr>
              <w:jc w:val="left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Присвоена квалификация ["4S06130103 Разработчик программного обеспечения","3W06130102 Web- дизайнер"]</w:t>
            </w:r>
          </w:p>
          <w:p/>
        </w:tc>
        <w:tc>
          <w:tcPr>
            <w:tcW w:w="7600" w:type="dxa"/>
            <w:vAlign w:val="top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Министерство образования и науки Республики Казахстан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Саранский гуманитарно-технический колледж им.Абая Кунанбаева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город Сарань, проспект Ленина 14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/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</w:rPr>
              <w:t xml:space="preserve">Л И Ч Н А Я    К А Р Т О Ч К А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/>
            </w:r>
          </w:p>
          <w:p>
            <w:pPr>
              <w:jc w:val="left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  <w:u w:val="single"/>
              </w:rPr>
              <w:t xml:space="preserve">Ф.И.О. студента        БАРСУКОВ АНТОН ВАСИЛЬЕВИЧ</w:t>
            </w:r>
          </w:p>
          <w:p>
            <w:pPr>
              <w:jc w:val="left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Зачислен на ________1________курс в группу_______ПВТ-9-25___________</w:t>
            </w:r>
          </w:p>
          <w:p>
            <w:pPr>
              <w:jc w:val="left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  <w:u w:val="single"/>
              </w:rPr>
              <w:t xml:space="preserve">По специальности  06130100 «Программное обеспечение (по видам)»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«___1__»____сентября_____2025___г.</w:t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I.    Общие сведения о студенте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  <w:u w:val="single"/>
              </w:rPr>
              <w:t xml:space="preserve">Ф.И.О. БАРСУКОВ АНТОН ВАСИЛЬЕВИЧ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Пол: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мужской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женский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 (подчеркнуть)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Год, месяц и число рождения: 17.02.2009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Место рождения: ________________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Национальность: ________________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Время поступления в данное заведение, № и дата приказа о зачислении ________________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Образование до поступления в данное учебное заведение.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Какой класс общеобразовательной школы окончил, и в каком году (указать наименование школы) ________________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Приказ (№ и дата) о переводе на:</w:t>
            </w:r>
          </w:p>
          <w:p>
            <w:pPr>
              <w:jc w:val="left"/>
              <w:spacing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курс ____________________</w:t>
              <w:br/>
              <w:t xml:space="preserve">3 курс ____________________</w:t>
              <w:br/>
              <w:t xml:space="preserve">4 курс ____________________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о выпуске из учебного заведения ________________________________</w:t>
            </w:r>
          </w:p>
          <w:p>
            <w:pPr>
              <w:ind w:left="360" w:hanging="180"/>
              <w:spacing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Куда направлен на работу и на какую должность ________________</w:t>
            </w:r>
          </w:p>
          <w:p/>
        </w:tc>
      </w:tr>
    </w:tbl>
    <w:p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00"/>
        <w:gridCol w:w="7600"/>
      </w:tblGrid>
      <w:tr>
        <w:tc>
          <w:tcPr>
            <w:tcW w:w="7600" w:type="dxa"/>
            <w:vAlign w:val="top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/>
              <w:left w:val="nil"/>
              <w:bottom w:val="nil"/>
              <w:right w:val="single" w:sz="12" w:space="0" w:color="000000"/>
            </w:tcBorders>
          </w:tcPr>
          <w:p>
            <w:pPr>
              <w:jc w:val="center"/>
              <w:spacing w:after="2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II.    Оценка успеваемости и поведения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10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</w:tblGrid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Наименование учебных предметов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1 курс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2 курс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3 курс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4 курс</w:t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1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2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6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7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8</w:t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Русский язык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Русская литература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Казахский язык и литература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Иностранный язык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История Казахстана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Всемирная история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Математика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Информатика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Физика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Химия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Биология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География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Графика и проектирование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Начальная военная подготовка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Физическая культура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Курс "Глобальные компетенции"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Промежуточная аттестация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Физическая культура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Физическая культура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Информационные технологии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Информационные технологии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экономики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предпринимательства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Дискретная математика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Охрана труда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Аппаратное обеспечение компьютерной техники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Администрирование операционных систем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Компьютерные сети и администрирование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UX-исследования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Прототипирование интерфейсов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Графический дизайн интерфейсов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Архитектура ПО (проектирование ПО)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Инструментальные средства разработки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Техническое документирование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Frontend-разработка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Backend-разработка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Базы данных для веб-приложений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Администрирование CMS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</w:tbl>
          <w:p/>
        </w:tc>
        <w:tc>
          <w:tcPr>
            <w:tcW w:w="7600" w:type="dxa"/>
            <w:vAlign w:val="top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10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</w:tblGrid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Наименование учебных предметов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1 курс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2 курс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3 курс</w:t>
                  </w:r>
                </w:p>
                <w:p/>
              </w:tc>
              <w:tc>
                <w:tcPr>
                  <w:tcW w:w="700" w:type="dxa"/>
                  <w:gridSpan w:val="2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4 курс</w:t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1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2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6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7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8</w:t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Контроль версий (Git)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Промежуточная аттестация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Алгоритмизация и программирование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Объектно-ориентированное программирование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Тестирование ПО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Отладка программных модулей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Рефакторинг и сопровождение ПО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Мобильная разработка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Базы данных и хранилища данных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Микропроцессорная техника и системное программирование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Интеграционное программирование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Разработка VR и игр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права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права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Промежуточная аттестация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политологии и социологии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философии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культурологии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Облачные технологии и ИИ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Информационная безопасность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Технология разработки и защиты БД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Моделирование экономических и производственных процессов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Экономика и менеджмент в IT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Экономический раздел диплома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Дипломное проектирование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Консультации не более 100 часов на учебную группу на учебный год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Факультативные занятия не более 4 часов в неделю (макс/факт): из них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Абаеведенье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Религиоведение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Робототехника и 3D-моделирование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ИИ-инструменты в работе разработчика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No-code разработка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Разработка на платформе 1С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Telegram-боты на Python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Разработка игр на Python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Основы эффективного трудоустройства (старт в IT-карьере)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  <w:tr>
              <w:tc>
                <w:tcPr>
                  <w:tcW w:w="410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left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Производство цифрового контента и маркетинг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3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4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5</w:t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  <w:tc>
                <w:tcPr>
                  <w:tcW w:w="350" w:type="dxa"/>
                  <w:vAlign w:val="center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  <w:spacing w:after="2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/>
                  </w:r>
                </w:p>
                <w:p/>
              </w:tc>
            </w:tr>
          </w:tbl>
          <w:p/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