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59" w:rsidRDefault="00B27459" w:rsidP="00B27459">
      <w:r w:rsidRPr="00FB203E">
        <w:rPr>
          <w:b/>
        </w:rPr>
        <w:t>Iteration</w:t>
      </w:r>
      <w:r>
        <w:t>: E1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:rsidR="00B27459" w:rsidRDefault="00B27459" w:rsidP="00B27459">
      <w:r w:rsidRPr="00FB203E">
        <w:rPr>
          <w:b/>
        </w:rPr>
        <w:t>Version</w:t>
      </w:r>
      <w:r>
        <w:t>: 2</w:t>
      </w:r>
    </w:p>
    <w:p w:rsidR="00B27459" w:rsidRDefault="00B27459" w:rsidP="00B27459"/>
    <w:p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CE4C5F">
        <w:t>A</w:t>
      </w:r>
      <w:r>
        <w:t xml:space="preserve"> visitor arrives at the e-commerce store, </w:t>
      </w:r>
      <w:r w:rsidR="00CE4C5F">
        <w:t>and selects a given method for displaying product information</w:t>
      </w:r>
      <w:r>
        <w:t xml:space="preserve">. </w:t>
      </w:r>
      <w:r w:rsidR="00936575">
        <w:t>Any results returned</w:t>
      </w:r>
      <w:r>
        <w:t xml:space="preserve"> display </w:t>
      </w:r>
      <w:r w:rsidR="004E4963">
        <w:t>the appropriate</w:t>
      </w:r>
      <w:r w:rsidR="00C4414A">
        <w:t xml:space="preserve"> product </w:t>
      </w:r>
      <w:r w:rsidR="004E4963">
        <w:t>details</w:t>
      </w:r>
      <w:r w:rsidR="008A1856">
        <w:t xml:space="preserve"> </w:t>
      </w:r>
    </w:p>
    <w:p w:rsidR="00B27459" w:rsidRDefault="00B27459" w:rsidP="00B27459"/>
    <w:p w:rsidR="00B27459" w:rsidRDefault="00B27459" w:rsidP="00B27459">
      <w:r w:rsidRPr="00FB203E">
        <w:rPr>
          <w:b/>
        </w:rPr>
        <w:t>Actor(s)</w:t>
      </w:r>
      <w:r>
        <w:t>:  Visitor</w:t>
      </w:r>
    </w:p>
    <w:p w:rsidR="00B27459" w:rsidRDefault="00B27459" w:rsidP="00B27459"/>
    <w:p w:rsidR="00C06D5D" w:rsidRPr="00DC3438" w:rsidRDefault="00C06D5D" w:rsidP="00C06D5D">
      <w:pPr>
        <w:rPr>
          <w:b/>
          <w:i/>
          <w:sz w:val="28"/>
          <w:u w:val="single"/>
        </w:rPr>
      </w:pPr>
      <w:r w:rsidRPr="00DC3438">
        <w:rPr>
          <w:b/>
          <w:i/>
          <w:sz w:val="28"/>
          <w:u w:val="single"/>
        </w:rPr>
        <w:t>SECTION MAIN</w:t>
      </w:r>
    </w:p>
    <w:p w:rsidR="00CC73F3" w:rsidRDefault="00CC73F3" w:rsidP="00B27459">
      <w:pPr>
        <w:rPr>
          <w:b/>
        </w:rPr>
      </w:pPr>
    </w:p>
    <w:p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:rsidR="00B27459" w:rsidRDefault="00B27459" w:rsidP="00B27459"/>
    <w:p w:rsidR="00B27459" w:rsidRDefault="00B27459" w:rsidP="00B27459">
      <w:pPr>
        <w:pStyle w:val="ListParagraph"/>
        <w:numPr>
          <w:ilvl w:val="0"/>
          <w:numId w:val="5"/>
        </w:numPr>
      </w:pPr>
      <w:r>
        <w:t>The use case begins when a visitor arrives at the e-commerce store</w:t>
      </w:r>
      <w:r w:rsidR="007B52BD">
        <w:t xml:space="preserve"> </w:t>
      </w:r>
    </w:p>
    <w:p w:rsidR="007B52BD" w:rsidRDefault="007B52BD" w:rsidP="007B52BD">
      <w:pPr>
        <w:pStyle w:val="ListParagraph"/>
        <w:numPr>
          <w:ilvl w:val="1"/>
          <w:numId w:val="5"/>
        </w:numPr>
      </w:pPr>
      <w:r w:rsidRPr="007B52BD">
        <w:rPr>
          <w:b/>
        </w:rPr>
        <w:t>System Response</w:t>
      </w:r>
      <w:r>
        <w:t>:  The Featured</w:t>
      </w:r>
      <w:r w:rsidR="00687198">
        <w:t xml:space="preserve"> Products of the week display. E</w:t>
      </w:r>
      <w:r>
        <w:t xml:space="preserve">ach featured product displays </w:t>
      </w:r>
      <w:r w:rsidR="007A3CC2">
        <w:t>partial</w:t>
      </w:r>
      <w:r w:rsidR="00570D80">
        <w:t xml:space="preserve"> product</w:t>
      </w:r>
      <w:r w:rsidR="007A3CC2">
        <w:t xml:space="preserve"> </w:t>
      </w:r>
      <w:r>
        <w:t xml:space="preserve">information such as the </w:t>
      </w:r>
      <w:r w:rsidR="00727FC2">
        <w:t xml:space="preserve">product id, </w:t>
      </w:r>
      <w:r w:rsidR="00703E72">
        <w:t xml:space="preserve">product name, </w:t>
      </w:r>
      <w:r>
        <w:t>product image, brief description and price</w:t>
      </w:r>
      <w:r w:rsidR="007A3CC2">
        <w:t xml:space="preserve"> </w:t>
      </w:r>
      <w:r w:rsidR="00614C9D">
        <w:t xml:space="preserve"> </w:t>
      </w:r>
      <w:r w:rsidR="007A3CC2">
        <w:t xml:space="preserve"> </w:t>
      </w:r>
      <w:r w:rsidR="007A3CC2" w:rsidRPr="007A3CC2">
        <w:rPr>
          <w:b/>
        </w:rPr>
        <w:t>*001</w:t>
      </w:r>
    </w:p>
    <w:p w:rsidR="00B27459" w:rsidRPr="00B70FF8" w:rsidRDefault="00B27459" w:rsidP="00B27459">
      <w:pPr>
        <w:pStyle w:val="ListParagraph"/>
        <w:numPr>
          <w:ilvl w:val="1"/>
          <w:numId w:val="5"/>
        </w:numPr>
      </w:pPr>
      <w:r w:rsidRPr="00CB6244">
        <w:rPr>
          <w:b/>
        </w:rPr>
        <w:t>System Response</w:t>
      </w:r>
      <w:r>
        <w:t xml:space="preserve">:  The product categories </w:t>
      </w:r>
      <w:r w:rsidR="00903D81">
        <w:t>display</w:t>
      </w:r>
      <w:r w:rsidR="00C6424A">
        <w:t xml:space="preserve"> </w:t>
      </w:r>
      <w:r w:rsidR="008014E0">
        <w:t>in alphabetical order</w:t>
      </w:r>
      <w:r w:rsidR="005C6C5A">
        <w:t xml:space="preserve"> </w:t>
      </w:r>
    </w:p>
    <w:p w:rsidR="00B70FF8" w:rsidRDefault="00B70FF8" w:rsidP="00B27459">
      <w:pPr>
        <w:pStyle w:val="ListParagraph"/>
        <w:numPr>
          <w:ilvl w:val="1"/>
          <w:numId w:val="5"/>
        </w:numPr>
      </w:pPr>
      <w:r>
        <w:rPr>
          <w:b/>
        </w:rPr>
        <w:t xml:space="preserve">System Response:  </w:t>
      </w:r>
      <w:r w:rsidR="00A24756">
        <w:t xml:space="preserve">A search </w:t>
      </w:r>
      <w:r w:rsidR="00710D53">
        <w:t>area</w:t>
      </w:r>
      <w:r w:rsidR="00A24756">
        <w:t xml:space="preserve"> is </w:t>
      </w:r>
      <w:r w:rsidRPr="00B70FF8">
        <w:t xml:space="preserve">clearly </w:t>
      </w:r>
      <w:r w:rsidR="00915A17">
        <w:t>visible</w:t>
      </w:r>
      <w:r w:rsidRPr="00B70FF8">
        <w:t xml:space="preserve"> should the visitor wish to do a keyword search</w:t>
      </w:r>
      <w:r w:rsidR="006B543A">
        <w:t xml:space="preserve"> </w:t>
      </w:r>
      <w:r w:rsidR="00614C9D">
        <w:t xml:space="preserve">  </w:t>
      </w:r>
      <w:r w:rsidR="006B543A" w:rsidRPr="006B543A">
        <w:rPr>
          <w:b/>
        </w:rPr>
        <w:t>*002</w:t>
      </w:r>
    </w:p>
    <w:p w:rsidR="007E73E4" w:rsidRDefault="007E73E4" w:rsidP="007E73E4">
      <w:pPr>
        <w:pStyle w:val="ListParagraph"/>
        <w:numPr>
          <w:ilvl w:val="0"/>
          <w:numId w:val="5"/>
        </w:numPr>
      </w:pPr>
      <w:r>
        <w:t>The visitor decides how to proceed:</w:t>
      </w:r>
    </w:p>
    <w:p w:rsidR="008B6163" w:rsidRDefault="008B6163" w:rsidP="008B6163">
      <w:pPr>
        <w:pStyle w:val="ListParagraph"/>
        <w:numPr>
          <w:ilvl w:val="1"/>
          <w:numId w:val="5"/>
        </w:numPr>
      </w:pPr>
      <w:r>
        <w:t xml:space="preserve">To display products by category see section: </w:t>
      </w:r>
      <w:r>
        <w:rPr>
          <w:b/>
        </w:rPr>
        <w:t>D</w:t>
      </w:r>
      <w:r w:rsidRPr="00C06D5D">
        <w:rPr>
          <w:b/>
        </w:rPr>
        <w:t xml:space="preserve">isplay </w:t>
      </w:r>
      <w:r>
        <w:rPr>
          <w:b/>
        </w:rPr>
        <w:t>by Category</w:t>
      </w:r>
    </w:p>
    <w:p w:rsidR="008B6163" w:rsidRPr="00C06D5D" w:rsidRDefault="008B6163" w:rsidP="008B6163">
      <w:pPr>
        <w:pStyle w:val="ListParagraph"/>
        <w:numPr>
          <w:ilvl w:val="1"/>
          <w:numId w:val="5"/>
        </w:numPr>
        <w:rPr>
          <w:b/>
        </w:rPr>
      </w:pPr>
      <w:r>
        <w:t xml:space="preserve">To search products based on one or more keywords see section: </w:t>
      </w:r>
      <w:r>
        <w:rPr>
          <w:b/>
        </w:rPr>
        <w:t>D</w:t>
      </w:r>
      <w:r w:rsidRPr="00C06D5D">
        <w:rPr>
          <w:b/>
        </w:rPr>
        <w:t xml:space="preserve">isplay </w:t>
      </w:r>
      <w:r>
        <w:rPr>
          <w:b/>
        </w:rPr>
        <w:t>by Keyword</w:t>
      </w:r>
    </w:p>
    <w:p w:rsidR="0071261C" w:rsidRDefault="0071261C" w:rsidP="0071261C">
      <w:pPr>
        <w:pStyle w:val="ListParagraph"/>
        <w:numPr>
          <w:ilvl w:val="1"/>
          <w:numId w:val="5"/>
        </w:numPr>
        <w:rPr>
          <w:b/>
        </w:rPr>
      </w:pPr>
      <w:r>
        <w:t xml:space="preserve">To view the full details of a single selected product see section: </w:t>
      </w:r>
      <w:r>
        <w:rPr>
          <w:b/>
        </w:rPr>
        <w:t>D</w:t>
      </w:r>
      <w:r w:rsidRPr="00C06D5D">
        <w:rPr>
          <w:b/>
        </w:rPr>
        <w:t xml:space="preserve">isplay </w:t>
      </w:r>
    </w:p>
    <w:p w:rsidR="0071261C" w:rsidRDefault="0071261C" w:rsidP="0071261C">
      <w:pPr>
        <w:pStyle w:val="ListParagraph"/>
        <w:ind w:left="1440"/>
        <w:rPr>
          <w:b/>
        </w:rPr>
      </w:pPr>
      <w:r>
        <w:rPr>
          <w:b/>
        </w:rPr>
        <w:t xml:space="preserve">Single </w:t>
      </w:r>
      <w:r w:rsidR="002E1427">
        <w:rPr>
          <w:b/>
        </w:rPr>
        <w:t>P</w:t>
      </w:r>
      <w:r>
        <w:rPr>
          <w:b/>
        </w:rPr>
        <w:t>roduct</w:t>
      </w:r>
      <w:r w:rsidR="00D313CE">
        <w:rPr>
          <w:b/>
        </w:rPr>
        <w:t xml:space="preserve"> </w:t>
      </w:r>
    </w:p>
    <w:p w:rsidR="007E73E4" w:rsidRDefault="007E73E4" w:rsidP="00522BFB">
      <w:pPr>
        <w:pStyle w:val="ListParagraph"/>
        <w:ind w:left="1440"/>
        <w:rPr>
          <w:b/>
        </w:rPr>
      </w:pPr>
    </w:p>
    <w:p w:rsidR="00522BFB" w:rsidRDefault="00522BFB" w:rsidP="0013245D">
      <w:pPr>
        <w:pStyle w:val="ListParagraph"/>
        <w:numPr>
          <w:ilvl w:val="1"/>
          <w:numId w:val="5"/>
        </w:numPr>
      </w:pPr>
      <w:r w:rsidRPr="00522BFB">
        <w:rPr>
          <w:b/>
        </w:rPr>
        <w:t>System Response</w:t>
      </w:r>
      <w:r>
        <w:t>: In any of the cases, the appropriate results</w:t>
      </w:r>
      <w:r w:rsidR="007A6F16">
        <w:t xml:space="preserve"> </w:t>
      </w:r>
      <w:r>
        <w:t>display</w:t>
      </w:r>
      <w:r w:rsidR="00025612">
        <w:t xml:space="preserve"> </w:t>
      </w:r>
      <w:r w:rsidR="0013245D" w:rsidRPr="00623FD4">
        <w:rPr>
          <w:b/>
        </w:rPr>
        <w:t>*001</w:t>
      </w:r>
    </w:p>
    <w:p w:rsidR="00287CF7" w:rsidRDefault="00287CF7" w:rsidP="00B2048C">
      <w:pPr>
        <w:rPr>
          <w:b/>
        </w:rPr>
      </w:pPr>
    </w:p>
    <w:p w:rsidR="007B2067" w:rsidRPr="00397963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:rsidR="003B27FA" w:rsidRDefault="003B27FA" w:rsidP="003B27FA">
      <w:r>
        <w:t>Line 2 – There are no details to display. The visitor will be informed</w:t>
      </w:r>
      <w:r w:rsidR="0091050D">
        <w:t xml:space="preserve"> to try another search</w:t>
      </w:r>
      <w:r>
        <w:t>.</w:t>
      </w:r>
    </w:p>
    <w:p w:rsidR="00D935A7" w:rsidRDefault="00683ABB" w:rsidP="00B2048C">
      <w:r>
        <w:t>Line 2 – The visitor elects to leave the e-commerce store without proceeding to view additional product results</w:t>
      </w:r>
    </w:p>
    <w:p w:rsidR="00B2048C" w:rsidRDefault="00B2048C" w:rsidP="00B2048C"/>
    <w:p w:rsidR="00345DCF" w:rsidRP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:rsidR="00B2048C" w:rsidRDefault="00B2048C" w:rsidP="00B2048C">
      <w:r>
        <w:t xml:space="preserve">Line </w:t>
      </w:r>
      <w:r w:rsidR="005D5438">
        <w:t xml:space="preserve">1, </w:t>
      </w:r>
      <w:r w:rsidR="00F857E0">
        <w:t>Line 2</w:t>
      </w:r>
      <w:r>
        <w:t xml:space="preserve"> – Inability to retrieve data due to system error.  Log error and </w:t>
      </w:r>
      <w:r w:rsidR="00B47901">
        <w:t>display appropriate message</w:t>
      </w:r>
      <w:r w:rsidR="00794BBA">
        <w:t xml:space="preserve"> asking visitor to</w:t>
      </w:r>
      <w:r w:rsidR="00D05A0D">
        <w:t xml:space="preserve"> either</w:t>
      </w:r>
      <w:r w:rsidR="00794BBA">
        <w:t xml:space="preserve"> reload the page or contact the web administrator via </w:t>
      </w:r>
      <w:r w:rsidR="00C800B7">
        <w:t>an</w:t>
      </w:r>
      <w:r w:rsidR="00794BBA">
        <w:t xml:space="preserve"> email link provided</w:t>
      </w:r>
      <w:r w:rsidR="00B47901">
        <w:t>.</w:t>
      </w:r>
    </w:p>
    <w:p w:rsidR="00D40B1C" w:rsidRDefault="00D40B1C" w:rsidP="00B2048C"/>
    <w:p w:rsidR="00D40B1C" w:rsidRPr="00245DD3" w:rsidRDefault="00D40B1C" w:rsidP="00B2048C">
      <w:pPr>
        <w:rPr>
          <w:b/>
        </w:rPr>
      </w:pPr>
      <w:r w:rsidRPr="00245DD3">
        <w:rPr>
          <w:b/>
        </w:rPr>
        <w:t>Business Rule Applications</w:t>
      </w:r>
    </w:p>
    <w:p w:rsidR="008A1856" w:rsidRDefault="008A1856" w:rsidP="008A1856">
      <w:r>
        <w:t>001 – Product Details Rule</w:t>
      </w:r>
    </w:p>
    <w:p w:rsidR="00757A01" w:rsidRDefault="00E93A1D" w:rsidP="00757A01">
      <w:r>
        <w:t>002</w:t>
      </w:r>
      <w:r w:rsidR="00757A01">
        <w:t xml:space="preserve"> – Search Keywords Rule</w:t>
      </w:r>
    </w:p>
    <w:p w:rsidR="00F1629D" w:rsidRDefault="00F1629D" w:rsidP="00757A01">
      <w:r>
        <w:t>003 – Shopping Cart for Anonymous Visitors</w:t>
      </w:r>
    </w:p>
    <w:p w:rsidR="008B7173" w:rsidRDefault="008B7173" w:rsidP="008B7173"/>
    <w:p w:rsidR="008B7173" w:rsidRDefault="008B7173" w:rsidP="008B7173"/>
    <w:p w:rsidR="00DC3438" w:rsidRPr="00DC3438" w:rsidRDefault="00DC3438" w:rsidP="00B2048C">
      <w:pPr>
        <w:rPr>
          <w:b/>
          <w:sz w:val="28"/>
          <w:u w:val="single"/>
        </w:rPr>
      </w:pPr>
      <w:r w:rsidRPr="00DC3438">
        <w:rPr>
          <w:b/>
          <w:sz w:val="28"/>
          <w:u w:val="single"/>
        </w:rPr>
        <w:t xml:space="preserve">Section: Display </w:t>
      </w:r>
      <w:r w:rsidR="008B7173">
        <w:rPr>
          <w:b/>
          <w:sz w:val="28"/>
          <w:u w:val="single"/>
        </w:rPr>
        <w:t>by Category</w:t>
      </w:r>
    </w:p>
    <w:p w:rsidR="00DC3438" w:rsidRDefault="00DC3438" w:rsidP="00B2048C"/>
    <w:p w:rsidR="00137A7A" w:rsidRDefault="00137A7A" w:rsidP="00137A7A">
      <w:pPr>
        <w:pStyle w:val="ListParagraph"/>
        <w:numPr>
          <w:ilvl w:val="0"/>
          <w:numId w:val="6"/>
        </w:numPr>
      </w:pPr>
      <w:r>
        <w:t xml:space="preserve">The visitor selects a desired category from the list of provided categories </w:t>
      </w:r>
    </w:p>
    <w:p w:rsidR="0085017F" w:rsidRDefault="00C00DA6" w:rsidP="00397739">
      <w:pPr>
        <w:pStyle w:val="ListParagraph"/>
        <w:numPr>
          <w:ilvl w:val="0"/>
          <w:numId w:val="6"/>
        </w:numPr>
      </w:pPr>
      <w:r>
        <w:t xml:space="preserve">The products within the selected category display </w:t>
      </w:r>
      <w:r w:rsidR="00397739">
        <w:t xml:space="preserve">in brief view and the visitor will have the ability to select one </w:t>
      </w:r>
      <w:r w:rsidR="00991BB5">
        <w:t>or</w:t>
      </w:r>
      <w:r w:rsidR="00397739">
        <w:t xml:space="preserve"> more </w:t>
      </w:r>
      <w:r w:rsidR="00991BB5">
        <w:t xml:space="preserve">of the products for </w:t>
      </w:r>
      <w:r w:rsidR="00397739">
        <w:t xml:space="preserve">detailed viewing if desired   </w:t>
      </w:r>
      <w:r w:rsidR="00397739" w:rsidRPr="00397739">
        <w:rPr>
          <w:b/>
        </w:rPr>
        <w:t>*</w:t>
      </w:r>
      <w:r w:rsidR="0085017F" w:rsidRPr="00397739">
        <w:rPr>
          <w:b/>
        </w:rPr>
        <w:t>001</w:t>
      </w:r>
    </w:p>
    <w:p w:rsidR="0085017F" w:rsidRDefault="0085017F" w:rsidP="00137A7A">
      <w:pPr>
        <w:rPr>
          <w:b/>
          <w:sz w:val="28"/>
          <w:u w:val="single"/>
        </w:rPr>
      </w:pPr>
    </w:p>
    <w:p w:rsidR="00137A7A" w:rsidRPr="00137A7A" w:rsidRDefault="00137A7A" w:rsidP="00137A7A">
      <w:pPr>
        <w:rPr>
          <w:b/>
          <w:sz w:val="28"/>
          <w:u w:val="single"/>
        </w:rPr>
      </w:pPr>
      <w:r w:rsidRPr="00137A7A">
        <w:rPr>
          <w:b/>
          <w:sz w:val="28"/>
          <w:u w:val="single"/>
        </w:rPr>
        <w:t xml:space="preserve">Section: Display </w:t>
      </w:r>
      <w:r w:rsidR="008B7173">
        <w:rPr>
          <w:b/>
          <w:sz w:val="28"/>
          <w:u w:val="single"/>
        </w:rPr>
        <w:t>by</w:t>
      </w:r>
      <w:r w:rsidRPr="00137A7A">
        <w:rPr>
          <w:b/>
          <w:sz w:val="28"/>
          <w:u w:val="single"/>
        </w:rPr>
        <w:t xml:space="preserve"> </w:t>
      </w:r>
      <w:r w:rsidR="008B7173">
        <w:rPr>
          <w:b/>
          <w:sz w:val="28"/>
          <w:u w:val="single"/>
        </w:rPr>
        <w:t>Keyword</w:t>
      </w:r>
    </w:p>
    <w:p w:rsidR="00137A7A" w:rsidRDefault="00137A7A" w:rsidP="00137A7A"/>
    <w:p w:rsidR="00137A7A" w:rsidRDefault="00137A7A" w:rsidP="00137A7A">
      <w:pPr>
        <w:pStyle w:val="ListParagraph"/>
        <w:numPr>
          <w:ilvl w:val="0"/>
          <w:numId w:val="7"/>
        </w:numPr>
      </w:pPr>
      <w:r>
        <w:t>The visitor provides one or more search keywords</w:t>
      </w:r>
      <w:r w:rsidR="00703968">
        <w:t xml:space="preserve"> </w:t>
      </w:r>
      <w:r w:rsidR="00A43FF4">
        <w:rPr>
          <w:b/>
        </w:rPr>
        <w:t>*002</w:t>
      </w:r>
      <w:r w:rsidR="0049455E">
        <w:rPr>
          <w:b/>
        </w:rPr>
        <w:t xml:space="preserve"> </w:t>
      </w:r>
      <w:r w:rsidR="0085017F">
        <w:t>in</w:t>
      </w:r>
      <w:r>
        <w:t xml:space="preserve"> the search facility and indicates that the search process should begin.</w:t>
      </w:r>
      <w:r w:rsidR="00623FD4">
        <w:t xml:space="preserve"> </w:t>
      </w:r>
    </w:p>
    <w:p w:rsidR="00BB7FD1" w:rsidRDefault="0085017F" w:rsidP="0064396F">
      <w:pPr>
        <w:pStyle w:val="ListParagraph"/>
        <w:numPr>
          <w:ilvl w:val="0"/>
          <w:numId w:val="7"/>
        </w:numPr>
      </w:pPr>
      <w:r>
        <w:t>The products that match the search keyword(s) display</w:t>
      </w:r>
      <w:r w:rsidR="0064396F">
        <w:t xml:space="preserve"> in brief view and the visitor will have the ability to select any of the displayed products for detailed viewing if desired   </w:t>
      </w:r>
      <w:r w:rsidR="00BB7FD1" w:rsidRPr="0064396F">
        <w:rPr>
          <w:b/>
        </w:rPr>
        <w:t>*001</w:t>
      </w:r>
    </w:p>
    <w:p w:rsidR="007B5408" w:rsidRDefault="007B5408" w:rsidP="007B5408"/>
    <w:p w:rsidR="007B5408" w:rsidRPr="007B5408" w:rsidRDefault="007B5408" w:rsidP="007B5408">
      <w:pPr>
        <w:rPr>
          <w:b/>
        </w:rPr>
      </w:pPr>
      <w:r w:rsidRPr="007B5408">
        <w:rPr>
          <w:b/>
        </w:rPr>
        <w:t>Alternative Course of Events</w:t>
      </w:r>
    </w:p>
    <w:p w:rsidR="007B5408" w:rsidRDefault="007B5408" w:rsidP="007B5408"/>
    <w:p w:rsidR="007B5408" w:rsidRDefault="007B5408" w:rsidP="007B5408">
      <w:r>
        <w:t>Line 1:  the wrong keyword</w:t>
      </w:r>
      <w:r w:rsidR="00E96249">
        <w:t>(</w:t>
      </w:r>
      <w:r>
        <w:t>s</w:t>
      </w:r>
      <w:r w:rsidR="00E96249">
        <w:t>)</w:t>
      </w:r>
      <w:bookmarkStart w:id="0" w:name="_GoBack"/>
      <w:bookmarkEnd w:id="0"/>
      <w:r>
        <w:t xml:space="preserve"> were used. The visitor enters the correct keywords and initiates the search once more.</w:t>
      </w:r>
    </w:p>
    <w:p w:rsidR="00A3412F" w:rsidRDefault="00A3412F" w:rsidP="00A3412F"/>
    <w:p w:rsidR="00A3412F" w:rsidRPr="00332297" w:rsidRDefault="00A3412F" w:rsidP="00A3412F">
      <w:pPr>
        <w:rPr>
          <w:b/>
          <w:sz w:val="28"/>
          <w:u w:val="single"/>
        </w:rPr>
      </w:pPr>
      <w:r w:rsidRPr="00332297">
        <w:rPr>
          <w:b/>
          <w:sz w:val="28"/>
          <w:u w:val="single"/>
        </w:rPr>
        <w:t>Section: Display Single Product</w:t>
      </w:r>
    </w:p>
    <w:p w:rsidR="00A3412F" w:rsidRDefault="00A3412F" w:rsidP="00A3412F"/>
    <w:p w:rsidR="00A3412F" w:rsidRDefault="00A3412F" w:rsidP="00A3412F">
      <w:pPr>
        <w:pStyle w:val="ListParagraph"/>
        <w:numPr>
          <w:ilvl w:val="0"/>
          <w:numId w:val="8"/>
        </w:numPr>
      </w:pPr>
      <w:r>
        <w:t>The visitor selects a featured product</w:t>
      </w:r>
    </w:p>
    <w:p w:rsidR="00A3412F" w:rsidRDefault="00A3412F" w:rsidP="00A3412F">
      <w:pPr>
        <w:pStyle w:val="ListParagraph"/>
        <w:numPr>
          <w:ilvl w:val="1"/>
          <w:numId w:val="8"/>
        </w:numPr>
      </w:pPr>
      <w:r w:rsidRPr="00703E72">
        <w:rPr>
          <w:b/>
        </w:rPr>
        <w:t>System Response</w:t>
      </w:r>
      <w:r>
        <w:t>:</w:t>
      </w:r>
      <w:r w:rsidR="00472D18">
        <w:t xml:space="preserve"> The full details for the selected product display</w:t>
      </w:r>
      <w:r>
        <w:t>.</w:t>
      </w:r>
      <w:r w:rsidR="00472D18">
        <w:t xml:space="preserve"> </w:t>
      </w:r>
      <w:r w:rsidR="00472D18" w:rsidRPr="00472D18">
        <w:rPr>
          <w:b/>
        </w:rPr>
        <w:t>*001</w:t>
      </w:r>
      <w:r w:rsidR="007467A2">
        <w:t xml:space="preserve"> The </w:t>
      </w:r>
      <w:r>
        <w:t xml:space="preserve">visitor is also given the ability to add </w:t>
      </w:r>
      <w:r w:rsidR="00063C98">
        <w:t>the displayed</w:t>
      </w:r>
      <w:r>
        <w:t xml:space="preserve"> product to his/her shopping cart.</w:t>
      </w:r>
      <w:r w:rsidR="00F1629D">
        <w:t xml:space="preserve">  </w:t>
      </w:r>
      <w:r w:rsidR="00F1629D" w:rsidRPr="00F1629D">
        <w:rPr>
          <w:b/>
        </w:rPr>
        <w:t>*003</w:t>
      </w:r>
    </w:p>
    <w:p w:rsidR="00A3412F" w:rsidRDefault="00A3412F" w:rsidP="00A3412F"/>
    <w:p w:rsidR="00472D18" w:rsidRDefault="00A3412F" w:rsidP="00A3412F">
      <w:pPr>
        <w:rPr>
          <w:b/>
        </w:rPr>
      </w:pPr>
      <w:r w:rsidRPr="00CD2944">
        <w:rPr>
          <w:b/>
        </w:rPr>
        <w:t>Alternative Course of Events</w:t>
      </w:r>
    </w:p>
    <w:p w:rsidR="00E16D6D" w:rsidRPr="00E16D6D" w:rsidRDefault="00E16D6D" w:rsidP="00A3412F">
      <w:pPr>
        <w:rPr>
          <w:b/>
        </w:rPr>
      </w:pPr>
    </w:p>
    <w:p w:rsidR="00502EAF" w:rsidRDefault="00A3412F" w:rsidP="00A3412F">
      <w:r>
        <w:t>Line 1 – The visitor selects a product that was already displayed in brief view</w:t>
      </w:r>
      <w:r w:rsidR="00162F3D">
        <w:t xml:space="preserve"> from a previous action</w:t>
      </w:r>
      <w:r>
        <w:t>. The full product details display</w:t>
      </w:r>
      <w:r w:rsidR="00502EAF">
        <w:t xml:space="preserve"> </w:t>
      </w:r>
      <w:r w:rsidR="00502EAF" w:rsidRPr="00502EAF">
        <w:rPr>
          <w:b/>
        </w:rPr>
        <w:t>*001</w:t>
      </w:r>
    </w:p>
    <w:p w:rsidR="00E16D6D" w:rsidRDefault="00E16D6D" w:rsidP="00A3412F"/>
    <w:p w:rsidR="00A3412F" w:rsidRPr="0068454B" w:rsidRDefault="00A3412F" w:rsidP="00A3412F">
      <w:r>
        <w:t>Line</w:t>
      </w:r>
      <w:r w:rsidR="009B3A44">
        <w:t xml:space="preserve"> </w:t>
      </w:r>
      <w:r>
        <w:t>1 – The visitor inadvertently selected the wrong product to display. The correct product is selected.</w:t>
      </w:r>
    </w:p>
    <w:p w:rsidR="00A3412F" w:rsidRDefault="00A3412F" w:rsidP="00A3412F"/>
    <w:p w:rsidR="00A3412F" w:rsidRPr="00A3412F" w:rsidRDefault="00A3412F" w:rsidP="00A3412F"/>
    <w:sectPr w:rsidR="00A3412F" w:rsidRPr="00A3412F" w:rsidSect="00902CC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AE" w:rsidRDefault="001746AE" w:rsidP="00B53EB5">
      <w:r>
        <w:separator/>
      </w:r>
    </w:p>
  </w:endnote>
  <w:endnote w:type="continuationSeparator" w:id="0">
    <w:p w:rsidR="001746AE" w:rsidRDefault="001746AE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AE" w:rsidRDefault="001746AE" w:rsidP="00B53EB5">
      <w:r>
        <w:separator/>
      </w:r>
    </w:p>
  </w:footnote>
  <w:footnote w:type="continuationSeparator" w:id="0">
    <w:p w:rsidR="001746AE" w:rsidRDefault="001746AE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EB5" w:rsidRPr="00FB203E" w:rsidRDefault="00B53EB5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 w:rsidR="00822B35">
      <w:rPr>
        <w:b/>
        <w:sz w:val="36"/>
        <w:szCs w:val="36"/>
      </w:rPr>
      <w:t>Display Product Information</w:t>
    </w:r>
  </w:p>
  <w:p w:rsidR="00B53EB5" w:rsidRDefault="00B53E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4740"/>
    <w:multiLevelType w:val="hybridMultilevel"/>
    <w:tmpl w:val="14D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0B2489"/>
    <w:multiLevelType w:val="hybridMultilevel"/>
    <w:tmpl w:val="B2FA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01038"/>
    <w:multiLevelType w:val="hybridMultilevel"/>
    <w:tmpl w:val="F58CB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459"/>
    <w:rsid w:val="00025612"/>
    <w:rsid w:val="00054F64"/>
    <w:rsid w:val="00063C98"/>
    <w:rsid w:val="000942FF"/>
    <w:rsid w:val="000C7E2D"/>
    <w:rsid w:val="000D03DF"/>
    <w:rsid w:val="00122D1E"/>
    <w:rsid w:val="0013245D"/>
    <w:rsid w:val="00137A7A"/>
    <w:rsid w:val="00161A27"/>
    <w:rsid w:val="00162F3D"/>
    <w:rsid w:val="001746AE"/>
    <w:rsid w:val="00202B51"/>
    <w:rsid w:val="002309EC"/>
    <w:rsid w:val="00245DD3"/>
    <w:rsid w:val="00287CF7"/>
    <w:rsid w:val="00297FA1"/>
    <w:rsid w:val="002A03C6"/>
    <w:rsid w:val="002C4E3E"/>
    <w:rsid w:val="002E1427"/>
    <w:rsid w:val="002E649E"/>
    <w:rsid w:val="00332297"/>
    <w:rsid w:val="00345DCF"/>
    <w:rsid w:val="003761CD"/>
    <w:rsid w:val="00397739"/>
    <w:rsid w:val="00397963"/>
    <w:rsid w:val="003B27FA"/>
    <w:rsid w:val="003C2B02"/>
    <w:rsid w:val="003D1170"/>
    <w:rsid w:val="003F0D9B"/>
    <w:rsid w:val="0040452B"/>
    <w:rsid w:val="00467B47"/>
    <w:rsid w:val="00472D18"/>
    <w:rsid w:val="00477441"/>
    <w:rsid w:val="0049455E"/>
    <w:rsid w:val="004C750A"/>
    <w:rsid w:val="004E4963"/>
    <w:rsid w:val="00502EAF"/>
    <w:rsid w:val="00522BFB"/>
    <w:rsid w:val="00551BC2"/>
    <w:rsid w:val="00570D80"/>
    <w:rsid w:val="005C6C5A"/>
    <w:rsid w:val="005D5438"/>
    <w:rsid w:val="005E0E31"/>
    <w:rsid w:val="00602CAF"/>
    <w:rsid w:val="00614C9D"/>
    <w:rsid w:val="00623FD4"/>
    <w:rsid w:val="0064396F"/>
    <w:rsid w:val="00683ABB"/>
    <w:rsid w:val="0068454B"/>
    <w:rsid w:val="00687198"/>
    <w:rsid w:val="006B543A"/>
    <w:rsid w:val="006C58F1"/>
    <w:rsid w:val="006E1481"/>
    <w:rsid w:val="006F4D64"/>
    <w:rsid w:val="00703968"/>
    <w:rsid w:val="00703E72"/>
    <w:rsid w:val="00707C7F"/>
    <w:rsid w:val="00710D53"/>
    <w:rsid w:val="0071261C"/>
    <w:rsid w:val="00727FC2"/>
    <w:rsid w:val="007467A2"/>
    <w:rsid w:val="00757A01"/>
    <w:rsid w:val="00765763"/>
    <w:rsid w:val="00794BBA"/>
    <w:rsid w:val="007A3CC2"/>
    <w:rsid w:val="007A6F16"/>
    <w:rsid w:val="007B2067"/>
    <w:rsid w:val="007B52BD"/>
    <w:rsid w:val="007B5408"/>
    <w:rsid w:val="007E6FEB"/>
    <w:rsid w:val="007E73E4"/>
    <w:rsid w:val="008014E0"/>
    <w:rsid w:val="00822B35"/>
    <w:rsid w:val="00827BA4"/>
    <w:rsid w:val="00836BEE"/>
    <w:rsid w:val="0085017F"/>
    <w:rsid w:val="00865D9A"/>
    <w:rsid w:val="0087482D"/>
    <w:rsid w:val="008A1856"/>
    <w:rsid w:val="008B6163"/>
    <w:rsid w:val="008B7173"/>
    <w:rsid w:val="008E35E1"/>
    <w:rsid w:val="00903D81"/>
    <w:rsid w:val="0091050D"/>
    <w:rsid w:val="00915A17"/>
    <w:rsid w:val="00936575"/>
    <w:rsid w:val="00951FF9"/>
    <w:rsid w:val="00991BB5"/>
    <w:rsid w:val="009B1CE4"/>
    <w:rsid w:val="009B3A44"/>
    <w:rsid w:val="009B3DEB"/>
    <w:rsid w:val="00A24756"/>
    <w:rsid w:val="00A3412F"/>
    <w:rsid w:val="00A3446E"/>
    <w:rsid w:val="00A43FF4"/>
    <w:rsid w:val="00A879B4"/>
    <w:rsid w:val="00B00024"/>
    <w:rsid w:val="00B10029"/>
    <w:rsid w:val="00B170F2"/>
    <w:rsid w:val="00B2048C"/>
    <w:rsid w:val="00B27459"/>
    <w:rsid w:val="00B47901"/>
    <w:rsid w:val="00B53EB5"/>
    <w:rsid w:val="00B70FF8"/>
    <w:rsid w:val="00B83946"/>
    <w:rsid w:val="00BB7FD1"/>
    <w:rsid w:val="00BE326F"/>
    <w:rsid w:val="00C00DA6"/>
    <w:rsid w:val="00C02F15"/>
    <w:rsid w:val="00C06D5D"/>
    <w:rsid w:val="00C4414A"/>
    <w:rsid w:val="00C6002C"/>
    <w:rsid w:val="00C6424A"/>
    <w:rsid w:val="00C7351B"/>
    <w:rsid w:val="00C800B7"/>
    <w:rsid w:val="00C93252"/>
    <w:rsid w:val="00CB506F"/>
    <w:rsid w:val="00CB6244"/>
    <w:rsid w:val="00CC73F3"/>
    <w:rsid w:val="00CD2944"/>
    <w:rsid w:val="00CD321E"/>
    <w:rsid w:val="00CE4C5F"/>
    <w:rsid w:val="00D04EE0"/>
    <w:rsid w:val="00D05A0D"/>
    <w:rsid w:val="00D313CE"/>
    <w:rsid w:val="00D40B1C"/>
    <w:rsid w:val="00D935A7"/>
    <w:rsid w:val="00DA1E63"/>
    <w:rsid w:val="00DB780C"/>
    <w:rsid w:val="00DC3438"/>
    <w:rsid w:val="00E16D6D"/>
    <w:rsid w:val="00E345BA"/>
    <w:rsid w:val="00E52D50"/>
    <w:rsid w:val="00E7374C"/>
    <w:rsid w:val="00E93A1D"/>
    <w:rsid w:val="00E96249"/>
    <w:rsid w:val="00F1629D"/>
    <w:rsid w:val="00F524FB"/>
    <w:rsid w:val="00F704E3"/>
    <w:rsid w:val="00F857E0"/>
    <w:rsid w:val="00FA6AE6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Ryan, Bonnie (NBCC Moncton)</cp:lastModifiedBy>
  <cp:revision>88</cp:revision>
  <dcterms:created xsi:type="dcterms:W3CDTF">2017-08-24T18:03:00Z</dcterms:created>
  <dcterms:modified xsi:type="dcterms:W3CDTF">2017-09-06T23:12:00Z</dcterms:modified>
</cp:coreProperties>
</file>