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Difference between HTTP1.1 vs HTTP2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Hypertext Transfer Protocol(HTTP)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created by Tim Bernes -Lee, is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designed for communication between web browsers and web servers. It is an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application-layer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protocol for transmitting hypermedia documents, such as HTML.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is a </w:t>
      </w: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client-server protocol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which means requests are initiated by the recipient, usually the Web browser, communicated by exchanging individual messages. The messages sent by the client are called </w:t>
      </w: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requests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and the messages sent by the server as an answer are called </w:t>
      </w: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responses.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u w:val="non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When we make a request to a server through a browser for a page(eg: wikepedia.html) the server will respond with the resource(wikepedia.html) page.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http/1.1 is a version of  http created in 1992 and http/2 is another version developed in 2015.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8"/>
          <w:szCs w:val="28"/>
          <w:u w:val="single"/>
        </w:rPr>
      </w:pPr>
      <w:r w:rsidDel="00000000" w:rsidR="00000000" w:rsidRPr="00000000">
        <w:rPr>
          <w:b w:val="1"/>
          <w:color w:val="202124"/>
          <w:sz w:val="28"/>
          <w:szCs w:val="28"/>
          <w:u w:val="single"/>
          <w:rtl w:val="0"/>
        </w:rPr>
        <w:t xml:space="preserve">h</w:t>
      </w:r>
      <w:r w:rsidDel="00000000" w:rsidR="00000000" w:rsidRPr="00000000">
        <w:rPr>
          <w:b w:val="1"/>
          <w:color w:val="202124"/>
          <w:sz w:val="28"/>
          <w:szCs w:val="28"/>
          <w:u w:val="single"/>
          <w:rtl w:val="0"/>
        </w:rPr>
        <w:t xml:space="preserve">ttp/1.1: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http/1.1 allowed multiple requests/responses per TCP connection compared to http/1.0 which allowed only one request per TCP connection,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This allowed a second request to be sent before the answer to the first one was fully transmitted.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hough the requests are sent, the response is received only one by one and not all at once. If a response is not received for a request in queue, TCP blocks all requests pending the response(Head of line blocking). </w:t>
      </w:r>
    </w:p>
    <w:p w:rsidR="00000000" w:rsidDel="00000000" w:rsidP="00000000" w:rsidRDefault="00000000" w:rsidRPr="00000000" w14:paraId="0000000A">
      <w:pPr>
        <w:rPr>
          <w:b w:val="1"/>
          <w:i w:val="1"/>
          <w:color w:val="202124"/>
          <w:sz w:val="24"/>
          <w:szCs w:val="24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rtl w:val="0"/>
        </w:rPr>
        <w:t xml:space="preserve">The drawback of http/1.1 such as transfer of data in text message form and head of line blocking lead to development of http/2.</w:t>
      </w:r>
    </w:p>
    <w:p w:rsidR="00000000" w:rsidDel="00000000" w:rsidP="00000000" w:rsidRDefault="00000000" w:rsidRPr="00000000" w14:paraId="0000000B">
      <w:pPr>
        <w:rPr>
          <w:b w:val="1"/>
          <w:i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u w:val="single"/>
          <w:rtl w:val="0"/>
        </w:rPr>
        <w:t xml:space="preserve">h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u w:val="single"/>
          <w:rtl w:val="0"/>
        </w:rPr>
        <w:t xml:space="preserve">ttp/2:</w:t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Http 2 is developed over SPDY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SPDY (pronounced speedy) protocol is an open-source,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Transmission Control Protocol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(TCP)-based, application layer protocol that transports content over the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data is transferred in binary form by the http/2 and uses one TCP connection for multiple requests and receives responses without any block in the request queue. The server sends all the other files like CSS &amp; JS without the request of the client using the PUSH frame. There was upto 50% reduction in page load time (PLT) due to SPDY.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202124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202124"/>
          <w:sz w:val="28"/>
          <w:szCs w:val="28"/>
          <w:u w:val="single"/>
        </w:rPr>
      </w:pPr>
      <w:r w:rsidDel="00000000" w:rsidR="00000000" w:rsidRPr="00000000">
        <w:rPr>
          <w:b w:val="1"/>
          <w:color w:val="202124"/>
          <w:sz w:val="28"/>
          <w:szCs w:val="28"/>
          <w:u w:val="single"/>
          <w:rtl w:val="0"/>
        </w:rPr>
        <w:t xml:space="preserve">DIFFERENCE BETWEEN HTTP/1.1 AND HTTP/2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http/1.1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http/2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It transfers all the requests &amp; responses in the plain text message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It works on the binary framing layer instead of textual that converts all the messages in binary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There is head of line blocking that blocks all the requests behind it until it doesn’t get its all resources.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It works on fully multiplexed.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One TCP connection is used for multiple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MULTIPLE REQUEST AND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It uses requests resource Inlining for use, getting multiple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It uses PUSH</w:t>
            </w:r>
            <w:r w:rsidDel="00000000" w:rsidR="00000000" w:rsidRPr="00000000">
              <w:rPr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color w:val="202124"/>
                <w:sz w:val="21"/>
                <w:szCs w:val="21"/>
                <w:highlight w:val="white"/>
                <w:rtl w:val="0"/>
              </w:rPr>
              <w:t xml:space="preserve">the server anticipates the resources that will be required by the client and pushes them prior to the client making requests)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frame by server that collects all multiple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It compresses data by itself.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It uses HPACK</w:t>
            </w:r>
            <w:r w:rsidDel="00000000" w:rsidR="00000000" w:rsidRPr="00000000">
              <w:rPr>
                <w:i w:val="1"/>
                <w:color w:val="202124"/>
                <w:highlight w:val="white"/>
                <w:rtl w:val="0"/>
              </w:rPr>
              <w:t xml:space="preserve"> (A compression format for efficiently representing HTTP header fields)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for Data compression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194.4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194.4" w:lineRule="auto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