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4555" w14:textId="77777777" w:rsidR="00FA2C4A" w:rsidRDefault="00000000">
      <w:pPr>
        <w:pStyle w:val="BodyText"/>
      </w:pPr>
      <w:r>
        <w:rPr>
          <w:spacing w:val="-2"/>
        </w:rPr>
        <w:t>Framework</w:t>
      </w:r>
      <w:r>
        <w:rPr>
          <w:spacing w:val="-15"/>
        </w:rPr>
        <w:t xml:space="preserve"> </w:t>
      </w:r>
      <w:r>
        <w:rPr>
          <w:spacing w:val="-2"/>
        </w:rPr>
        <w:t>Selection</w:t>
      </w:r>
      <w:r>
        <w:rPr>
          <w:spacing w:val="-15"/>
        </w:rPr>
        <w:t xml:space="preserve"> </w:t>
      </w:r>
      <w:r>
        <w:rPr>
          <w:spacing w:val="-2"/>
        </w:rPr>
        <w:t>Activity</w:t>
      </w:r>
    </w:p>
    <w:tbl>
      <w:tblPr>
        <w:tblW w:w="0" w:type="auto"/>
        <w:tblInd w:w="18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6377"/>
        <w:gridCol w:w="1887"/>
        <w:gridCol w:w="6025"/>
      </w:tblGrid>
      <w:tr w:rsidR="00FA2C4A" w14:paraId="2A389250" w14:textId="77777777">
        <w:trPr>
          <w:trHeight w:val="585"/>
        </w:trPr>
        <w:tc>
          <w:tcPr>
            <w:tcW w:w="473" w:type="dxa"/>
            <w:shd w:val="clear" w:color="auto" w:fill="ACACAC"/>
          </w:tcPr>
          <w:p w14:paraId="7114C5D6" w14:textId="77777777" w:rsidR="00FA2C4A" w:rsidRDefault="00FA2C4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377" w:type="dxa"/>
            <w:shd w:val="clear" w:color="auto" w:fill="ACACAC"/>
          </w:tcPr>
          <w:p w14:paraId="44F69B9A" w14:textId="77777777" w:rsidR="00FA2C4A" w:rsidRDefault="00000000">
            <w:pPr>
              <w:pStyle w:val="TableParagraph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FFFFFF"/>
                <w:spacing w:val="-2"/>
                <w:sz w:val="24"/>
              </w:rPr>
              <w:t>Scenarios</w:t>
            </w:r>
          </w:p>
        </w:tc>
        <w:tc>
          <w:tcPr>
            <w:tcW w:w="1887" w:type="dxa"/>
            <w:shd w:val="clear" w:color="auto" w:fill="ACACAC"/>
          </w:tcPr>
          <w:p w14:paraId="43BC3C56" w14:textId="77777777" w:rsidR="00FA2C4A" w:rsidRDefault="00000000">
            <w:pPr>
              <w:pStyle w:val="TableParagraph"/>
              <w:rPr>
                <w:rFonts w:ascii="Trebuchet MS"/>
                <w:b/>
                <w:sz w:val="24"/>
              </w:rPr>
            </w:pPr>
            <w:proofErr w:type="gramStart"/>
            <w:r>
              <w:rPr>
                <w:rFonts w:ascii="Trebuchet MS"/>
                <w:b/>
                <w:color w:val="FFFFFF"/>
                <w:spacing w:val="-2"/>
                <w:sz w:val="24"/>
              </w:rPr>
              <w:t>Recommended</w:t>
            </w:r>
            <w:proofErr w:type="gramEnd"/>
          </w:p>
          <w:p w14:paraId="27637D78" w14:textId="77777777" w:rsidR="00FA2C4A" w:rsidRDefault="00000000">
            <w:pPr>
              <w:pStyle w:val="TableParagraph"/>
              <w:spacing w:before="14" w:line="272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FFFFFF"/>
                <w:spacing w:val="-2"/>
                <w:sz w:val="24"/>
              </w:rPr>
              <w:t>Framework(s)</w:t>
            </w:r>
          </w:p>
        </w:tc>
        <w:tc>
          <w:tcPr>
            <w:tcW w:w="6025" w:type="dxa"/>
            <w:shd w:val="clear" w:color="auto" w:fill="ACACAC"/>
          </w:tcPr>
          <w:p w14:paraId="2ED13059" w14:textId="77777777" w:rsidR="00FA2C4A" w:rsidRDefault="00000000">
            <w:pPr>
              <w:pStyle w:val="TableParagraph"/>
              <w:ind w:left="1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FFFFFF"/>
                <w:spacing w:val="-2"/>
                <w:sz w:val="24"/>
              </w:rPr>
              <w:t>Explanation</w:t>
            </w:r>
          </w:p>
        </w:tc>
      </w:tr>
      <w:tr w:rsidR="00FA2C4A" w14:paraId="416D13EB" w14:textId="77777777">
        <w:trPr>
          <w:trHeight w:val="702"/>
        </w:trPr>
        <w:tc>
          <w:tcPr>
            <w:tcW w:w="473" w:type="dxa"/>
            <w:shd w:val="clear" w:color="auto" w:fill="F2F2F2"/>
          </w:tcPr>
          <w:p w14:paraId="5751C195" w14:textId="77777777" w:rsidR="00FA2C4A" w:rsidRDefault="00000000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77" w:type="dxa"/>
            <w:shd w:val="clear" w:color="auto" w:fill="F2F2F2"/>
          </w:tcPr>
          <w:p w14:paraId="767C45A5" w14:textId="77777777" w:rsidR="00FA2C4A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small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EdTech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startup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new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courses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weekly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minimal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ǪA.</w:t>
            </w:r>
          </w:p>
        </w:tc>
        <w:tc>
          <w:tcPr>
            <w:tcW w:w="1887" w:type="dxa"/>
            <w:shd w:val="clear" w:color="auto" w:fill="F2F2F2"/>
          </w:tcPr>
          <w:p w14:paraId="1888C6F3" w14:textId="21381A72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scrum</w:t>
            </w:r>
          </w:p>
        </w:tc>
        <w:tc>
          <w:tcPr>
            <w:tcW w:w="6025" w:type="dxa"/>
            <w:shd w:val="clear" w:color="auto" w:fill="F2F2F2"/>
          </w:tcPr>
          <w:p w14:paraId="5245236E" w14:textId="2684BD89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436CD9">
              <w:rPr>
                <w:rFonts w:ascii="Times New Roman"/>
                <w:sz w:val="24"/>
              </w:rPr>
              <w:t>Weekly work can be planned in short sprints, making it easy to develop and test new courses regularly.</w:t>
            </w:r>
          </w:p>
        </w:tc>
      </w:tr>
      <w:tr w:rsidR="00FA2C4A" w14:paraId="23002EE7" w14:textId="77777777">
        <w:trPr>
          <w:trHeight w:val="726"/>
        </w:trPr>
        <w:tc>
          <w:tcPr>
            <w:tcW w:w="473" w:type="dxa"/>
          </w:tcPr>
          <w:p w14:paraId="10A1F9DD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377" w:type="dxa"/>
          </w:tcPr>
          <w:p w14:paraId="30FB3E72" w14:textId="77777777" w:rsidR="00FA2C4A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multi-channel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tickets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(chat, email, phone) without clear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SLA tracking.</w:t>
            </w:r>
          </w:p>
        </w:tc>
        <w:tc>
          <w:tcPr>
            <w:tcW w:w="1887" w:type="dxa"/>
          </w:tcPr>
          <w:p w14:paraId="319766DE" w14:textId="7BE4D47D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kanban</w:t>
            </w:r>
          </w:p>
        </w:tc>
        <w:tc>
          <w:tcPr>
            <w:tcW w:w="60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6CD9" w:rsidRPr="00436CD9" w14:paraId="50C9248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BFD16" w14:textId="77777777" w:rsidR="00436CD9" w:rsidRPr="00436CD9" w:rsidRDefault="00436CD9" w:rsidP="00436CD9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4F8C6D8C" w14:textId="77777777" w:rsidR="00436CD9" w:rsidRPr="00436CD9" w:rsidRDefault="00436CD9" w:rsidP="00436CD9">
            <w:pPr>
              <w:pStyle w:val="TableParagrap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68"/>
            </w:tblGrid>
            <w:tr w:rsidR="00436CD9" w:rsidRPr="00436CD9" w14:paraId="6FB2C88F" w14:textId="77777777">
              <w:trPr>
                <w:tblCellSpacing w:w="15" w:type="dxa"/>
              </w:trPr>
              <w:tc>
                <w:tcPr>
                  <w:tcW w:w="8408" w:type="dxa"/>
                  <w:vAlign w:val="center"/>
                  <w:hideMark/>
                </w:tcPr>
                <w:p w14:paraId="59536767" w14:textId="77777777" w:rsidR="00436CD9" w:rsidRPr="00436CD9" w:rsidRDefault="00436CD9" w:rsidP="00436CD9">
                  <w:pPr>
                    <w:pStyle w:val="TableParagraph"/>
                    <w:ind w:left="0"/>
                    <w:rPr>
                      <w:rFonts w:ascii="Times New Roman"/>
                      <w:sz w:val="24"/>
                    </w:rPr>
                  </w:pPr>
                  <w:r w:rsidRPr="00436CD9">
                    <w:rPr>
                      <w:rFonts w:ascii="Times New Roman"/>
                      <w:sz w:val="24"/>
                    </w:rPr>
                    <w:t xml:space="preserve">Kanban visualizes tickets and helps the team track work continuously, reducing delays. </w:t>
                  </w:r>
                </w:p>
              </w:tc>
            </w:tr>
          </w:tbl>
          <w:p w14:paraId="1852291E" w14:textId="77777777" w:rsidR="00FA2C4A" w:rsidRDefault="00FA2C4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FA2C4A" w14:paraId="664FE93E" w14:textId="77777777">
        <w:trPr>
          <w:trHeight w:val="710"/>
        </w:trPr>
        <w:tc>
          <w:tcPr>
            <w:tcW w:w="473" w:type="dxa"/>
            <w:shd w:val="clear" w:color="auto" w:fill="F2F2F2"/>
          </w:tcPr>
          <w:p w14:paraId="591426F0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377" w:type="dxa"/>
            <w:shd w:val="clear" w:color="auto" w:fill="F2F2F2"/>
          </w:tcPr>
          <w:p w14:paraId="7526A8EA" w14:textId="77777777" w:rsidR="00FA2C4A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fintech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launching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promotional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campaigns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rapid feature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toggles.</w:t>
            </w:r>
          </w:p>
        </w:tc>
        <w:tc>
          <w:tcPr>
            <w:tcW w:w="1887" w:type="dxa"/>
            <w:shd w:val="clear" w:color="auto" w:fill="F2F2F2"/>
          </w:tcPr>
          <w:p w14:paraId="672B1024" w14:textId="0B733752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XP</w:t>
            </w:r>
          </w:p>
        </w:tc>
        <w:tc>
          <w:tcPr>
            <w:tcW w:w="6025" w:type="dxa"/>
            <w:shd w:val="clear" w:color="auto" w:fill="F2F2F2"/>
          </w:tcPr>
          <w:p w14:paraId="7A172E16" w14:textId="31BCE949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436CD9">
              <w:rPr>
                <w:rFonts w:ascii="Times New Roman"/>
                <w:sz w:val="24"/>
              </w:rPr>
              <w:t>XP supports frequent code changes through continuous testing, pair programming, and continuous integration.</w:t>
            </w:r>
          </w:p>
        </w:tc>
      </w:tr>
      <w:tr w:rsidR="00FA2C4A" w14:paraId="67435C2F" w14:textId="77777777">
        <w:trPr>
          <w:trHeight w:val="621"/>
        </w:trPr>
        <w:tc>
          <w:tcPr>
            <w:tcW w:w="473" w:type="dxa"/>
          </w:tcPr>
          <w:p w14:paraId="22B3D50E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377" w:type="dxa"/>
          </w:tcPr>
          <w:p w14:paraId="68013248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2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app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rolling</w:t>
            </w:r>
            <w:proofErr w:type="gramEnd"/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daily.</w:t>
            </w:r>
          </w:p>
        </w:tc>
        <w:tc>
          <w:tcPr>
            <w:tcW w:w="1887" w:type="dxa"/>
          </w:tcPr>
          <w:p w14:paraId="10F2D6D7" w14:textId="070FCA06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Kanban</w:t>
            </w:r>
          </w:p>
        </w:tc>
        <w:tc>
          <w:tcPr>
            <w:tcW w:w="6025" w:type="dxa"/>
          </w:tcPr>
          <w:p w14:paraId="4F28B20C" w14:textId="61F5C706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436CD9">
              <w:rPr>
                <w:rFonts w:ascii="Times New Roman"/>
                <w:sz w:val="24"/>
              </w:rPr>
              <w:t>Daily UI updates can be managed efficiently with a continuous workflow.</w:t>
            </w:r>
          </w:p>
        </w:tc>
      </w:tr>
      <w:tr w:rsidR="00FA2C4A" w14:paraId="1B267954" w14:textId="77777777">
        <w:trPr>
          <w:trHeight w:val="710"/>
        </w:trPr>
        <w:tc>
          <w:tcPr>
            <w:tcW w:w="473" w:type="dxa"/>
            <w:shd w:val="clear" w:color="auto" w:fill="F2F2F2"/>
          </w:tcPr>
          <w:p w14:paraId="1E347182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377" w:type="dxa"/>
            <w:shd w:val="clear" w:color="auto" w:fill="F2F2F2"/>
          </w:tcPr>
          <w:p w14:paraId="5CF35A6C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small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IoT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releasing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firmware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weekly.</w:t>
            </w:r>
          </w:p>
        </w:tc>
        <w:tc>
          <w:tcPr>
            <w:tcW w:w="1887" w:type="dxa"/>
            <w:shd w:val="clear" w:color="auto" w:fill="F2F2F2"/>
          </w:tcPr>
          <w:p w14:paraId="7EE0C509" w14:textId="745AA065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Scrum</w:t>
            </w:r>
          </w:p>
        </w:tc>
        <w:tc>
          <w:tcPr>
            <w:tcW w:w="6025" w:type="dxa"/>
            <w:shd w:val="clear" w:color="auto" w:fill="F2F2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6CD9" w:rsidRPr="00436CD9" w14:paraId="60A0C3F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430EF0" w14:textId="77777777" w:rsidR="00436CD9" w:rsidRPr="00436CD9" w:rsidRDefault="00436CD9" w:rsidP="00436CD9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128A85BE" w14:textId="77777777" w:rsidR="00436CD9" w:rsidRPr="00436CD9" w:rsidRDefault="00436CD9" w:rsidP="00436CD9">
            <w:pPr>
              <w:pStyle w:val="TableParagrap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81"/>
            </w:tblGrid>
            <w:tr w:rsidR="00436CD9" w:rsidRPr="00436CD9" w14:paraId="251197D8" w14:textId="77777777">
              <w:trPr>
                <w:tblCellSpacing w:w="15" w:type="dxa"/>
              </w:trPr>
              <w:tc>
                <w:tcPr>
                  <w:tcW w:w="7121" w:type="dxa"/>
                  <w:vAlign w:val="center"/>
                  <w:hideMark/>
                </w:tcPr>
                <w:p w14:paraId="6739878A" w14:textId="77777777" w:rsidR="00436CD9" w:rsidRPr="00436CD9" w:rsidRDefault="00436CD9" w:rsidP="00436CD9">
                  <w:pPr>
                    <w:pStyle w:val="TableParagraph"/>
                    <w:ind w:left="0"/>
                    <w:rPr>
                      <w:rFonts w:ascii="Times New Roman"/>
                      <w:sz w:val="24"/>
                    </w:rPr>
                  </w:pPr>
                  <w:r w:rsidRPr="00436CD9">
                    <w:rPr>
                      <w:rFonts w:ascii="Times New Roman"/>
                      <w:sz w:val="24"/>
                    </w:rPr>
                    <w:t>Weekly firmware releases fit well into sprint-based planning and reviews.</w:t>
                  </w:r>
                </w:p>
              </w:tc>
            </w:tr>
          </w:tbl>
          <w:p w14:paraId="0FF3E861" w14:textId="77777777" w:rsidR="00FA2C4A" w:rsidRDefault="00FA2C4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FA2C4A" w14:paraId="78257CB7" w14:textId="77777777">
        <w:trPr>
          <w:trHeight w:val="664"/>
        </w:trPr>
        <w:tc>
          <w:tcPr>
            <w:tcW w:w="473" w:type="dxa"/>
          </w:tcPr>
          <w:p w14:paraId="2E0945D0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377" w:type="dxa"/>
          </w:tcPr>
          <w:p w14:paraId="34C7FC2D" w14:textId="77777777" w:rsidR="00FA2C4A" w:rsidRDefault="00000000">
            <w:pPr>
              <w:pStyle w:val="TableParagraph"/>
              <w:spacing w:line="242" w:lineRule="auto"/>
              <w:ind w:right="114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SaaS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maintaining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multi-tenant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software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monthly feature releases.</w:t>
            </w:r>
          </w:p>
        </w:tc>
        <w:tc>
          <w:tcPr>
            <w:tcW w:w="1887" w:type="dxa"/>
          </w:tcPr>
          <w:p w14:paraId="77222C5A" w14:textId="10BE35CF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Scrum</w:t>
            </w:r>
          </w:p>
        </w:tc>
        <w:tc>
          <w:tcPr>
            <w:tcW w:w="6025" w:type="dxa"/>
          </w:tcPr>
          <w:p w14:paraId="750C6903" w14:textId="62CB74FB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436CD9">
              <w:rPr>
                <w:rFonts w:ascii="Times New Roman"/>
                <w:sz w:val="24"/>
              </w:rPr>
              <w:t>Scrum is ideal for planned monthly releases through structured sprints.</w:t>
            </w:r>
          </w:p>
        </w:tc>
      </w:tr>
      <w:tr w:rsidR="00FA2C4A" w14:paraId="13F28CF0" w14:textId="77777777">
        <w:trPr>
          <w:trHeight w:val="585"/>
        </w:trPr>
        <w:tc>
          <w:tcPr>
            <w:tcW w:w="473" w:type="dxa"/>
            <w:shd w:val="clear" w:color="auto" w:fill="F2F2F2"/>
          </w:tcPr>
          <w:p w14:paraId="512E7696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377" w:type="dxa"/>
            <w:shd w:val="clear" w:color="auto" w:fill="F2F2F2"/>
          </w:tcPr>
          <w:p w14:paraId="7E8826F0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Marketing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team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running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A/B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global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campaign</w:t>
            </w:r>
          </w:p>
          <w:p w14:paraId="484ACC35" w14:textId="77777777" w:rsidR="00FA2C4A" w:rsidRDefault="00000000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z w:val="24"/>
              </w:rPr>
              <w:t>across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regions.</w:t>
            </w:r>
          </w:p>
        </w:tc>
        <w:tc>
          <w:tcPr>
            <w:tcW w:w="1887" w:type="dxa"/>
            <w:shd w:val="clear" w:color="auto" w:fill="F2F2F2"/>
          </w:tcPr>
          <w:p w14:paraId="7888F361" w14:textId="39D1F4D8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Kanban</w:t>
            </w:r>
          </w:p>
        </w:tc>
        <w:tc>
          <w:tcPr>
            <w:tcW w:w="6025" w:type="dxa"/>
            <w:shd w:val="clear" w:color="auto" w:fill="F2F2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6CD9" w:rsidRPr="00436CD9" w14:paraId="4676ED6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BA26FE" w14:textId="77777777" w:rsidR="00436CD9" w:rsidRPr="00436CD9" w:rsidRDefault="00436CD9" w:rsidP="00436CD9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5B7DC668" w14:textId="77777777" w:rsidR="00436CD9" w:rsidRPr="00436CD9" w:rsidRDefault="00436CD9" w:rsidP="00436CD9">
            <w:pPr>
              <w:pStyle w:val="TableParagrap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42"/>
            </w:tblGrid>
            <w:tr w:rsidR="00436CD9" w:rsidRPr="00436CD9" w14:paraId="17BC101E" w14:textId="77777777">
              <w:trPr>
                <w:tblCellSpacing w:w="15" w:type="dxa"/>
              </w:trPr>
              <w:tc>
                <w:tcPr>
                  <w:tcW w:w="8482" w:type="dxa"/>
                  <w:vAlign w:val="center"/>
                  <w:hideMark/>
                </w:tcPr>
                <w:p w14:paraId="03315CA6" w14:textId="77777777" w:rsidR="00436CD9" w:rsidRPr="00436CD9" w:rsidRDefault="00436CD9" w:rsidP="00436CD9">
                  <w:pPr>
                    <w:pStyle w:val="TableParagraph"/>
                    <w:ind w:left="0"/>
                    <w:rPr>
                      <w:rFonts w:ascii="Times New Roman"/>
                      <w:sz w:val="24"/>
                    </w:rPr>
                  </w:pPr>
                  <w:r w:rsidRPr="00436CD9">
                    <w:rPr>
                      <w:rFonts w:ascii="Times New Roman"/>
                      <w:sz w:val="24"/>
                    </w:rPr>
                    <w:t>Kanban allows continuous monitoring and quick adjustments to marketing experiments.</w:t>
                  </w:r>
                </w:p>
              </w:tc>
            </w:tr>
          </w:tbl>
          <w:p w14:paraId="38EDC02F" w14:textId="77777777" w:rsidR="00FA2C4A" w:rsidRDefault="00FA2C4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FA2C4A" w14:paraId="102511AD" w14:textId="77777777">
        <w:trPr>
          <w:trHeight w:val="585"/>
        </w:trPr>
        <w:tc>
          <w:tcPr>
            <w:tcW w:w="473" w:type="dxa"/>
          </w:tcPr>
          <w:p w14:paraId="5B15A010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377" w:type="dxa"/>
          </w:tcPr>
          <w:p w14:paraId="67AA6D96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Logistics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company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103B034A" w14:textId="77777777" w:rsidR="00FA2C4A" w:rsidRDefault="00000000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shipment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data.</w:t>
            </w:r>
          </w:p>
        </w:tc>
        <w:tc>
          <w:tcPr>
            <w:tcW w:w="1887" w:type="dxa"/>
          </w:tcPr>
          <w:p w14:paraId="42F9E1A9" w14:textId="661CCE94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kanban</w:t>
            </w:r>
          </w:p>
        </w:tc>
        <w:tc>
          <w:tcPr>
            <w:tcW w:w="60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6CD9" w:rsidRPr="00436CD9" w14:paraId="583611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99253A" w14:textId="77777777" w:rsidR="00436CD9" w:rsidRPr="00436CD9" w:rsidRDefault="00436CD9" w:rsidP="00436CD9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2D55458E" w14:textId="77777777" w:rsidR="00436CD9" w:rsidRPr="00436CD9" w:rsidRDefault="00436CD9" w:rsidP="00436CD9">
            <w:pPr>
              <w:pStyle w:val="TableParagrap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29"/>
            </w:tblGrid>
            <w:tr w:rsidR="00436CD9" w:rsidRPr="00436CD9" w14:paraId="0C1FAA5D" w14:textId="77777777">
              <w:trPr>
                <w:tblCellSpacing w:w="15" w:type="dxa"/>
              </w:trPr>
              <w:tc>
                <w:tcPr>
                  <w:tcW w:w="6769" w:type="dxa"/>
                  <w:vAlign w:val="center"/>
                  <w:hideMark/>
                </w:tcPr>
                <w:p w14:paraId="3B5A23E4" w14:textId="77777777" w:rsidR="00436CD9" w:rsidRPr="00436CD9" w:rsidRDefault="00436CD9" w:rsidP="00436CD9">
                  <w:pPr>
                    <w:pStyle w:val="TableParagraph"/>
                    <w:ind w:left="0"/>
                    <w:rPr>
                      <w:rFonts w:ascii="Times New Roman"/>
                      <w:sz w:val="24"/>
                    </w:rPr>
                  </w:pPr>
                  <w:r w:rsidRPr="00436CD9">
                    <w:rPr>
                      <w:rFonts w:ascii="Times New Roman"/>
                      <w:sz w:val="24"/>
                    </w:rPr>
                    <w:t>Continuous work and fast updates are easier to manage using Kanban.</w:t>
                  </w:r>
                </w:p>
              </w:tc>
            </w:tr>
          </w:tbl>
          <w:p w14:paraId="0752D795" w14:textId="77777777" w:rsidR="00FA2C4A" w:rsidRDefault="00FA2C4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FA2C4A" w14:paraId="33597092" w14:textId="77777777">
        <w:trPr>
          <w:trHeight w:val="587"/>
        </w:trPr>
        <w:tc>
          <w:tcPr>
            <w:tcW w:w="473" w:type="dxa"/>
            <w:shd w:val="clear" w:color="auto" w:fill="F2F2F2"/>
          </w:tcPr>
          <w:p w14:paraId="7923C334" w14:textId="77777777" w:rsidR="00FA2C4A" w:rsidRDefault="00000000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377" w:type="dxa"/>
            <w:shd w:val="clear" w:color="auto" w:fill="F2F2F2"/>
          </w:tcPr>
          <w:p w14:paraId="6C04AC48" w14:textId="77777777" w:rsidR="00FA2C4A" w:rsidRDefault="00000000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Hospital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software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needing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HIPAA-compliant</w:t>
            </w:r>
          </w:p>
          <w:p w14:paraId="0A5232E1" w14:textId="77777777" w:rsidR="00FA2C4A" w:rsidRDefault="00000000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before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each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release.</w:t>
            </w:r>
          </w:p>
        </w:tc>
        <w:tc>
          <w:tcPr>
            <w:tcW w:w="1887" w:type="dxa"/>
            <w:shd w:val="clear" w:color="auto" w:fill="F2F2F2"/>
          </w:tcPr>
          <w:p w14:paraId="0E76AACC" w14:textId="4F57E4AD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XP</w:t>
            </w:r>
          </w:p>
        </w:tc>
        <w:tc>
          <w:tcPr>
            <w:tcW w:w="6025" w:type="dxa"/>
            <w:shd w:val="clear" w:color="auto" w:fill="F2F2F2"/>
          </w:tcPr>
          <w:p w14:paraId="79830B67" w14:textId="43FBA566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436CD9">
              <w:rPr>
                <w:rFonts w:ascii="Times New Roman"/>
                <w:sz w:val="24"/>
              </w:rPr>
              <w:t>XP emphasizes automated testing and high software quality before every release.</w:t>
            </w:r>
          </w:p>
        </w:tc>
      </w:tr>
      <w:tr w:rsidR="00FA2C4A" w14:paraId="4E8CCCB2" w14:textId="77777777">
        <w:trPr>
          <w:trHeight w:val="585"/>
        </w:trPr>
        <w:tc>
          <w:tcPr>
            <w:tcW w:w="473" w:type="dxa"/>
          </w:tcPr>
          <w:p w14:paraId="09405826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377" w:type="dxa"/>
          </w:tcPr>
          <w:p w14:paraId="04826BBF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recommendations</w:t>
            </w:r>
          </w:p>
          <w:p w14:paraId="1A6C2BDF" w14:textId="77777777" w:rsidR="00FA2C4A" w:rsidRDefault="00000000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personalization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frequently.</w:t>
            </w:r>
          </w:p>
        </w:tc>
        <w:tc>
          <w:tcPr>
            <w:tcW w:w="1887" w:type="dxa"/>
          </w:tcPr>
          <w:p w14:paraId="42DBC74E" w14:textId="5C3A8670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Scrum</w:t>
            </w:r>
          </w:p>
        </w:tc>
        <w:tc>
          <w:tcPr>
            <w:tcW w:w="6025" w:type="dxa"/>
          </w:tcPr>
          <w:p w14:paraId="0479C525" w14:textId="3D5182CD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436CD9">
              <w:rPr>
                <w:rFonts w:ascii="Times New Roman"/>
                <w:sz w:val="24"/>
              </w:rPr>
              <w:t>Scrum supports frequent feature improvements through iterative development.</w:t>
            </w:r>
          </w:p>
        </w:tc>
      </w:tr>
      <w:tr w:rsidR="00FA2C4A" w14:paraId="5D1CFF8D" w14:textId="77777777">
        <w:trPr>
          <w:trHeight w:val="585"/>
        </w:trPr>
        <w:tc>
          <w:tcPr>
            <w:tcW w:w="473" w:type="dxa"/>
            <w:shd w:val="clear" w:color="auto" w:fill="F2F2F2"/>
          </w:tcPr>
          <w:p w14:paraId="0A95A19C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377" w:type="dxa"/>
            <w:shd w:val="clear" w:color="auto" w:fill="F2F2F2"/>
          </w:tcPr>
          <w:p w14:paraId="29658217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Two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distributed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teams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working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  <w:p w14:paraId="363C6A79" w14:textId="77777777" w:rsidR="00FA2C4A" w:rsidRDefault="00000000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platform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overlapping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dependencies</w:t>
            </w:r>
          </w:p>
        </w:tc>
        <w:tc>
          <w:tcPr>
            <w:tcW w:w="1887" w:type="dxa"/>
            <w:shd w:val="clear" w:color="auto" w:fill="F2F2F2"/>
          </w:tcPr>
          <w:p w14:paraId="46CD6DB0" w14:textId="79797F1E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Scrum</w:t>
            </w:r>
          </w:p>
        </w:tc>
        <w:tc>
          <w:tcPr>
            <w:tcW w:w="6025" w:type="dxa"/>
            <w:shd w:val="clear" w:color="auto" w:fill="F2F2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6CD9" w:rsidRPr="00436CD9" w14:paraId="6310DB1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5E5C89" w14:textId="77777777" w:rsidR="00436CD9" w:rsidRPr="00436CD9" w:rsidRDefault="00436CD9" w:rsidP="00436CD9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18B21425" w14:textId="77777777" w:rsidR="00436CD9" w:rsidRPr="00436CD9" w:rsidRDefault="00436CD9" w:rsidP="00436CD9">
            <w:pPr>
              <w:pStyle w:val="TableParagrap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6"/>
            </w:tblGrid>
            <w:tr w:rsidR="00436CD9" w:rsidRPr="00436CD9" w14:paraId="6DA5EE08" w14:textId="77777777">
              <w:trPr>
                <w:tblCellSpacing w:w="15" w:type="dxa"/>
              </w:trPr>
              <w:tc>
                <w:tcPr>
                  <w:tcW w:w="8716" w:type="dxa"/>
                  <w:vAlign w:val="center"/>
                  <w:hideMark/>
                </w:tcPr>
                <w:p w14:paraId="02BB7C8D" w14:textId="77777777" w:rsidR="00436CD9" w:rsidRPr="00436CD9" w:rsidRDefault="00436CD9" w:rsidP="00436CD9">
                  <w:pPr>
                    <w:pStyle w:val="TableParagraph"/>
                    <w:ind w:left="0"/>
                    <w:rPr>
                      <w:rFonts w:ascii="Times New Roman"/>
                      <w:sz w:val="24"/>
                    </w:rPr>
                  </w:pPr>
                  <w:r w:rsidRPr="00436CD9">
                    <w:rPr>
                      <w:rFonts w:ascii="Times New Roman"/>
                      <w:sz w:val="24"/>
                    </w:rPr>
                    <w:t>Scrum improves coordination through sprint planning, daily stand-ups, and sprint reviews.</w:t>
                  </w:r>
                </w:p>
              </w:tc>
            </w:tr>
          </w:tbl>
          <w:p w14:paraId="51F5C896" w14:textId="77777777" w:rsidR="00FA2C4A" w:rsidRDefault="00FA2C4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FA2C4A" w14:paraId="51520330" w14:textId="77777777">
        <w:trPr>
          <w:trHeight w:val="587"/>
        </w:trPr>
        <w:tc>
          <w:tcPr>
            <w:tcW w:w="473" w:type="dxa"/>
          </w:tcPr>
          <w:p w14:paraId="3C84B4FE" w14:textId="77777777" w:rsidR="00FA2C4A" w:rsidRDefault="00000000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377" w:type="dxa"/>
          </w:tcPr>
          <w:p w14:paraId="4A2035E9" w14:textId="77777777" w:rsidR="00FA2C4A" w:rsidRDefault="00000000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experimenting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</w:t>
            </w:r>
          </w:p>
          <w:p w14:paraId="50C109FB" w14:textId="77777777" w:rsidR="00FA2C4A" w:rsidRDefault="00000000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silently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return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unexpected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results.</w:t>
            </w:r>
          </w:p>
        </w:tc>
        <w:tc>
          <w:tcPr>
            <w:tcW w:w="1887" w:type="dxa"/>
          </w:tcPr>
          <w:p w14:paraId="18A8AFF6" w14:textId="5A70F397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XP</w:t>
            </w:r>
          </w:p>
        </w:tc>
        <w:tc>
          <w:tcPr>
            <w:tcW w:w="60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6CD9" w:rsidRPr="00436CD9" w14:paraId="0426D63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48064F" w14:textId="77777777" w:rsidR="00436CD9" w:rsidRPr="00436CD9" w:rsidRDefault="00436CD9" w:rsidP="00436CD9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60F51428" w14:textId="77777777" w:rsidR="00436CD9" w:rsidRPr="00436CD9" w:rsidRDefault="00436CD9" w:rsidP="00436CD9">
            <w:pPr>
              <w:pStyle w:val="TableParagrap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32"/>
            </w:tblGrid>
            <w:tr w:rsidR="00436CD9" w:rsidRPr="00436CD9" w14:paraId="3E729DCA" w14:textId="77777777">
              <w:trPr>
                <w:tblCellSpacing w:w="15" w:type="dxa"/>
              </w:trPr>
              <w:tc>
                <w:tcPr>
                  <w:tcW w:w="7372" w:type="dxa"/>
                  <w:vAlign w:val="center"/>
                  <w:hideMark/>
                </w:tcPr>
                <w:p w14:paraId="35133F5D" w14:textId="77777777" w:rsidR="00436CD9" w:rsidRPr="00436CD9" w:rsidRDefault="00436CD9" w:rsidP="00436CD9">
                  <w:pPr>
                    <w:pStyle w:val="TableParagraph"/>
                    <w:ind w:left="0"/>
                    <w:rPr>
                      <w:rFonts w:ascii="Times New Roman"/>
                      <w:sz w:val="24"/>
                    </w:rPr>
                  </w:pPr>
                  <w:r w:rsidRPr="00436CD9">
                    <w:rPr>
                      <w:rFonts w:ascii="Times New Roman"/>
                      <w:sz w:val="24"/>
                    </w:rPr>
                    <w:t>XP's continuous testing and frequent feedback help detect unexpected issues</w:t>
                  </w:r>
                </w:p>
              </w:tc>
            </w:tr>
          </w:tbl>
          <w:p w14:paraId="1A7338AD" w14:textId="77777777" w:rsidR="00FA2C4A" w:rsidRDefault="00FA2C4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FA2C4A" w14:paraId="14778EC0" w14:textId="77777777">
        <w:trPr>
          <w:trHeight w:val="585"/>
        </w:trPr>
        <w:tc>
          <w:tcPr>
            <w:tcW w:w="473" w:type="dxa"/>
            <w:shd w:val="clear" w:color="auto" w:fill="F2F2F2"/>
          </w:tcPr>
          <w:p w14:paraId="52512712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377" w:type="dxa"/>
            <w:shd w:val="clear" w:color="auto" w:fill="F2F2F2"/>
          </w:tcPr>
          <w:p w14:paraId="0E54C731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DevOps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zero-downtime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deployments</w:t>
            </w:r>
          </w:p>
          <w:p w14:paraId="656A5A9F" w14:textId="77777777" w:rsidR="00FA2C4A" w:rsidRDefault="00000000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highly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regulated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environment.</w:t>
            </w:r>
          </w:p>
        </w:tc>
        <w:tc>
          <w:tcPr>
            <w:tcW w:w="1887" w:type="dxa"/>
            <w:shd w:val="clear" w:color="auto" w:fill="F2F2F2"/>
          </w:tcPr>
          <w:p w14:paraId="3C236BF7" w14:textId="7283CA0F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XP</w:t>
            </w:r>
          </w:p>
        </w:tc>
        <w:tc>
          <w:tcPr>
            <w:tcW w:w="6025" w:type="dxa"/>
            <w:shd w:val="clear" w:color="auto" w:fill="F2F2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6CD9" w:rsidRPr="00436CD9" w14:paraId="4EF58B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EA2E0D" w14:textId="77777777" w:rsidR="00436CD9" w:rsidRPr="00436CD9" w:rsidRDefault="00436CD9" w:rsidP="00436CD9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3CF79077" w14:textId="77777777" w:rsidR="00436CD9" w:rsidRPr="00436CD9" w:rsidRDefault="00436CD9" w:rsidP="00436CD9">
            <w:pPr>
              <w:pStyle w:val="TableParagrap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22"/>
            </w:tblGrid>
            <w:tr w:rsidR="00436CD9" w:rsidRPr="00436CD9" w14:paraId="176EE0BF" w14:textId="77777777">
              <w:trPr>
                <w:tblCellSpacing w:w="15" w:type="dxa"/>
              </w:trPr>
              <w:tc>
                <w:tcPr>
                  <w:tcW w:w="8062" w:type="dxa"/>
                  <w:vAlign w:val="center"/>
                  <w:hideMark/>
                </w:tcPr>
                <w:p w14:paraId="006E02D2" w14:textId="77777777" w:rsidR="00436CD9" w:rsidRPr="00436CD9" w:rsidRDefault="00436CD9" w:rsidP="00436CD9">
                  <w:pPr>
                    <w:pStyle w:val="TableParagraph"/>
                    <w:ind w:left="0"/>
                    <w:rPr>
                      <w:rFonts w:ascii="Times New Roman"/>
                      <w:sz w:val="24"/>
                    </w:rPr>
                  </w:pPr>
                  <w:r w:rsidRPr="00436CD9">
                    <w:rPr>
                      <w:rFonts w:ascii="Times New Roman"/>
                      <w:sz w:val="24"/>
                    </w:rPr>
                    <w:t>XP supports continuous integration and reliable code changes with frequent testing.</w:t>
                  </w:r>
                </w:p>
              </w:tc>
            </w:tr>
          </w:tbl>
          <w:p w14:paraId="35F1B348" w14:textId="77777777" w:rsidR="00FA2C4A" w:rsidRDefault="00FA2C4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FA2C4A" w14:paraId="2F5DF0EC" w14:textId="77777777">
        <w:trPr>
          <w:trHeight w:val="585"/>
        </w:trPr>
        <w:tc>
          <w:tcPr>
            <w:tcW w:w="473" w:type="dxa"/>
          </w:tcPr>
          <w:p w14:paraId="49AC1B10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377" w:type="dxa"/>
          </w:tcPr>
          <w:p w14:paraId="6A97214E" w14:textId="77777777" w:rsidR="00FA2C4A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cybersecurity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live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attacks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42E5AE23" w14:textId="77777777" w:rsidR="00FA2C4A" w:rsidRDefault="00000000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remediating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threats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time.</w:t>
            </w:r>
          </w:p>
        </w:tc>
        <w:tc>
          <w:tcPr>
            <w:tcW w:w="1887" w:type="dxa"/>
          </w:tcPr>
          <w:p w14:paraId="005657C6" w14:textId="4E5D0972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Kanban</w:t>
            </w:r>
          </w:p>
        </w:tc>
        <w:tc>
          <w:tcPr>
            <w:tcW w:w="6025" w:type="dxa"/>
          </w:tcPr>
          <w:p w14:paraId="0B71FF5B" w14:textId="18B00E97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436CD9">
              <w:rPr>
                <w:rFonts w:ascii="Times New Roman"/>
                <w:sz w:val="24"/>
              </w:rPr>
              <w:t>Kanban helps prioritize and respond quickly to continuously incoming security issues.</w:t>
            </w:r>
          </w:p>
        </w:tc>
      </w:tr>
      <w:tr w:rsidR="00FA2C4A" w14:paraId="72BCED6D" w14:textId="77777777">
        <w:trPr>
          <w:trHeight w:val="880"/>
        </w:trPr>
        <w:tc>
          <w:tcPr>
            <w:tcW w:w="473" w:type="dxa"/>
            <w:shd w:val="clear" w:color="auto" w:fill="F2F2F2"/>
          </w:tcPr>
          <w:p w14:paraId="41F04BB1" w14:textId="77777777" w:rsidR="00FA2C4A" w:rsidRDefault="00000000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377" w:type="dxa"/>
            <w:shd w:val="clear" w:color="auto" w:fill="F2F2F2"/>
          </w:tcPr>
          <w:p w14:paraId="3A949836" w14:textId="77777777" w:rsidR="00FA2C4A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cross-functional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performance improvements, security patches, and UX changes</w:t>
            </w:r>
          </w:p>
          <w:p w14:paraId="71A015BF" w14:textId="77777777" w:rsidR="00FA2C4A" w:rsidRDefault="00000000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simultaneously.</w:t>
            </w:r>
          </w:p>
        </w:tc>
        <w:tc>
          <w:tcPr>
            <w:tcW w:w="1887" w:type="dxa"/>
            <w:shd w:val="clear" w:color="auto" w:fill="F2F2F2"/>
          </w:tcPr>
          <w:p w14:paraId="256F4131" w14:textId="2ED17D7A" w:rsidR="00FA2C4A" w:rsidRDefault="00436CD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Scrum</w:t>
            </w:r>
          </w:p>
        </w:tc>
        <w:tc>
          <w:tcPr>
            <w:tcW w:w="6025" w:type="dxa"/>
            <w:shd w:val="clear" w:color="auto" w:fill="F2F2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6CD9" w:rsidRPr="00436CD9" w14:paraId="6864C8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3F8F2E" w14:textId="77777777" w:rsidR="00436CD9" w:rsidRPr="00436CD9" w:rsidRDefault="00436CD9" w:rsidP="00436CD9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7D6338DB" w14:textId="77777777" w:rsidR="00436CD9" w:rsidRPr="00436CD9" w:rsidRDefault="00436CD9" w:rsidP="00436CD9">
            <w:pPr>
              <w:pStyle w:val="TableParagraph"/>
              <w:rPr>
                <w:rFonts w:ascii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436CD9" w:rsidRPr="00436CD9" w14:paraId="41F19CB9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2892231" w14:textId="77777777" w:rsidR="00436CD9" w:rsidRPr="00436CD9" w:rsidRDefault="00436CD9" w:rsidP="00436CD9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  <w:r w:rsidRPr="00436CD9">
                    <w:rPr>
                      <w:rFonts w:ascii="Times New Roman"/>
                      <w:sz w:val="24"/>
                    </w:rPr>
                    <w:t>Scrum enables different team members to collaborate in each sprint and deliver balanced improvements.</w:t>
                  </w:r>
                </w:p>
              </w:tc>
            </w:tr>
          </w:tbl>
          <w:p w14:paraId="3824B192" w14:textId="77777777" w:rsidR="00FA2C4A" w:rsidRDefault="00FA2C4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54ED6210" w14:textId="77777777" w:rsidR="00E35490" w:rsidRDefault="00E35490"/>
    <w:sectPr w:rsidR="00E35490">
      <w:type w:val="continuous"/>
      <w:pgSz w:w="15840" w:h="12240" w:orient="landscape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2C4A"/>
    <w:rsid w:val="00436CD9"/>
    <w:rsid w:val="00D73D3D"/>
    <w:rsid w:val="00E35490"/>
    <w:rsid w:val="00FA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8A8A"/>
  <w15:docId w15:val="{FDF3CE53-EE1C-4263-8272-AD70AAD6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 w:after="18"/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Activity_FarmeworkSelection.docx</dc:title>
  <dc:creator>Syed Muhammad Amir Imam</dc:creator>
  <cp:lastModifiedBy>Imran Ali</cp:lastModifiedBy>
  <cp:revision>2</cp:revision>
  <dcterms:created xsi:type="dcterms:W3CDTF">2026-08-05T08:49:00Z</dcterms:created>
  <dcterms:modified xsi:type="dcterms:W3CDTF">2026-08-05T09:00:00Z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2026-01-20T00:00:00Z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Microsoft: Print To PDF</vt:lpwstr>
  </property>
</Properties>
</file>