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6744" w14:textId="4BEDCEBB" w:rsidR="00033482" w:rsidRPr="00635D44" w:rsidRDefault="00654D4A" w:rsidP="00654D4A">
      <w:pPr>
        <w:jc w:val="center"/>
        <w:rPr>
          <w:sz w:val="36"/>
          <w:szCs w:val="36"/>
        </w:rPr>
      </w:pPr>
      <w:r w:rsidRPr="00635D44">
        <w:rPr>
          <w:b/>
          <w:bCs/>
          <w:sz w:val="36"/>
          <w:szCs w:val="36"/>
        </w:rPr>
        <w:t>Activité 1 </w:t>
      </w:r>
      <w:r w:rsidRPr="00635D44">
        <w:rPr>
          <w:sz w:val="36"/>
          <w:szCs w:val="36"/>
        </w:rPr>
        <w:t>:</w:t>
      </w:r>
    </w:p>
    <w:p w14:paraId="6BC18357" w14:textId="77777777" w:rsidR="00654D4A" w:rsidRDefault="00654D4A" w:rsidP="00654D4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Rappel des notions géométriques vues </w:t>
      </w:r>
    </w:p>
    <w:p w14:paraId="6CBBE9A6" w14:textId="284B4C79" w:rsidR="00654D4A" w:rsidRDefault="00654D4A" w:rsidP="00654D4A">
      <w:pPr>
        <w:jc w:val="center"/>
        <w:rPr>
          <w:sz w:val="36"/>
          <w:szCs w:val="36"/>
        </w:rPr>
      </w:pPr>
      <w:r>
        <w:rPr>
          <w:sz w:val="36"/>
          <w:szCs w:val="36"/>
        </w:rPr>
        <w:t>jusqu’en 2</w:t>
      </w:r>
      <w:r w:rsidRPr="00654D4A">
        <w:rPr>
          <w:sz w:val="36"/>
          <w:szCs w:val="36"/>
          <w:vertAlign w:val="superscript"/>
        </w:rPr>
        <w:t>ème</w:t>
      </w:r>
      <w:r>
        <w:rPr>
          <w:sz w:val="36"/>
          <w:szCs w:val="36"/>
        </w:rPr>
        <w:t xml:space="preserve"> secondaire</w:t>
      </w:r>
    </w:p>
    <w:p w14:paraId="1C74A89E" w14:textId="77777777" w:rsidR="00E42D28" w:rsidRDefault="00E42D28" w:rsidP="00E42D28">
      <w:pPr>
        <w:pStyle w:val="Paragraphedeliste"/>
        <w:rPr>
          <w:sz w:val="28"/>
          <w:szCs w:val="28"/>
        </w:rPr>
      </w:pPr>
    </w:p>
    <w:p w14:paraId="39520854" w14:textId="138F797F" w:rsidR="00D35E92" w:rsidRDefault="00654D4A" w:rsidP="00F6234C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6234C">
        <w:rPr>
          <w:sz w:val="28"/>
          <w:szCs w:val="28"/>
        </w:rPr>
        <w:t>Cette activité est censée se faire en début de 3</w:t>
      </w:r>
      <w:r w:rsidRPr="00F6234C">
        <w:rPr>
          <w:sz w:val="28"/>
          <w:szCs w:val="28"/>
          <w:vertAlign w:val="superscript"/>
        </w:rPr>
        <w:t>ème</w:t>
      </w:r>
      <w:r w:rsidRPr="00F6234C">
        <w:rPr>
          <w:sz w:val="28"/>
          <w:szCs w:val="28"/>
        </w:rPr>
        <w:t xml:space="preserve"> secondaire ou en fin de 2</w:t>
      </w:r>
      <w:r w:rsidRPr="00F6234C">
        <w:rPr>
          <w:sz w:val="28"/>
          <w:szCs w:val="28"/>
          <w:vertAlign w:val="superscript"/>
        </w:rPr>
        <w:t>ème</w:t>
      </w:r>
      <w:r w:rsidRPr="00F6234C">
        <w:rPr>
          <w:sz w:val="28"/>
          <w:szCs w:val="28"/>
        </w:rPr>
        <w:t xml:space="preserve"> afin de jauger les compétences et /ou rappeler les prérequis en </w:t>
      </w:r>
      <w:r w:rsidR="00F6234C" w:rsidRPr="00F6234C">
        <w:rPr>
          <w:sz w:val="28"/>
          <w:szCs w:val="28"/>
        </w:rPr>
        <w:t>géométrie. (</w:t>
      </w:r>
      <w:r w:rsidR="00D35E92" w:rsidRPr="00F6234C">
        <w:rPr>
          <w:sz w:val="28"/>
          <w:szCs w:val="28"/>
        </w:rPr>
        <w:t>Les attendus ont été directement repris du référentiel de mathématiques du Pacte pour un Enseignement d’excellence de la Fédération Wallonie-Bruxelles</w:t>
      </w:r>
      <w:r w:rsidR="00F6234C" w:rsidRPr="00F6234C">
        <w:rPr>
          <w:sz w:val="28"/>
          <w:szCs w:val="28"/>
        </w:rPr>
        <w:t>.</w:t>
      </w:r>
      <w:r w:rsidR="00D35E92" w:rsidRPr="00F6234C">
        <w:rPr>
          <w:sz w:val="28"/>
          <w:szCs w:val="28"/>
        </w:rPr>
        <w:t>)</w:t>
      </w:r>
    </w:p>
    <w:p w14:paraId="6E2F7624" w14:textId="60AC515F" w:rsidR="00F6234C" w:rsidRDefault="00F6234C" w:rsidP="00F6234C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6234C">
        <w:rPr>
          <w:sz w:val="28"/>
          <w:szCs w:val="28"/>
        </w:rPr>
        <w:t>Durée de l’activité :</w:t>
      </w:r>
      <w:r w:rsidR="00E42D28">
        <w:rPr>
          <w:sz w:val="28"/>
          <w:szCs w:val="28"/>
        </w:rPr>
        <w:t xml:space="preserve"> 45 à peu près :</w:t>
      </w:r>
    </w:p>
    <w:p w14:paraId="70ECB267" w14:textId="78F64EB0" w:rsidR="00F6234C" w:rsidRDefault="00F6234C" w:rsidP="00F6234C">
      <w:pPr>
        <w:pStyle w:val="Paragraphedeliste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</w:t>
      </w:r>
      <w:r w:rsidR="00E42D28">
        <w:rPr>
          <w:sz w:val="28"/>
          <w:szCs w:val="28"/>
        </w:rPr>
        <w:t>5</w:t>
      </w:r>
      <w:r>
        <w:rPr>
          <w:sz w:val="28"/>
          <w:szCs w:val="28"/>
        </w:rPr>
        <w:t xml:space="preserve"> minutes de travail individuel</w:t>
      </w:r>
      <w:r w:rsidR="00E42D28">
        <w:rPr>
          <w:sz w:val="28"/>
          <w:szCs w:val="28"/>
        </w:rPr>
        <w:t xml:space="preserve"> afin de laisser aux élèves le temps de réfléchir aux réponses.</w:t>
      </w:r>
    </w:p>
    <w:p w14:paraId="7ABEB33F" w14:textId="0C1571BE" w:rsidR="00F6234C" w:rsidRDefault="00F6234C" w:rsidP="00F6234C">
      <w:pPr>
        <w:pStyle w:val="Paragraphedeliste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10 minutes de mise en commun en groupe de 3</w:t>
      </w:r>
      <w:r w:rsidR="00E42D28">
        <w:rPr>
          <w:sz w:val="28"/>
          <w:szCs w:val="28"/>
        </w:rPr>
        <w:t xml:space="preserve"> afin qu’ils puissent en débattre</w:t>
      </w:r>
    </w:p>
    <w:p w14:paraId="20C34BF5" w14:textId="7386B37F" w:rsidR="00E42D28" w:rsidRDefault="00F6234C" w:rsidP="00E42D28">
      <w:pPr>
        <w:pStyle w:val="Paragraphedeliste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Correction </w:t>
      </w:r>
      <w:r w:rsidR="00E42D28">
        <w:rPr>
          <w:sz w:val="28"/>
          <w:szCs w:val="28"/>
        </w:rPr>
        <w:t>en class</w:t>
      </w:r>
      <w:r w:rsidR="00262034">
        <w:rPr>
          <w:sz w:val="28"/>
          <w:szCs w:val="28"/>
        </w:rPr>
        <w:t>e avec participation des élèves et explications claires de l’enseignant</w:t>
      </w:r>
    </w:p>
    <w:p w14:paraId="625F6425" w14:textId="34584902" w:rsidR="004217B7" w:rsidRPr="0071782E" w:rsidRDefault="00262034" w:rsidP="0071782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Aucun matériel particulier n’est nécessaire pour cette activité ; seul un stylo ou un crayon suffit.</w:t>
      </w:r>
    </w:p>
    <w:p w14:paraId="5FDFA56B" w14:textId="77777777" w:rsidR="0071782E" w:rsidRDefault="008B1E60" w:rsidP="0071782E">
      <w:pPr>
        <w:ind w:left="360"/>
        <w:rPr>
          <w:sz w:val="28"/>
          <w:szCs w:val="28"/>
        </w:rPr>
      </w:pPr>
      <w:r>
        <w:rPr>
          <w:sz w:val="28"/>
          <w:szCs w:val="28"/>
        </w:rPr>
        <w:t>Bibliographie :</w:t>
      </w:r>
    </w:p>
    <w:p w14:paraId="0190189A" w14:textId="65FAC18A" w:rsidR="009C432E" w:rsidRPr="0071782E" w:rsidRDefault="009C432E" w:rsidP="0071782E">
      <w:pPr>
        <w:ind w:left="360"/>
        <w:rPr>
          <w:sz w:val="28"/>
          <w:szCs w:val="28"/>
        </w:rPr>
      </w:pPr>
      <w:r>
        <w:t>Toutes les images utilisées dans l’activité ont été reprises de Wikimedia commons :</w:t>
      </w:r>
    </w:p>
    <w:p w14:paraId="69BD71E2" w14:textId="77777777" w:rsidR="006942F0" w:rsidRDefault="00BA2568" w:rsidP="008B1E60">
      <w:pPr>
        <w:ind w:left="360"/>
      </w:pPr>
      <w:hyperlink r:id="rId5" w:history="1">
        <w:r w:rsidRPr="00BA2568">
          <w:rPr>
            <w:rStyle w:val="Lienhypertexte"/>
          </w:rPr>
          <w:t>https://commons.wikimedia.org/</w:t>
        </w:r>
      </w:hyperlink>
      <w:r w:rsidR="00E64A40">
        <w:tab/>
      </w:r>
      <w:r w:rsidR="00E64A40">
        <w:tab/>
      </w:r>
      <w:r w:rsidR="00E64A40">
        <w:tab/>
      </w:r>
      <w:r w:rsidR="006942F0">
        <w:tab/>
      </w:r>
    </w:p>
    <w:p w14:paraId="2033A2ED" w14:textId="5FC28EC9" w:rsidR="009C432E" w:rsidRDefault="006942F0" w:rsidP="008B1E60">
      <w:pPr>
        <w:ind w:left="360"/>
      </w:pPr>
      <w:r>
        <w:t>Sous</w:t>
      </w:r>
      <w:r w:rsidR="00E64A40">
        <w:t xml:space="preserve"> licen</w:t>
      </w:r>
      <w:r w:rsidR="004217B7">
        <w:t>ce</w:t>
      </w:r>
      <w:r w:rsidR="00E64A40">
        <w:t> :</w:t>
      </w:r>
      <w:r w:rsidR="004217B7">
        <w:t xml:space="preserve"> </w:t>
      </w:r>
      <w:r w:rsidR="00377BAF" w:rsidRPr="00377BAF">
        <w:t>CC0</w:t>
      </w:r>
    </w:p>
    <w:p w14:paraId="6EB9CA0B" w14:textId="4B2065D2" w:rsidR="00BA2568" w:rsidRDefault="009538F0" w:rsidP="008B1E60">
      <w:pPr>
        <w:ind w:left="360"/>
      </w:pPr>
      <w:r>
        <w:t>Par souci de facilité la structure de la grille à été généré à l’aide du site</w:t>
      </w:r>
      <w:r w:rsidR="00872214">
        <w:t xml:space="preserve"> </w:t>
      </w:r>
      <w:r w:rsidR="00676C7A">
        <w:t>EducOL</w:t>
      </w:r>
      <w:r w:rsidR="00DC251A">
        <w:t xml:space="preserve"> </w:t>
      </w:r>
      <w:r w:rsidR="00872214">
        <w:t>:</w:t>
      </w:r>
    </w:p>
    <w:p w14:paraId="66AD74C4" w14:textId="77777777" w:rsidR="006942F0" w:rsidRDefault="00593C74" w:rsidP="008B1E60">
      <w:pPr>
        <w:ind w:left="360"/>
      </w:pPr>
      <w:hyperlink r:id="rId6" w:history="1">
        <w:r w:rsidRPr="00751EDC">
          <w:rPr>
            <w:rStyle w:val="Lienhypertexte"/>
          </w:rPr>
          <w:t>https://www.educol.net/generateur-de-mots-croises</w:t>
        </w:r>
      </w:hyperlink>
      <w:r w:rsidR="00E64A40">
        <w:tab/>
      </w:r>
    </w:p>
    <w:p w14:paraId="63369D3D" w14:textId="0EB56F32" w:rsidR="00676C7A" w:rsidRDefault="006942F0" w:rsidP="008B1E60">
      <w:pPr>
        <w:ind w:left="360"/>
      </w:pPr>
      <w:r>
        <w:t>Sous</w:t>
      </w:r>
      <w:r w:rsidR="00E64A40">
        <w:t xml:space="preserve"> licen</w:t>
      </w:r>
      <w:r w:rsidR="004217B7">
        <w:t>c</w:t>
      </w:r>
      <w:r w:rsidR="00E64A40">
        <w:t>e :</w:t>
      </w:r>
      <w:r w:rsidR="00DC1A85">
        <w:t xml:space="preserve"> </w:t>
      </w:r>
      <w:r w:rsidR="00DC1A85" w:rsidRPr="00DC1A85">
        <w:t>CC0 1.0.</w:t>
      </w:r>
    </w:p>
    <w:p w14:paraId="19C10C46" w14:textId="0540FE1B" w:rsidR="00593C74" w:rsidRDefault="00592D0D" w:rsidP="008B1E60">
      <w:pPr>
        <w:ind w:left="360"/>
      </w:pPr>
      <w:r>
        <w:t xml:space="preserve">Le site du </w:t>
      </w:r>
      <w:r w:rsidR="001453E3">
        <w:t xml:space="preserve">centre de recherche </w:t>
      </w:r>
      <w:r w:rsidR="00061770">
        <w:t xml:space="preserve">de l’enseignement des mathématiques </w:t>
      </w:r>
      <w:r w:rsidR="00DC251A">
        <w:t xml:space="preserve">(CREM) </w:t>
      </w:r>
      <w:r w:rsidR="00061770">
        <w:t xml:space="preserve">a servi de support pour </w:t>
      </w:r>
      <w:r w:rsidR="00DC251A">
        <w:t>vérification des notions :</w:t>
      </w:r>
    </w:p>
    <w:p w14:paraId="7BD6A54E" w14:textId="77777777" w:rsidR="006942F0" w:rsidRDefault="007A2D55" w:rsidP="008B1E60">
      <w:pPr>
        <w:ind w:left="360"/>
      </w:pPr>
      <w:hyperlink r:id="rId7" w:history="1">
        <w:r w:rsidRPr="007A2D55">
          <w:rPr>
            <w:rStyle w:val="Lienhypertexte"/>
          </w:rPr>
          <w:t>https://www.crem.be/</w:t>
        </w:r>
      </w:hyperlink>
      <w:r w:rsidR="00E64A40">
        <w:tab/>
      </w:r>
      <w:r w:rsidR="00E64A40">
        <w:tab/>
      </w:r>
      <w:r w:rsidR="00E64A40">
        <w:tab/>
      </w:r>
      <w:r w:rsidR="00E64A40">
        <w:tab/>
      </w:r>
      <w:r w:rsidR="00E64A40">
        <w:tab/>
      </w:r>
      <w:r w:rsidR="00E64A40">
        <w:tab/>
      </w:r>
    </w:p>
    <w:p w14:paraId="2DE7C5C1" w14:textId="2C0C40A6" w:rsidR="00262034" w:rsidRDefault="006942F0" w:rsidP="008100A7">
      <w:pPr>
        <w:ind w:left="360"/>
      </w:pPr>
      <w:r>
        <w:t>Sous</w:t>
      </w:r>
      <w:r w:rsidR="00E64A40">
        <w:t xml:space="preserve"> licen</w:t>
      </w:r>
      <w:r w:rsidR="004217B7">
        <w:t>c</w:t>
      </w:r>
      <w:r w:rsidR="00E64A40">
        <w:t>e :</w:t>
      </w:r>
      <w:r w:rsidR="00043C3B">
        <w:t xml:space="preserve"> </w:t>
      </w:r>
      <w:r w:rsidR="00043C3B" w:rsidRPr="00043C3B">
        <w:t>CC BY-NC-SA</w:t>
      </w:r>
    </w:p>
    <w:p w14:paraId="41A664B9" w14:textId="00D9F6F0" w:rsidR="0071782E" w:rsidRDefault="0071782E" w:rsidP="008100A7">
      <w:pPr>
        <w:ind w:left="360"/>
      </w:pPr>
      <w:r>
        <w:t xml:space="preserve">Attendus du tronc commun : </w:t>
      </w:r>
      <w:r w:rsidRPr="0071782E">
        <w:t>https://ifpc-fwb.be/v5/documents/tc/refMATH.pdf</w:t>
      </w:r>
    </w:p>
    <w:p w14:paraId="1C909BB8" w14:textId="77777777" w:rsidR="0071782E" w:rsidRPr="008100A7" w:rsidRDefault="0071782E" w:rsidP="008100A7">
      <w:pPr>
        <w:ind w:left="360"/>
      </w:pPr>
    </w:p>
    <w:sectPr w:rsidR="0071782E" w:rsidRPr="00810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6233"/>
    <w:multiLevelType w:val="hybridMultilevel"/>
    <w:tmpl w:val="2F809A1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885B74"/>
    <w:multiLevelType w:val="hybridMultilevel"/>
    <w:tmpl w:val="1002A2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87151"/>
    <w:multiLevelType w:val="hybridMultilevel"/>
    <w:tmpl w:val="DB501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999833">
    <w:abstractNumId w:val="2"/>
  </w:num>
  <w:num w:numId="2" w16cid:durableId="506167262">
    <w:abstractNumId w:val="1"/>
  </w:num>
  <w:num w:numId="3" w16cid:durableId="71770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4A"/>
    <w:rsid w:val="00033482"/>
    <w:rsid w:val="00043C3B"/>
    <w:rsid w:val="00061770"/>
    <w:rsid w:val="001453E3"/>
    <w:rsid w:val="002160DF"/>
    <w:rsid w:val="00262034"/>
    <w:rsid w:val="00377BAF"/>
    <w:rsid w:val="003F4183"/>
    <w:rsid w:val="0041640A"/>
    <w:rsid w:val="004217B7"/>
    <w:rsid w:val="004364FC"/>
    <w:rsid w:val="00592D0D"/>
    <w:rsid w:val="00593C74"/>
    <w:rsid w:val="00635D44"/>
    <w:rsid w:val="00654D4A"/>
    <w:rsid w:val="00676C7A"/>
    <w:rsid w:val="006942F0"/>
    <w:rsid w:val="0071782E"/>
    <w:rsid w:val="007A2D55"/>
    <w:rsid w:val="007D1D04"/>
    <w:rsid w:val="008100A7"/>
    <w:rsid w:val="00872214"/>
    <w:rsid w:val="008B1E60"/>
    <w:rsid w:val="008C7A3E"/>
    <w:rsid w:val="009538F0"/>
    <w:rsid w:val="00996B8E"/>
    <w:rsid w:val="009C432E"/>
    <w:rsid w:val="009E6A1C"/>
    <w:rsid w:val="00B52767"/>
    <w:rsid w:val="00BA2568"/>
    <w:rsid w:val="00BB2F3F"/>
    <w:rsid w:val="00D04455"/>
    <w:rsid w:val="00D35E92"/>
    <w:rsid w:val="00DC1A85"/>
    <w:rsid w:val="00DC251A"/>
    <w:rsid w:val="00E42D28"/>
    <w:rsid w:val="00E64A40"/>
    <w:rsid w:val="00F6234C"/>
    <w:rsid w:val="00F63275"/>
    <w:rsid w:val="00F8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028BD"/>
  <w15:chartTrackingRefBased/>
  <w15:docId w15:val="{457B011E-1B47-481D-B310-4FA2C530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4D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4D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4D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4D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4D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4D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D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4D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4D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D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4D4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256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256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A2D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m.b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ucol.net/generateur-de-mots-croises" TargetMode="External"/><Relationship Id="rId5" Type="http://schemas.openxmlformats.org/officeDocument/2006/relationships/hyperlink" Target="https://commons.wikimedia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SAOUTI la266718</dc:creator>
  <cp:keywords/>
  <dc:description/>
  <cp:lastModifiedBy>Imran SAOUTI la266718</cp:lastModifiedBy>
  <cp:revision>28</cp:revision>
  <dcterms:created xsi:type="dcterms:W3CDTF">2026-10-24T18:02:00Z</dcterms:created>
  <dcterms:modified xsi:type="dcterms:W3CDTF">2026-10-25T17:28:00Z</dcterms:modified>
</cp:coreProperties>
</file>