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AC23" w14:textId="77777777" w:rsidR="009E6D9C" w:rsidRPr="009E6D9C" w:rsidRDefault="009E6D9C" w:rsidP="009E6D9C">
      <w:pPr>
        <w:rPr>
          <w:b/>
          <w:bCs/>
        </w:rPr>
      </w:pPr>
      <w:r w:rsidRPr="009E6D9C">
        <w:rPr>
          <w:b/>
          <w:bCs/>
        </w:rPr>
        <w:t>1. Introduction</w:t>
      </w:r>
    </w:p>
    <w:p w14:paraId="12B97DEE" w14:textId="77777777" w:rsidR="009E6D9C" w:rsidRPr="009E6D9C" w:rsidRDefault="009E6D9C" w:rsidP="009E6D9C">
      <w:r w:rsidRPr="009E6D9C">
        <w:t>Harbor Trust Bank has noticed that more customers are stopping their credit card services, which is affecting revenue. This analysis looks at why customers are leaving and identifies trends that can help the bank retain them.</w:t>
      </w:r>
    </w:p>
    <w:p w14:paraId="7120C450" w14:textId="77777777" w:rsidR="009E6D9C" w:rsidRPr="009E6D9C" w:rsidRDefault="009E6D9C" w:rsidP="009E6D9C">
      <w:pPr>
        <w:rPr>
          <w:b/>
          <w:bCs/>
        </w:rPr>
      </w:pPr>
      <w:r w:rsidRPr="009E6D9C">
        <w:rPr>
          <w:b/>
          <w:bCs/>
        </w:rPr>
        <w:t>2. Dataset Overview</w:t>
      </w:r>
    </w:p>
    <w:p w14:paraId="11181B64" w14:textId="77777777" w:rsidR="009E6D9C" w:rsidRPr="009E6D9C" w:rsidRDefault="009E6D9C" w:rsidP="009E6D9C">
      <w:pPr>
        <w:numPr>
          <w:ilvl w:val="0"/>
          <w:numId w:val="1"/>
        </w:numPr>
      </w:pPr>
      <w:r w:rsidRPr="009E6D9C">
        <w:rPr>
          <w:b/>
          <w:bCs/>
        </w:rPr>
        <w:t>Data Source:</w:t>
      </w:r>
      <w:r w:rsidRPr="009E6D9C">
        <w:t xml:space="preserve"> BankChurners.csv (10,127 records, 21 columns)</w:t>
      </w:r>
    </w:p>
    <w:p w14:paraId="64DF7536" w14:textId="77777777" w:rsidR="009E6D9C" w:rsidRPr="009E6D9C" w:rsidRDefault="009E6D9C" w:rsidP="009E6D9C">
      <w:pPr>
        <w:numPr>
          <w:ilvl w:val="0"/>
          <w:numId w:val="1"/>
        </w:numPr>
      </w:pPr>
      <w:r w:rsidRPr="009E6D9C">
        <w:rPr>
          <w:b/>
          <w:bCs/>
        </w:rPr>
        <w:t>Key Features:</w:t>
      </w:r>
      <w:r w:rsidRPr="009E6D9C">
        <w:t xml:space="preserve"> </w:t>
      </w:r>
    </w:p>
    <w:p w14:paraId="6BA0870F" w14:textId="77777777" w:rsidR="009E6D9C" w:rsidRPr="009E6D9C" w:rsidRDefault="009E6D9C" w:rsidP="009E6D9C">
      <w:pPr>
        <w:numPr>
          <w:ilvl w:val="1"/>
          <w:numId w:val="1"/>
        </w:numPr>
      </w:pPr>
      <w:r w:rsidRPr="009E6D9C">
        <w:rPr>
          <w:b/>
          <w:bCs/>
        </w:rPr>
        <w:t>Customer Details:</w:t>
      </w:r>
      <w:r w:rsidRPr="009E6D9C">
        <w:t xml:space="preserve"> Age, Gender, Marital Status, Education, Income, Dependents.</w:t>
      </w:r>
    </w:p>
    <w:p w14:paraId="086A409D" w14:textId="77777777" w:rsidR="009E6D9C" w:rsidRPr="009E6D9C" w:rsidRDefault="009E6D9C" w:rsidP="009E6D9C">
      <w:pPr>
        <w:numPr>
          <w:ilvl w:val="1"/>
          <w:numId w:val="1"/>
        </w:numPr>
      </w:pPr>
      <w:r w:rsidRPr="009E6D9C">
        <w:rPr>
          <w:b/>
          <w:bCs/>
        </w:rPr>
        <w:t>Banking Relationship:</w:t>
      </w:r>
      <w:r w:rsidRPr="009E6D9C">
        <w:t xml:space="preserve"> Number of products, Account age, Contact history.</w:t>
      </w:r>
    </w:p>
    <w:p w14:paraId="6F3D8BBE" w14:textId="77777777" w:rsidR="009E6D9C" w:rsidRPr="009E6D9C" w:rsidRDefault="009E6D9C" w:rsidP="009E6D9C">
      <w:pPr>
        <w:numPr>
          <w:ilvl w:val="1"/>
          <w:numId w:val="1"/>
        </w:numPr>
      </w:pPr>
      <w:r w:rsidRPr="009E6D9C">
        <w:rPr>
          <w:b/>
          <w:bCs/>
        </w:rPr>
        <w:t>Credit Card Usage:</w:t>
      </w:r>
      <w:r w:rsidRPr="009E6D9C">
        <w:t xml:space="preserve"> Card Type (Blue, Silver, Gold, Platinum), Credit Limit.</w:t>
      </w:r>
    </w:p>
    <w:p w14:paraId="2726E785" w14:textId="77777777" w:rsidR="009E6D9C" w:rsidRPr="009E6D9C" w:rsidRDefault="009E6D9C" w:rsidP="009E6D9C">
      <w:pPr>
        <w:numPr>
          <w:ilvl w:val="1"/>
          <w:numId w:val="1"/>
        </w:numPr>
      </w:pPr>
      <w:r w:rsidRPr="009E6D9C">
        <w:rPr>
          <w:b/>
          <w:bCs/>
        </w:rPr>
        <w:t>Transactions:</w:t>
      </w:r>
      <w:r w:rsidRPr="009E6D9C">
        <w:t xml:space="preserve"> Total Spending, Number of Transactions, Utilization Ratio.</w:t>
      </w:r>
    </w:p>
    <w:p w14:paraId="1A8C9796" w14:textId="77777777" w:rsidR="009E6D9C" w:rsidRPr="009E6D9C" w:rsidRDefault="009E6D9C" w:rsidP="009E6D9C">
      <w:pPr>
        <w:numPr>
          <w:ilvl w:val="1"/>
          <w:numId w:val="1"/>
        </w:numPr>
      </w:pPr>
      <w:r w:rsidRPr="009E6D9C">
        <w:rPr>
          <w:b/>
          <w:bCs/>
        </w:rPr>
        <w:t>Churn Indicator:</w:t>
      </w:r>
      <w:r w:rsidRPr="009E6D9C">
        <w:t xml:space="preserve"> Whether the customer is still active or has left.</w:t>
      </w:r>
    </w:p>
    <w:p w14:paraId="1EA006CC" w14:textId="77777777" w:rsidR="009E6D9C" w:rsidRPr="009E6D9C" w:rsidRDefault="009E6D9C" w:rsidP="009E6D9C">
      <w:pPr>
        <w:rPr>
          <w:b/>
          <w:bCs/>
        </w:rPr>
      </w:pPr>
      <w:r w:rsidRPr="009E6D9C">
        <w:rPr>
          <w:b/>
          <w:bCs/>
        </w:rPr>
        <w:t>3. Data Quality Check</w:t>
      </w:r>
    </w:p>
    <w:p w14:paraId="7C318783" w14:textId="77777777" w:rsidR="009E6D9C" w:rsidRPr="009E6D9C" w:rsidRDefault="009E6D9C" w:rsidP="009E6D9C">
      <w:pPr>
        <w:numPr>
          <w:ilvl w:val="0"/>
          <w:numId w:val="2"/>
        </w:numPr>
      </w:pPr>
      <w:r w:rsidRPr="009E6D9C">
        <w:t>No missing or duplicate values in the dataset.</w:t>
      </w:r>
    </w:p>
    <w:p w14:paraId="1328B0C4" w14:textId="77777777" w:rsidR="009E6D9C" w:rsidRPr="009E6D9C" w:rsidRDefault="009E6D9C" w:rsidP="009E6D9C">
      <w:pPr>
        <w:numPr>
          <w:ilvl w:val="0"/>
          <w:numId w:val="2"/>
        </w:numPr>
      </w:pPr>
      <w:r w:rsidRPr="009E6D9C">
        <w:t>Some fields (Education Level, Marital Status, Income) contain "Unknown" values, which were kept.</w:t>
      </w:r>
    </w:p>
    <w:p w14:paraId="1B121291" w14:textId="77777777" w:rsidR="009E6D9C" w:rsidRPr="009E6D9C" w:rsidRDefault="009E6D9C" w:rsidP="009E6D9C">
      <w:pPr>
        <w:numPr>
          <w:ilvl w:val="0"/>
          <w:numId w:val="2"/>
        </w:numPr>
      </w:pPr>
      <w:r w:rsidRPr="009E6D9C">
        <w:t>Outliers were detected in Credit Limit, Transaction Amount, and Utilization Ratio.</w:t>
      </w:r>
    </w:p>
    <w:p w14:paraId="1F5F0378" w14:textId="77777777" w:rsidR="009E6D9C" w:rsidRPr="009E6D9C" w:rsidRDefault="009E6D9C" w:rsidP="009E6D9C">
      <w:pPr>
        <w:rPr>
          <w:b/>
          <w:bCs/>
        </w:rPr>
      </w:pPr>
      <w:r w:rsidRPr="009E6D9C">
        <w:rPr>
          <w:b/>
          <w:bCs/>
        </w:rPr>
        <w:t>4. Key Insights</w:t>
      </w:r>
    </w:p>
    <w:p w14:paraId="1B14CE50" w14:textId="77777777" w:rsidR="009E6D9C" w:rsidRPr="009E6D9C" w:rsidRDefault="009E6D9C" w:rsidP="009E6D9C">
      <w:pPr>
        <w:rPr>
          <w:b/>
          <w:bCs/>
        </w:rPr>
      </w:pPr>
      <w:r w:rsidRPr="009E6D9C">
        <w:rPr>
          <w:b/>
          <w:bCs/>
        </w:rPr>
        <w:t>4.1 Churn Patterns</w:t>
      </w:r>
    </w:p>
    <w:p w14:paraId="083BA3FD" w14:textId="77777777" w:rsidR="009E6D9C" w:rsidRPr="009E6D9C" w:rsidRDefault="009E6D9C" w:rsidP="009E6D9C">
      <w:pPr>
        <w:numPr>
          <w:ilvl w:val="0"/>
          <w:numId w:val="3"/>
        </w:numPr>
      </w:pPr>
      <w:r w:rsidRPr="009E6D9C">
        <w:t xml:space="preserve">Customers with </w:t>
      </w:r>
      <w:r w:rsidRPr="009E6D9C">
        <w:rPr>
          <w:b/>
          <w:bCs/>
        </w:rPr>
        <w:t>fewer banking products</w:t>
      </w:r>
      <w:r w:rsidRPr="009E6D9C">
        <w:t xml:space="preserve"> tend to leave.</w:t>
      </w:r>
    </w:p>
    <w:p w14:paraId="730EDAFA" w14:textId="77777777" w:rsidR="009E6D9C" w:rsidRPr="009E6D9C" w:rsidRDefault="009E6D9C" w:rsidP="009E6D9C">
      <w:pPr>
        <w:numPr>
          <w:ilvl w:val="0"/>
          <w:numId w:val="3"/>
        </w:numPr>
      </w:pPr>
      <w:r w:rsidRPr="009E6D9C">
        <w:rPr>
          <w:b/>
          <w:bCs/>
        </w:rPr>
        <w:t>Inactivity (not using the card for months)</w:t>
      </w:r>
      <w:r w:rsidRPr="009E6D9C">
        <w:t xml:space="preserve"> is linked to a higher risk of churn.</w:t>
      </w:r>
    </w:p>
    <w:p w14:paraId="1BF3A042" w14:textId="77777777" w:rsidR="009E6D9C" w:rsidRPr="009E6D9C" w:rsidRDefault="009E6D9C" w:rsidP="009E6D9C">
      <w:pPr>
        <w:numPr>
          <w:ilvl w:val="0"/>
          <w:numId w:val="3"/>
        </w:numPr>
      </w:pPr>
      <w:r w:rsidRPr="009E6D9C">
        <w:t xml:space="preserve">Customers who </w:t>
      </w:r>
      <w:r w:rsidRPr="009E6D9C">
        <w:rPr>
          <w:b/>
          <w:bCs/>
        </w:rPr>
        <w:t>spend less or use their card less often</w:t>
      </w:r>
      <w:r w:rsidRPr="009E6D9C">
        <w:t xml:space="preserve"> are more likely to stop using it.</w:t>
      </w:r>
    </w:p>
    <w:p w14:paraId="6C57CC21" w14:textId="77777777" w:rsidR="009E6D9C" w:rsidRPr="009E6D9C" w:rsidRDefault="009E6D9C" w:rsidP="009E6D9C">
      <w:pPr>
        <w:rPr>
          <w:b/>
          <w:bCs/>
        </w:rPr>
      </w:pPr>
      <w:r w:rsidRPr="009E6D9C">
        <w:rPr>
          <w:b/>
          <w:bCs/>
        </w:rPr>
        <w:t>4.2 Financial Factors Affecting Churn</w:t>
      </w:r>
    </w:p>
    <w:p w14:paraId="7F3F0B1D" w14:textId="77777777" w:rsidR="009E6D9C" w:rsidRPr="009E6D9C" w:rsidRDefault="009E6D9C" w:rsidP="009E6D9C">
      <w:pPr>
        <w:numPr>
          <w:ilvl w:val="0"/>
          <w:numId w:val="4"/>
        </w:numPr>
      </w:pPr>
      <w:r w:rsidRPr="009E6D9C">
        <w:rPr>
          <w:b/>
          <w:bCs/>
        </w:rPr>
        <w:t>High credit utilization</w:t>
      </w:r>
      <w:r w:rsidRPr="009E6D9C">
        <w:t xml:space="preserve"> (using most of the available limit) signals financial stress and a higher chance of leaving.</w:t>
      </w:r>
    </w:p>
    <w:p w14:paraId="309A64ED" w14:textId="77777777" w:rsidR="009E6D9C" w:rsidRPr="009E6D9C" w:rsidRDefault="009E6D9C" w:rsidP="009E6D9C">
      <w:pPr>
        <w:numPr>
          <w:ilvl w:val="0"/>
          <w:numId w:val="4"/>
        </w:numPr>
      </w:pPr>
      <w:r w:rsidRPr="009E6D9C">
        <w:rPr>
          <w:b/>
          <w:bCs/>
        </w:rPr>
        <w:t>Platinum cardholders churn less</w:t>
      </w:r>
      <w:r w:rsidRPr="009E6D9C">
        <w:t xml:space="preserve">, while those with </w:t>
      </w:r>
      <w:proofErr w:type="gramStart"/>
      <w:r w:rsidRPr="009E6D9C">
        <w:t>Blue</w:t>
      </w:r>
      <w:proofErr w:type="gramEnd"/>
      <w:r w:rsidRPr="009E6D9C">
        <w:t xml:space="preserve"> cards leave more often.</w:t>
      </w:r>
    </w:p>
    <w:p w14:paraId="2E1EA8A6" w14:textId="77777777" w:rsidR="009E6D9C" w:rsidRPr="009E6D9C" w:rsidRDefault="009E6D9C" w:rsidP="009E6D9C">
      <w:pPr>
        <w:numPr>
          <w:ilvl w:val="0"/>
          <w:numId w:val="4"/>
        </w:numPr>
      </w:pPr>
      <w:r w:rsidRPr="009E6D9C">
        <w:t xml:space="preserve">Customers with </w:t>
      </w:r>
      <w:r w:rsidRPr="009E6D9C">
        <w:rPr>
          <w:b/>
          <w:bCs/>
        </w:rPr>
        <w:t>lower revolving balances</w:t>
      </w:r>
      <w:r w:rsidRPr="009E6D9C">
        <w:t xml:space="preserve"> seem more likely to exit.</w:t>
      </w:r>
    </w:p>
    <w:p w14:paraId="6938A5E5" w14:textId="77777777" w:rsidR="009E6D9C" w:rsidRPr="009E6D9C" w:rsidRDefault="009E6D9C" w:rsidP="009E6D9C">
      <w:pPr>
        <w:rPr>
          <w:b/>
          <w:bCs/>
        </w:rPr>
      </w:pPr>
      <w:r w:rsidRPr="009E6D9C">
        <w:rPr>
          <w:b/>
          <w:bCs/>
        </w:rPr>
        <w:t xml:space="preserve">4.3 Customer </w:t>
      </w:r>
      <w:proofErr w:type="spellStart"/>
      <w:r w:rsidRPr="009E6D9C">
        <w:rPr>
          <w:b/>
          <w:bCs/>
        </w:rPr>
        <w:t>Behavior</w:t>
      </w:r>
      <w:proofErr w:type="spellEnd"/>
      <w:r w:rsidRPr="009E6D9C">
        <w:rPr>
          <w:b/>
          <w:bCs/>
        </w:rPr>
        <w:t xml:space="preserve"> Insights</w:t>
      </w:r>
    </w:p>
    <w:p w14:paraId="3D4127DF" w14:textId="77777777" w:rsidR="009E6D9C" w:rsidRPr="009E6D9C" w:rsidRDefault="009E6D9C" w:rsidP="009E6D9C">
      <w:pPr>
        <w:numPr>
          <w:ilvl w:val="0"/>
          <w:numId w:val="5"/>
        </w:numPr>
      </w:pPr>
      <w:r w:rsidRPr="009E6D9C">
        <w:rPr>
          <w:b/>
          <w:bCs/>
        </w:rPr>
        <w:t>Longer relationships (more months as a customer) lead to higher retention.</w:t>
      </w:r>
    </w:p>
    <w:p w14:paraId="07A35C26" w14:textId="77777777" w:rsidR="009E6D9C" w:rsidRPr="009E6D9C" w:rsidRDefault="009E6D9C" w:rsidP="009E6D9C">
      <w:pPr>
        <w:numPr>
          <w:ilvl w:val="0"/>
          <w:numId w:val="5"/>
        </w:numPr>
      </w:pPr>
      <w:r w:rsidRPr="009E6D9C">
        <w:rPr>
          <w:b/>
          <w:bCs/>
        </w:rPr>
        <w:t>More customer service interactions correlate with lower churn.</w:t>
      </w:r>
    </w:p>
    <w:p w14:paraId="2112D1E2" w14:textId="77777777" w:rsidR="009E6D9C" w:rsidRPr="009E6D9C" w:rsidRDefault="009E6D9C" w:rsidP="009E6D9C">
      <w:pPr>
        <w:numPr>
          <w:ilvl w:val="0"/>
          <w:numId w:val="5"/>
        </w:numPr>
      </w:pPr>
      <w:r w:rsidRPr="009E6D9C">
        <w:rPr>
          <w:b/>
          <w:bCs/>
        </w:rPr>
        <w:t>Older and higher-income customers are more likely to stay.</w:t>
      </w:r>
    </w:p>
    <w:p w14:paraId="6A0A87CB" w14:textId="77777777" w:rsidR="009E6D9C" w:rsidRPr="009E6D9C" w:rsidRDefault="009E6D9C" w:rsidP="009E6D9C">
      <w:pPr>
        <w:rPr>
          <w:b/>
          <w:bCs/>
        </w:rPr>
      </w:pPr>
      <w:r w:rsidRPr="009E6D9C">
        <w:rPr>
          <w:b/>
          <w:bCs/>
        </w:rPr>
        <w:t>5. Suggested Actions for the Bank</w:t>
      </w:r>
    </w:p>
    <w:p w14:paraId="31085588" w14:textId="77777777" w:rsidR="009E6D9C" w:rsidRPr="009E6D9C" w:rsidRDefault="009E6D9C" w:rsidP="009E6D9C">
      <w:pPr>
        <w:numPr>
          <w:ilvl w:val="0"/>
          <w:numId w:val="6"/>
        </w:numPr>
      </w:pPr>
      <w:r w:rsidRPr="009E6D9C">
        <w:rPr>
          <w:b/>
          <w:bCs/>
        </w:rPr>
        <w:lastRenderedPageBreak/>
        <w:t>Increase Engagement:</w:t>
      </w:r>
      <w:r w:rsidRPr="009E6D9C">
        <w:t xml:space="preserve"> Reach out to inactive customers with offers or reminders.</w:t>
      </w:r>
    </w:p>
    <w:p w14:paraId="27C613A1" w14:textId="77777777" w:rsidR="009E6D9C" w:rsidRPr="009E6D9C" w:rsidRDefault="009E6D9C" w:rsidP="009E6D9C">
      <w:pPr>
        <w:numPr>
          <w:ilvl w:val="0"/>
          <w:numId w:val="6"/>
        </w:numPr>
      </w:pPr>
      <w:r w:rsidRPr="009E6D9C">
        <w:rPr>
          <w:b/>
          <w:bCs/>
        </w:rPr>
        <w:t>Encourage Product Bundling:</w:t>
      </w:r>
      <w:r w:rsidRPr="009E6D9C">
        <w:t xml:space="preserve"> Offer benefits for holding multiple products.</w:t>
      </w:r>
    </w:p>
    <w:p w14:paraId="74EBDD6E" w14:textId="77777777" w:rsidR="009E6D9C" w:rsidRPr="009E6D9C" w:rsidRDefault="009E6D9C" w:rsidP="009E6D9C">
      <w:pPr>
        <w:numPr>
          <w:ilvl w:val="0"/>
          <w:numId w:val="6"/>
        </w:numPr>
      </w:pPr>
      <w:r w:rsidRPr="009E6D9C">
        <w:rPr>
          <w:b/>
          <w:bCs/>
        </w:rPr>
        <w:t>Targeted Retention Offers:</w:t>
      </w:r>
      <w:r w:rsidRPr="009E6D9C">
        <w:t xml:space="preserve"> Give incentives to customers who show signs of leaving.</w:t>
      </w:r>
    </w:p>
    <w:p w14:paraId="179AABEA" w14:textId="77777777" w:rsidR="009E6D9C" w:rsidRPr="009E6D9C" w:rsidRDefault="009E6D9C" w:rsidP="009E6D9C">
      <w:pPr>
        <w:numPr>
          <w:ilvl w:val="0"/>
          <w:numId w:val="6"/>
        </w:numPr>
      </w:pPr>
      <w:r w:rsidRPr="009E6D9C">
        <w:rPr>
          <w:b/>
          <w:bCs/>
        </w:rPr>
        <w:t>Financial Support:</w:t>
      </w:r>
      <w:r w:rsidRPr="009E6D9C">
        <w:t xml:space="preserve"> Provide advisory services to customers with high credit utilization.</w:t>
      </w:r>
    </w:p>
    <w:p w14:paraId="23C1F9AA" w14:textId="77777777" w:rsidR="009E6D9C" w:rsidRPr="009E6D9C" w:rsidRDefault="009E6D9C" w:rsidP="009E6D9C">
      <w:pPr>
        <w:rPr>
          <w:b/>
          <w:bCs/>
        </w:rPr>
      </w:pPr>
      <w:r w:rsidRPr="009E6D9C">
        <w:rPr>
          <w:b/>
          <w:bCs/>
        </w:rPr>
        <w:t>6. Conclusion</w:t>
      </w:r>
    </w:p>
    <w:p w14:paraId="6393B770" w14:textId="77777777" w:rsidR="009E6D9C" w:rsidRPr="009E6D9C" w:rsidRDefault="009E6D9C" w:rsidP="009E6D9C">
      <w:r w:rsidRPr="009E6D9C">
        <w:t xml:space="preserve">This analysis gives a clear picture of why customers are leaving and suggests ways to keep them. While this study is based on historical data, future steps could involve predictive </w:t>
      </w:r>
      <w:proofErr w:type="spellStart"/>
      <w:r w:rsidRPr="009E6D9C">
        <w:t>modeling</w:t>
      </w:r>
      <w:proofErr w:type="spellEnd"/>
      <w:r w:rsidRPr="009E6D9C">
        <w:t xml:space="preserve"> to take proactive actions before customers decide to leave.</w:t>
      </w:r>
    </w:p>
    <w:p w14:paraId="170E15DB" w14:textId="77777777" w:rsidR="00237C91" w:rsidRDefault="00237C91"/>
    <w:sectPr w:rsidR="00237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59A6"/>
    <w:multiLevelType w:val="multilevel"/>
    <w:tmpl w:val="E47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E6BD8"/>
    <w:multiLevelType w:val="multilevel"/>
    <w:tmpl w:val="3CB0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54F50"/>
    <w:multiLevelType w:val="multilevel"/>
    <w:tmpl w:val="09D6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97948"/>
    <w:multiLevelType w:val="multilevel"/>
    <w:tmpl w:val="1442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40735"/>
    <w:multiLevelType w:val="multilevel"/>
    <w:tmpl w:val="3AD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06219"/>
    <w:multiLevelType w:val="multilevel"/>
    <w:tmpl w:val="375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960667">
    <w:abstractNumId w:val="3"/>
  </w:num>
  <w:num w:numId="2" w16cid:durableId="909196879">
    <w:abstractNumId w:val="2"/>
  </w:num>
  <w:num w:numId="3" w16cid:durableId="920678934">
    <w:abstractNumId w:val="0"/>
  </w:num>
  <w:num w:numId="4" w16cid:durableId="1598292954">
    <w:abstractNumId w:val="5"/>
  </w:num>
  <w:num w:numId="5" w16cid:durableId="1216351319">
    <w:abstractNumId w:val="4"/>
  </w:num>
  <w:num w:numId="6" w16cid:durableId="144330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B44"/>
    <w:rsid w:val="001D1032"/>
    <w:rsid w:val="00237C91"/>
    <w:rsid w:val="0031089F"/>
    <w:rsid w:val="00385DEA"/>
    <w:rsid w:val="00437575"/>
    <w:rsid w:val="00673056"/>
    <w:rsid w:val="00905160"/>
    <w:rsid w:val="009D1B44"/>
    <w:rsid w:val="009E6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4ECE"/>
  <w15:chartTrackingRefBased/>
  <w15:docId w15:val="{9BE26BB2-C8E7-4EC4-B980-F77B941B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B44"/>
    <w:rPr>
      <w:rFonts w:eastAsiaTheme="majorEastAsia" w:cstheme="majorBidi"/>
      <w:color w:val="272727" w:themeColor="text1" w:themeTint="D8"/>
    </w:rPr>
  </w:style>
  <w:style w:type="paragraph" w:styleId="Title">
    <w:name w:val="Title"/>
    <w:basedOn w:val="Normal"/>
    <w:next w:val="Normal"/>
    <w:link w:val="TitleChar"/>
    <w:uiPriority w:val="10"/>
    <w:qFormat/>
    <w:rsid w:val="009D1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B44"/>
    <w:pPr>
      <w:spacing w:before="160"/>
      <w:jc w:val="center"/>
    </w:pPr>
    <w:rPr>
      <w:i/>
      <w:iCs/>
      <w:color w:val="404040" w:themeColor="text1" w:themeTint="BF"/>
    </w:rPr>
  </w:style>
  <w:style w:type="character" w:customStyle="1" w:styleId="QuoteChar">
    <w:name w:val="Quote Char"/>
    <w:basedOn w:val="DefaultParagraphFont"/>
    <w:link w:val="Quote"/>
    <w:uiPriority w:val="29"/>
    <w:rsid w:val="009D1B44"/>
    <w:rPr>
      <w:i/>
      <w:iCs/>
      <w:color w:val="404040" w:themeColor="text1" w:themeTint="BF"/>
    </w:rPr>
  </w:style>
  <w:style w:type="paragraph" w:styleId="ListParagraph">
    <w:name w:val="List Paragraph"/>
    <w:basedOn w:val="Normal"/>
    <w:uiPriority w:val="34"/>
    <w:qFormat/>
    <w:rsid w:val="009D1B44"/>
    <w:pPr>
      <w:ind w:left="720"/>
      <w:contextualSpacing/>
    </w:pPr>
  </w:style>
  <w:style w:type="character" w:styleId="IntenseEmphasis">
    <w:name w:val="Intense Emphasis"/>
    <w:basedOn w:val="DefaultParagraphFont"/>
    <w:uiPriority w:val="21"/>
    <w:qFormat/>
    <w:rsid w:val="009D1B44"/>
    <w:rPr>
      <w:i/>
      <w:iCs/>
      <w:color w:val="2F5496" w:themeColor="accent1" w:themeShade="BF"/>
    </w:rPr>
  </w:style>
  <w:style w:type="paragraph" w:styleId="IntenseQuote">
    <w:name w:val="Intense Quote"/>
    <w:basedOn w:val="Normal"/>
    <w:next w:val="Normal"/>
    <w:link w:val="IntenseQuoteChar"/>
    <w:uiPriority w:val="30"/>
    <w:qFormat/>
    <w:rsid w:val="009D1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B44"/>
    <w:rPr>
      <w:i/>
      <w:iCs/>
      <w:color w:val="2F5496" w:themeColor="accent1" w:themeShade="BF"/>
    </w:rPr>
  </w:style>
  <w:style w:type="character" w:styleId="IntenseReference">
    <w:name w:val="Intense Reference"/>
    <w:basedOn w:val="DefaultParagraphFont"/>
    <w:uiPriority w:val="32"/>
    <w:qFormat/>
    <w:rsid w:val="009D1B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35798">
      <w:bodyDiv w:val="1"/>
      <w:marLeft w:val="0"/>
      <w:marRight w:val="0"/>
      <w:marTop w:val="0"/>
      <w:marBottom w:val="0"/>
      <w:divBdr>
        <w:top w:val="none" w:sz="0" w:space="0" w:color="auto"/>
        <w:left w:val="none" w:sz="0" w:space="0" w:color="auto"/>
        <w:bottom w:val="none" w:sz="0" w:space="0" w:color="auto"/>
        <w:right w:val="none" w:sz="0" w:space="0" w:color="auto"/>
      </w:divBdr>
    </w:div>
    <w:div w:id="121577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622F63-3EDC-45CF-86A9-581FC6FF9DEE}">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B</dc:creator>
  <cp:keywords/>
  <dc:description/>
  <cp:lastModifiedBy>Imran B</cp:lastModifiedBy>
  <cp:revision>3</cp:revision>
  <dcterms:created xsi:type="dcterms:W3CDTF">2025-03-02T05:07:00Z</dcterms:created>
  <dcterms:modified xsi:type="dcterms:W3CDTF">2025-03-02T05:07:00Z</dcterms:modified>
</cp:coreProperties>
</file>