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156FE" w14:textId="77777777" w:rsidR="005B4223" w:rsidRDefault="00000000">
      <w:pPr>
        <w:jc w:val="center"/>
      </w:pPr>
      <w:r>
        <w:rPr>
          <w:b/>
          <w:sz w:val="40"/>
        </w:rPr>
        <w:t>MAJOR PROJECT REPORT — PHASE II</w:t>
      </w:r>
      <w:r>
        <w:rPr>
          <w:b/>
          <w:sz w:val="40"/>
        </w:rPr>
        <w:br/>
      </w:r>
      <w:r>
        <w:rPr>
          <w:b/>
          <w:sz w:val="32"/>
        </w:rPr>
        <w:t>Interactive Visual Analytics for Brain Data Exploration</w:t>
      </w:r>
    </w:p>
    <w:p w14:paraId="7EA2F741" w14:textId="77777777" w:rsidR="005B4223" w:rsidRDefault="00000000">
      <w:pPr>
        <w:jc w:val="center"/>
      </w:pPr>
      <w:r>
        <w:br/>
      </w:r>
      <w:r>
        <w:br/>
        <w:t>A report submitted in partial fulfillment of the requirements for the degree of Bachelor of Technology (B.Tech.)</w:t>
      </w:r>
    </w:p>
    <w:p w14:paraId="4CF48687" w14:textId="77777777" w:rsidR="005B4223" w:rsidRDefault="00000000">
      <w:pPr>
        <w:jc w:val="center"/>
      </w:pPr>
      <w:r>
        <w:t>School of Computer Science and Engineering, IILM University, Greater Noida</w:t>
      </w:r>
    </w:p>
    <w:p w14:paraId="5BD9C414" w14:textId="77777777" w:rsidR="005B4223" w:rsidRDefault="00000000">
      <w:pPr>
        <w:jc w:val="center"/>
      </w:pPr>
      <w:r>
        <w:t>Session: 2026–27</w:t>
      </w:r>
    </w:p>
    <w:p w14:paraId="4C4427B4" w14:textId="4CE4E292" w:rsidR="005B4223" w:rsidRDefault="00000000">
      <w:pPr>
        <w:jc w:val="center"/>
      </w:pPr>
      <w:r>
        <w:t xml:space="preserve">Project Guide: Dr. </w:t>
      </w:r>
      <w:r w:rsidR="00946C0A">
        <w:t>Leena Arya</w:t>
      </w:r>
      <w:r w:rsidR="00060C7E">
        <w:t xml:space="preserve"> Professor</w:t>
      </w:r>
    </w:p>
    <w:p w14:paraId="6DB40891" w14:textId="77777777" w:rsidR="005B4223" w:rsidRDefault="00000000">
      <w:pPr>
        <w:jc w:val="center"/>
      </w:pPr>
      <w:r>
        <w:t>Project Team:</w:t>
      </w:r>
      <w:r>
        <w:br/>
        <w:t>Ayan Ahamad (2410031559)</w:t>
      </w:r>
      <w:r>
        <w:br/>
        <w:t>Imran Ansari (2410031578)</w:t>
      </w:r>
      <w:r>
        <w:br/>
        <w:t>Jagriti Kushwaha (2410031551)</w:t>
      </w:r>
      <w:r>
        <w:br/>
        <w:t>Mohammad Dilshan Khan (2410031469)</w:t>
      </w:r>
    </w:p>
    <w:p w14:paraId="2EB99D43" w14:textId="77777777" w:rsidR="005B4223" w:rsidRDefault="00000000">
      <w:r>
        <w:br w:type="page"/>
      </w:r>
    </w:p>
    <w:p w14:paraId="21D2CD1D" w14:textId="77777777" w:rsidR="005B4223" w:rsidRDefault="00000000" w:rsidP="008D56DF">
      <w:pPr>
        <w:pStyle w:val="Heading1"/>
      </w:pPr>
      <w:r>
        <w:lastRenderedPageBreak/>
        <w:t>1. Introduction</w:t>
      </w:r>
    </w:p>
    <w:p w14:paraId="2F1386BC" w14:textId="4DDA820E" w:rsidR="005B4223" w:rsidRDefault="008D56DF" w:rsidP="008D56DF">
      <w:r>
        <w:t>The Phase-I report for Interactive Visual Analytics for Brain Data Exploration identifies the difficulty of exploring complex brain-related datasets through raw tables and static visualizations. The Phase-II work translates those objectives into a modular design, a small working demonstrator and a validation plan. The initial prototype focuses on structured signal data so that the data pipeline and interactions can be tested before extending the system to additional modalities.</w:t>
      </w:r>
    </w:p>
    <w:p w14:paraId="1B24B2CA" w14:textId="77777777" w:rsidR="005B4223" w:rsidRDefault="00000000">
      <w:pPr>
        <w:pStyle w:val="Heading1"/>
      </w:pPr>
      <w:r>
        <w:t>2. Problem Statement</w:t>
      </w:r>
    </w:p>
    <w:p w14:paraId="1668050B" w14:textId="77777777" w:rsidR="008D56DF" w:rsidRDefault="008D56DF" w:rsidP="008D56DF">
      <w:r>
        <w:t>Brain-related datasets can contain many time points, channels, features or spatial measurements. Without suitable interaction, users may find it difficult to inspect selected intervals, compare channels or discover relationships. The project proposes an accessible visual environment that supports data loading, basic preprocessing, interactive charts and exploratory summaries.</w:t>
      </w:r>
    </w:p>
    <w:p w14:paraId="12CD6153" w14:textId="77777777" w:rsidR="005B4223" w:rsidRDefault="00000000">
      <w:pPr>
        <w:pStyle w:val="Heading1"/>
      </w:pPr>
      <w:r>
        <w:t>3. Objectives</w:t>
      </w:r>
    </w:p>
    <w:p w14:paraId="58C2F824" w14:textId="77777777" w:rsidR="008D56DF" w:rsidRDefault="008D56DF" w:rsidP="008D56DF">
      <w:pPr>
        <w:pStyle w:val="ListBullet"/>
        <w:spacing w:after="200" w:line="276" w:lineRule="auto"/>
        <w:jc w:val="left"/>
      </w:pPr>
      <w:r>
        <w:t>Provide a structured workflow to load and explore brain-related data.</w:t>
      </w:r>
    </w:p>
    <w:p w14:paraId="4AB6575E" w14:textId="77777777" w:rsidR="008D56DF" w:rsidRDefault="008D56DF" w:rsidP="008D56DF">
      <w:pPr>
        <w:pStyle w:val="ListBullet"/>
        <w:spacing w:after="200" w:line="276" w:lineRule="auto"/>
        <w:jc w:val="left"/>
      </w:pPr>
      <w:r>
        <w:t>Enable interaction through channel selection, time-window filtering and data preview.</w:t>
      </w:r>
    </w:p>
    <w:p w14:paraId="50428644" w14:textId="77777777" w:rsidR="008D56DF" w:rsidRDefault="008D56DF" w:rsidP="008D56DF">
      <w:pPr>
        <w:pStyle w:val="ListBullet"/>
        <w:spacing w:after="200" w:line="276" w:lineRule="auto"/>
        <w:jc w:val="left"/>
      </w:pPr>
      <w:r>
        <w:t>Present useful visual summaries such as time-series charts, summary statistics and correlation heatmaps.</w:t>
      </w:r>
    </w:p>
    <w:p w14:paraId="2325C5BB" w14:textId="77777777" w:rsidR="008D56DF" w:rsidRDefault="008D56DF" w:rsidP="008D56DF">
      <w:pPr>
        <w:pStyle w:val="ListBullet"/>
        <w:spacing w:after="200" w:line="276" w:lineRule="auto"/>
        <w:jc w:val="left"/>
      </w:pPr>
      <w:r>
        <w:t>Explore the possible use of basic analysis or machine-learning methods when justified by the data and project scope.</w:t>
      </w:r>
    </w:p>
    <w:p w14:paraId="7B1F6767" w14:textId="77777777" w:rsidR="008D56DF" w:rsidRDefault="008D56DF" w:rsidP="008D56DF">
      <w:pPr>
        <w:pStyle w:val="ListBullet"/>
        <w:spacing w:after="200" w:line="276" w:lineRule="auto"/>
        <w:jc w:val="left"/>
      </w:pPr>
      <w:r>
        <w:t>Keep the interface understandable and make data-handling decisions transparent.</w:t>
      </w:r>
    </w:p>
    <w:p w14:paraId="1053282C" w14:textId="77777777" w:rsidR="005B4223" w:rsidRDefault="00000000">
      <w:pPr>
        <w:pStyle w:val="Heading1"/>
      </w:pPr>
      <w:r>
        <w:t>4. Scope and Limitations</w:t>
      </w:r>
    </w:p>
    <w:p w14:paraId="15E400BC" w14:textId="77777777" w:rsidR="008D56DF" w:rsidRDefault="008D56DF" w:rsidP="008D56DF">
      <w:r>
        <w:t>The current browser prototype supports CSV files with a time column and one or more numeric signal columns. It includes a synthetic EEG-like example for demonstration. It does not currently implement a complete medical-imaging pipeline for MRI, fMRI, DTI, MEG or PET. Those modalities require separate data readers and domain-specific visualization components. The system is intended for education and exploratory analysis, not diagnosis or clinical decision-making.</w:t>
      </w:r>
    </w:p>
    <w:p w14:paraId="5CE13E5B" w14:textId="77777777" w:rsidR="005B4223" w:rsidRDefault="00000000">
      <w:pPr>
        <w:pStyle w:val="Heading1"/>
      </w:pPr>
      <w:r>
        <w:t>5. Proposed Architecture</w:t>
      </w:r>
    </w:p>
    <w:p w14:paraId="51D13B1A" w14:textId="77777777" w:rsidR="008D56DF" w:rsidRDefault="008D56DF" w:rsidP="008D56DF">
      <w:pPr>
        <w:pStyle w:val="ListBullet"/>
        <w:spacing w:after="200" w:line="276" w:lineRule="auto"/>
        <w:jc w:val="left"/>
      </w:pPr>
      <w:r>
        <w:t>Data input: built-in synthetic sample or user-uploaded CSV.</w:t>
      </w:r>
    </w:p>
    <w:p w14:paraId="62D52597" w14:textId="77777777" w:rsidR="008D56DF" w:rsidRDefault="008D56DF" w:rsidP="008D56DF">
      <w:pPr>
        <w:pStyle w:val="ListBullet"/>
        <w:spacing w:after="200" w:line="276" w:lineRule="auto"/>
        <w:jc w:val="left"/>
      </w:pPr>
      <w:r>
        <w:t>Validation: verify headers, time field, numeric channels and empty or invalid rows.</w:t>
      </w:r>
    </w:p>
    <w:p w14:paraId="26100732" w14:textId="77777777" w:rsidR="008D56DF" w:rsidRDefault="008D56DF" w:rsidP="008D56DF">
      <w:pPr>
        <w:pStyle w:val="ListBullet"/>
        <w:spacing w:after="200" w:line="276" w:lineRule="auto"/>
        <w:jc w:val="left"/>
      </w:pPr>
      <w:r>
        <w:t>Preprocessing: parse time values, sort records and select a time range.</w:t>
      </w:r>
    </w:p>
    <w:p w14:paraId="4FF0CDDF" w14:textId="77777777" w:rsidR="008D56DF" w:rsidRDefault="008D56DF" w:rsidP="008D56DF">
      <w:pPr>
        <w:pStyle w:val="ListBullet"/>
        <w:spacing w:after="200" w:line="276" w:lineRule="auto"/>
        <w:jc w:val="left"/>
      </w:pPr>
      <w:r>
        <w:t>Analytics: calculate count, mean, standard deviation, minimum, maximum and channel correlations.</w:t>
      </w:r>
    </w:p>
    <w:p w14:paraId="6416D381" w14:textId="77777777" w:rsidR="008D56DF" w:rsidRDefault="008D56DF" w:rsidP="008D56DF">
      <w:pPr>
        <w:pStyle w:val="ListBullet"/>
        <w:spacing w:after="200" w:line="276" w:lineRule="auto"/>
        <w:jc w:val="left"/>
      </w:pPr>
      <w:r>
        <w:t>Visualization: render an interactive signal chart and correlation heatmap.</w:t>
      </w:r>
    </w:p>
    <w:p w14:paraId="5ABCE07E" w14:textId="77777777" w:rsidR="008D56DF" w:rsidRDefault="008D56DF" w:rsidP="008D56DF">
      <w:pPr>
        <w:pStyle w:val="ListBullet"/>
        <w:spacing w:after="200" w:line="276" w:lineRule="auto"/>
        <w:jc w:val="left"/>
      </w:pPr>
      <w:r>
        <w:t>Interaction and export: channel selector, time-range controls, preview table and CSV download.</w:t>
      </w:r>
    </w:p>
    <w:p w14:paraId="0343772D" w14:textId="77777777" w:rsidR="005B4223" w:rsidRDefault="00000000">
      <w:pPr>
        <w:pStyle w:val="Heading1"/>
      </w:pPr>
      <w:r>
        <w:lastRenderedPageBreak/>
        <w:t>6. Design Decisions</w:t>
      </w:r>
    </w:p>
    <w:p w14:paraId="2D9BE0BD" w14:textId="77777777" w:rsidR="008D56DF" w:rsidRDefault="008D56DF" w:rsidP="008D56DF">
      <w:r>
        <w:t>A lightweight browser-based prototype was selected for the first implementation because it is easy to demonstrate and does not require a server or package installation. The prototype uses HTML, CSS and JavaScript, with Plotly loaded from a CDN for interactive charts. This choice lowers setup friction for an early demonstration. A Python/Pandas/Streamlit implementation remains a reasonable next step if the team needs a more structured scientific data-processing backend.</w:t>
      </w:r>
    </w:p>
    <w:p w14:paraId="7B998F0A" w14:textId="77777777" w:rsidR="005B4223" w:rsidRDefault="00000000">
      <w:pPr>
        <w:pStyle w:val="Heading1"/>
      </w:pPr>
      <w:r>
        <w:t>7. Implementation Completed in This Package</w:t>
      </w:r>
    </w:p>
    <w:p w14:paraId="79165254" w14:textId="77777777" w:rsidR="008D56DF" w:rsidRDefault="008D56DF" w:rsidP="008D56DF">
      <w:pPr>
        <w:pStyle w:val="ListBullet"/>
        <w:spacing w:after="200" w:line="276" w:lineRule="auto"/>
        <w:jc w:val="left"/>
      </w:pPr>
      <w:r>
        <w:t>Built-in simulated multi-channel signal dataset.</w:t>
      </w:r>
    </w:p>
    <w:p w14:paraId="68615E2B" w14:textId="77777777" w:rsidR="008D56DF" w:rsidRDefault="008D56DF" w:rsidP="008D56DF">
      <w:pPr>
        <w:pStyle w:val="ListBullet"/>
        <w:spacing w:after="200" w:line="276" w:lineRule="auto"/>
        <w:jc w:val="left"/>
      </w:pPr>
      <w:r>
        <w:t>CSV upload with basic header and numeric-column checks.</w:t>
      </w:r>
    </w:p>
    <w:p w14:paraId="7A6688FC" w14:textId="77777777" w:rsidR="008D56DF" w:rsidRDefault="008D56DF" w:rsidP="008D56DF">
      <w:pPr>
        <w:pStyle w:val="ListBullet"/>
        <w:spacing w:after="200" w:line="276" w:lineRule="auto"/>
        <w:jc w:val="left"/>
      </w:pPr>
      <w:r>
        <w:t>Signal-channel selection and adjustable time-window filter.</w:t>
      </w:r>
    </w:p>
    <w:p w14:paraId="4AA224EE" w14:textId="77777777" w:rsidR="008D56DF" w:rsidRDefault="008D56DF" w:rsidP="008D56DF">
      <w:pPr>
        <w:pStyle w:val="ListBullet"/>
        <w:spacing w:after="200" w:line="276" w:lineRule="auto"/>
        <w:jc w:val="left"/>
      </w:pPr>
      <w:r>
        <w:t>Interactive time-series visualization.</w:t>
      </w:r>
    </w:p>
    <w:p w14:paraId="496FA231" w14:textId="77777777" w:rsidR="008D56DF" w:rsidRDefault="008D56DF" w:rsidP="008D56DF">
      <w:pPr>
        <w:pStyle w:val="ListBullet"/>
        <w:spacing w:after="200" w:line="276" w:lineRule="auto"/>
        <w:jc w:val="left"/>
      </w:pPr>
      <w:r>
        <w:t>Summary statistics for the selected channel and displayed interval.</w:t>
      </w:r>
    </w:p>
    <w:p w14:paraId="5AAE0292" w14:textId="77777777" w:rsidR="008D56DF" w:rsidRDefault="008D56DF" w:rsidP="008D56DF">
      <w:pPr>
        <w:pStyle w:val="ListBullet"/>
        <w:spacing w:after="200" w:line="276" w:lineRule="auto"/>
        <w:jc w:val="left"/>
      </w:pPr>
      <w:r>
        <w:t>Correlation heatmap for numeric channels.</w:t>
      </w:r>
    </w:p>
    <w:p w14:paraId="60A593E6" w14:textId="77777777" w:rsidR="008D56DF" w:rsidRDefault="008D56DF" w:rsidP="008D56DF">
      <w:pPr>
        <w:pStyle w:val="ListBullet"/>
        <w:spacing w:after="200" w:line="276" w:lineRule="auto"/>
        <w:jc w:val="left"/>
      </w:pPr>
      <w:r>
        <w:t>Data preview and CSV download.</w:t>
      </w:r>
    </w:p>
    <w:p w14:paraId="45FD5944" w14:textId="77777777" w:rsidR="005B4223" w:rsidRDefault="00000000">
      <w:r>
        <w:t>Note: the features above are the ones that are actually present in the demo we are submitting. The demo has not been tested on real patient data, and it is not validated as a neuroscience research tool. The sample dataset is simulated.</w:t>
      </w:r>
    </w:p>
    <w:p w14:paraId="23566A1C" w14:textId="77777777" w:rsidR="005B4223" w:rsidRDefault="00000000">
      <w:pPr>
        <w:pStyle w:val="Heading1"/>
      </w:pPr>
      <w:r>
        <w:t>8. Testing and Validation Plan</w:t>
      </w:r>
    </w:p>
    <w:p w14:paraId="453176EF" w14:textId="77777777" w:rsidR="005B4223" w:rsidRDefault="00000000">
      <w:r>
        <w:t>We are not claiming any measured performance results in this report. The checks below still have to be run and their results written down before we can call the prototype validated: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ook w:val="04A0" w:firstRow="1" w:lastRow="0" w:firstColumn="1" w:lastColumn="0" w:noHBand="0" w:noVBand="1"/>
      </w:tblPr>
      <w:tblGrid>
        <w:gridCol w:w="2529"/>
        <w:gridCol w:w="2529"/>
        <w:gridCol w:w="2529"/>
        <w:gridCol w:w="2529"/>
      </w:tblGrid>
      <w:tr w:rsidR="005B4223" w14:paraId="7E882298" w14:textId="77777777" w:rsidTr="005B4223">
        <w:trPr>
          <w:cantSplit/>
        </w:trPr>
        <w:tc>
          <w:tcPr>
            <w:tcW w:w="2484" w:type="dxa"/>
          </w:tcPr>
          <w:p w14:paraId="15AC8299" w14:textId="77777777" w:rsidR="005B4223" w:rsidRDefault="00000000">
            <w:pPr>
              <w:spacing w:after="0" w:line="240" w:lineRule="auto"/>
              <w:jc w:val="left"/>
            </w:pPr>
            <w:r>
              <w:rPr>
                <w:b/>
                <w:sz w:val="22"/>
              </w:rPr>
              <w:t>ID</w:t>
            </w:r>
          </w:p>
        </w:tc>
        <w:tc>
          <w:tcPr>
            <w:tcW w:w="2484" w:type="dxa"/>
          </w:tcPr>
          <w:p w14:paraId="161ADDE8" w14:textId="77777777" w:rsidR="005B4223" w:rsidRDefault="00000000">
            <w:pPr>
              <w:spacing w:after="0" w:line="240" w:lineRule="auto"/>
              <w:jc w:val="left"/>
            </w:pPr>
            <w:r>
              <w:rPr>
                <w:b/>
                <w:sz w:val="22"/>
              </w:rPr>
              <w:t>Test</w:t>
            </w:r>
          </w:p>
        </w:tc>
        <w:tc>
          <w:tcPr>
            <w:tcW w:w="2484" w:type="dxa"/>
          </w:tcPr>
          <w:p w14:paraId="1FBFDB35" w14:textId="77777777" w:rsidR="005B4223" w:rsidRDefault="00000000">
            <w:pPr>
              <w:spacing w:after="0" w:line="240" w:lineRule="auto"/>
              <w:jc w:val="left"/>
            </w:pPr>
            <w:r>
              <w:rPr>
                <w:b/>
                <w:sz w:val="22"/>
              </w:rPr>
              <w:t>Expected outcome</w:t>
            </w:r>
          </w:p>
        </w:tc>
        <w:tc>
          <w:tcPr>
            <w:tcW w:w="2484" w:type="dxa"/>
          </w:tcPr>
          <w:p w14:paraId="1E495680" w14:textId="77777777" w:rsidR="005B4223" w:rsidRDefault="00000000">
            <w:pPr>
              <w:spacing w:after="0" w:line="240" w:lineRule="auto"/>
              <w:jc w:val="left"/>
            </w:pPr>
            <w:r>
              <w:rPr>
                <w:b/>
                <w:sz w:val="22"/>
              </w:rPr>
              <w:t>Observed outcome</w:t>
            </w:r>
          </w:p>
        </w:tc>
      </w:tr>
      <w:tr w:rsidR="005B4223" w14:paraId="18109D62" w14:textId="77777777" w:rsidTr="005B4223">
        <w:trPr>
          <w:cantSplit/>
        </w:trPr>
        <w:tc>
          <w:tcPr>
            <w:tcW w:w="2484" w:type="dxa"/>
          </w:tcPr>
          <w:p w14:paraId="47A426F7" w14:textId="77777777" w:rsidR="005B4223" w:rsidRDefault="00000000">
            <w:pPr>
              <w:spacing w:after="0" w:line="240" w:lineRule="auto"/>
              <w:jc w:val="left"/>
            </w:pPr>
            <w:r>
              <w:rPr>
                <w:sz w:val="22"/>
              </w:rPr>
              <w:t>T01</w:t>
            </w:r>
          </w:p>
        </w:tc>
        <w:tc>
          <w:tcPr>
            <w:tcW w:w="2484" w:type="dxa"/>
          </w:tcPr>
          <w:p w14:paraId="7F77B468" w14:textId="77777777" w:rsidR="005B4223" w:rsidRDefault="00000000">
            <w:pPr>
              <w:spacing w:after="0" w:line="240" w:lineRule="auto"/>
              <w:jc w:val="left"/>
            </w:pPr>
            <w:r>
              <w:rPr>
                <w:sz w:val="22"/>
              </w:rPr>
              <w:t>Load built-in sample</w:t>
            </w:r>
          </w:p>
        </w:tc>
        <w:tc>
          <w:tcPr>
            <w:tcW w:w="2484" w:type="dxa"/>
          </w:tcPr>
          <w:p w14:paraId="2E510274" w14:textId="77777777" w:rsidR="005B4223" w:rsidRDefault="00000000">
            <w:pPr>
              <w:spacing w:after="0" w:line="240" w:lineRule="auto"/>
              <w:jc w:val="left"/>
            </w:pPr>
            <w:r>
              <w:rPr>
                <w:sz w:val="22"/>
              </w:rPr>
              <w:t>Sample data and chart appear</w:t>
            </w:r>
          </w:p>
        </w:tc>
        <w:tc>
          <w:tcPr>
            <w:tcW w:w="2484" w:type="dxa"/>
          </w:tcPr>
          <w:p w14:paraId="74D7DB9A" w14:textId="14C38951" w:rsidR="005B4223" w:rsidRDefault="008D56DF">
            <w:pPr>
              <w:spacing w:after="0" w:line="240" w:lineRule="auto"/>
              <w:jc w:val="left"/>
            </w:pPr>
            <w:r w:rsidRPr="008D56DF">
              <w:rPr>
                <w:sz w:val="22"/>
              </w:rPr>
              <w:t>To be recorded during execution</w:t>
            </w:r>
          </w:p>
        </w:tc>
      </w:tr>
      <w:tr w:rsidR="005B4223" w14:paraId="2CE67621" w14:textId="77777777" w:rsidTr="005B4223">
        <w:trPr>
          <w:cantSplit/>
        </w:trPr>
        <w:tc>
          <w:tcPr>
            <w:tcW w:w="2484" w:type="dxa"/>
          </w:tcPr>
          <w:p w14:paraId="50726495" w14:textId="77777777" w:rsidR="005B4223" w:rsidRDefault="00000000">
            <w:pPr>
              <w:spacing w:after="0" w:line="240" w:lineRule="auto"/>
              <w:jc w:val="left"/>
            </w:pPr>
            <w:r>
              <w:rPr>
                <w:sz w:val="22"/>
              </w:rPr>
              <w:t>T02</w:t>
            </w:r>
          </w:p>
        </w:tc>
        <w:tc>
          <w:tcPr>
            <w:tcW w:w="2484" w:type="dxa"/>
          </w:tcPr>
          <w:p w14:paraId="4F8999DF" w14:textId="77777777" w:rsidR="005B4223" w:rsidRDefault="00000000">
            <w:pPr>
              <w:spacing w:after="0" w:line="240" w:lineRule="auto"/>
              <w:jc w:val="left"/>
            </w:pPr>
            <w:r>
              <w:rPr>
                <w:sz w:val="22"/>
              </w:rPr>
              <w:t>Upload valid CSV with time + numeric channels</w:t>
            </w:r>
          </w:p>
        </w:tc>
        <w:tc>
          <w:tcPr>
            <w:tcW w:w="2484" w:type="dxa"/>
          </w:tcPr>
          <w:p w14:paraId="6CE0CF82" w14:textId="77777777" w:rsidR="005B4223" w:rsidRDefault="00000000">
            <w:pPr>
              <w:spacing w:after="0" w:line="240" w:lineRule="auto"/>
              <w:jc w:val="left"/>
            </w:pPr>
            <w:r>
              <w:rPr>
                <w:sz w:val="22"/>
              </w:rPr>
              <w:t>Rows and channel options are populated</w:t>
            </w:r>
          </w:p>
        </w:tc>
        <w:tc>
          <w:tcPr>
            <w:tcW w:w="2484" w:type="dxa"/>
          </w:tcPr>
          <w:p w14:paraId="0785A3B8" w14:textId="39383589" w:rsidR="005B4223" w:rsidRDefault="008D56DF">
            <w:pPr>
              <w:spacing w:after="0" w:line="240" w:lineRule="auto"/>
              <w:jc w:val="left"/>
            </w:pPr>
            <w:r w:rsidRPr="008D56DF">
              <w:rPr>
                <w:sz w:val="22"/>
              </w:rPr>
              <w:t>To be recorded during execution</w:t>
            </w:r>
          </w:p>
        </w:tc>
      </w:tr>
      <w:tr w:rsidR="005B4223" w14:paraId="0C292668" w14:textId="77777777" w:rsidTr="005B4223">
        <w:trPr>
          <w:cantSplit/>
        </w:trPr>
        <w:tc>
          <w:tcPr>
            <w:tcW w:w="2484" w:type="dxa"/>
          </w:tcPr>
          <w:p w14:paraId="204E90E1" w14:textId="77777777" w:rsidR="005B4223" w:rsidRDefault="00000000">
            <w:pPr>
              <w:spacing w:after="0" w:line="240" w:lineRule="auto"/>
              <w:jc w:val="left"/>
            </w:pPr>
            <w:r>
              <w:rPr>
                <w:sz w:val="22"/>
              </w:rPr>
              <w:t>T03</w:t>
            </w:r>
          </w:p>
        </w:tc>
        <w:tc>
          <w:tcPr>
            <w:tcW w:w="2484" w:type="dxa"/>
          </w:tcPr>
          <w:p w14:paraId="0118C6C2" w14:textId="77777777" w:rsidR="005B4223" w:rsidRDefault="00000000">
            <w:pPr>
              <w:spacing w:after="0" w:line="240" w:lineRule="auto"/>
              <w:jc w:val="left"/>
            </w:pPr>
            <w:r>
              <w:rPr>
                <w:sz w:val="22"/>
              </w:rPr>
              <w:t>Upload CSV without a time column</w:t>
            </w:r>
          </w:p>
        </w:tc>
        <w:tc>
          <w:tcPr>
            <w:tcW w:w="2484" w:type="dxa"/>
          </w:tcPr>
          <w:p w14:paraId="2E8DAABD" w14:textId="77777777" w:rsidR="005B4223" w:rsidRDefault="00000000">
            <w:pPr>
              <w:spacing w:after="0" w:line="240" w:lineRule="auto"/>
              <w:jc w:val="left"/>
            </w:pPr>
            <w:r>
              <w:rPr>
                <w:sz w:val="22"/>
              </w:rPr>
              <w:t>Clear validation message appears</w:t>
            </w:r>
          </w:p>
        </w:tc>
        <w:tc>
          <w:tcPr>
            <w:tcW w:w="2484" w:type="dxa"/>
          </w:tcPr>
          <w:p w14:paraId="0BDBD939" w14:textId="218799CF" w:rsidR="005B4223" w:rsidRDefault="008D56DF">
            <w:pPr>
              <w:spacing w:after="0" w:line="240" w:lineRule="auto"/>
              <w:jc w:val="left"/>
            </w:pPr>
            <w:r w:rsidRPr="008D56DF">
              <w:rPr>
                <w:sz w:val="22"/>
              </w:rPr>
              <w:t>To be recorded during execution</w:t>
            </w:r>
          </w:p>
        </w:tc>
      </w:tr>
      <w:tr w:rsidR="005B4223" w14:paraId="4CE594D3" w14:textId="77777777" w:rsidTr="005B4223">
        <w:trPr>
          <w:cantSplit/>
        </w:trPr>
        <w:tc>
          <w:tcPr>
            <w:tcW w:w="2484" w:type="dxa"/>
          </w:tcPr>
          <w:p w14:paraId="21B31293" w14:textId="77777777" w:rsidR="005B4223" w:rsidRDefault="00000000">
            <w:pPr>
              <w:spacing w:after="0" w:line="240" w:lineRule="auto"/>
              <w:jc w:val="left"/>
            </w:pPr>
            <w:r>
              <w:rPr>
                <w:sz w:val="22"/>
              </w:rPr>
              <w:t>T04</w:t>
            </w:r>
          </w:p>
        </w:tc>
        <w:tc>
          <w:tcPr>
            <w:tcW w:w="2484" w:type="dxa"/>
          </w:tcPr>
          <w:p w14:paraId="6DDC68BB" w14:textId="77777777" w:rsidR="005B4223" w:rsidRDefault="00000000">
            <w:pPr>
              <w:spacing w:after="0" w:line="240" w:lineRule="auto"/>
              <w:jc w:val="left"/>
            </w:pPr>
            <w:r>
              <w:rPr>
                <w:sz w:val="22"/>
              </w:rPr>
              <w:t>Select a channel</w:t>
            </w:r>
          </w:p>
        </w:tc>
        <w:tc>
          <w:tcPr>
            <w:tcW w:w="2484" w:type="dxa"/>
          </w:tcPr>
          <w:p w14:paraId="3BAAAF87" w14:textId="77777777" w:rsidR="005B4223" w:rsidRDefault="00000000">
            <w:pPr>
              <w:spacing w:after="0" w:line="240" w:lineRule="auto"/>
              <w:jc w:val="left"/>
            </w:pPr>
            <w:r>
              <w:rPr>
                <w:sz w:val="22"/>
              </w:rPr>
              <w:t>Chart and summary statistics update</w:t>
            </w:r>
          </w:p>
        </w:tc>
        <w:tc>
          <w:tcPr>
            <w:tcW w:w="2484" w:type="dxa"/>
          </w:tcPr>
          <w:p w14:paraId="1E1CAB55" w14:textId="3F07418B" w:rsidR="005B4223" w:rsidRDefault="008D56DF">
            <w:pPr>
              <w:spacing w:after="0" w:line="240" w:lineRule="auto"/>
              <w:jc w:val="left"/>
            </w:pPr>
            <w:r w:rsidRPr="008D56DF">
              <w:rPr>
                <w:sz w:val="22"/>
              </w:rPr>
              <w:t>To be recorded during execution</w:t>
            </w:r>
          </w:p>
        </w:tc>
      </w:tr>
      <w:tr w:rsidR="005B4223" w14:paraId="532B946C" w14:textId="77777777" w:rsidTr="005B4223">
        <w:trPr>
          <w:cantSplit/>
        </w:trPr>
        <w:tc>
          <w:tcPr>
            <w:tcW w:w="2484" w:type="dxa"/>
          </w:tcPr>
          <w:p w14:paraId="1E8B3E4B" w14:textId="77777777" w:rsidR="005B4223" w:rsidRDefault="00000000">
            <w:pPr>
              <w:spacing w:after="0" w:line="240" w:lineRule="auto"/>
              <w:jc w:val="left"/>
            </w:pPr>
            <w:r>
              <w:rPr>
                <w:sz w:val="22"/>
              </w:rPr>
              <w:t>T05</w:t>
            </w:r>
          </w:p>
        </w:tc>
        <w:tc>
          <w:tcPr>
            <w:tcW w:w="2484" w:type="dxa"/>
          </w:tcPr>
          <w:p w14:paraId="5EE17C57" w14:textId="77777777" w:rsidR="005B4223" w:rsidRDefault="00000000">
            <w:pPr>
              <w:spacing w:after="0" w:line="240" w:lineRule="auto"/>
              <w:jc w:val="left"/>
            </w:pPr>
            <w:r>
              <w:rPr>
                <w:sz w:val="22"/>
              </w:rPr>
              <w:t>Change time range</w:t>
            </w:r>
          </w:p>
        </w:tc>
        <w:tc>
          <w:tcPr>
            <w:tcW w:w="2484" w:type="dxa"/>
          </w:tcPr>
          <w:p w14:paraId="0B6BFF2F" w14:textId="77777777" w:rsidR="005B4223" w:rsidRDefault="00000000">
            <w:pPr>
              <w:spacing w:after="0" w:line="240" w:lineRule="auto"/>
              <w:jc w:val="left"/>
            </w:pPr>
            <w:r>
              <w:rPr>
                <w:sz w:val="22"/>
              </w:rPr>
              <w:t>Only points inside the chosen interval are shown</w:t>
            </w:r>
          </w:p>
        </w:tc>
        <w:tc>
          <w:tcPr>
            <w:tcW w:w="2484" w:type="dxa"/>
          </w:tcPr>
          <w:p w14:paraId="49295EED" w14:textId="2C600701" w:rsidR="005B4223" w:rsidRDefault="008D56DF">
            <w:pPr>
              <w:spacing w:after="0" w:line="240" w:lineRule="auto"/>
              <w:jc w:val="left"/>
            </w:pPr>
            <w:r w:rsidRPr="008D56DF">
              <w:rPr>
                <w:sz w:val="22"/>
              </w:rPr>
              <w:t>To be recorded during execution</w:t>
            </w:r>
          </w:p>
        </w:tc>
      </w:tr>
      <w:tr w:rsidR="005B4223" w14:paraId="268AD99C" w14:textId="77777777" w:rsidTr="005B4223">
        <w:trPr>
          <w:cantSplit/>
        </w:trPr>
        <w:tc>
          <w:tcPr>
            <w:tcW w:w="2484" w:type="dxa"/>
          </w:tcPr>
          <w:p w14:paraId="49E9C368" w14:textId="77777777" w:rsidR="005B4223" w:rsidRDefault="00000000">
            <w:pPr>
              <w:spacing w:after="0" w:line="240" w:lineRule="auto"/>
              <w:jc w:val="left"/>
            </w:pPr>
            <w:r>
              <w:rPr>
                <w:sz w:val="22"/>
              </w:rPr>
              <w:t>T06</w:t>
            </w:r>
          </w:p>
        </w:tc>
        <w:tc>
          <w:tcPr>
            <w:tcW w:w="2484" w:type="dxa"/>
          </w:tcPr>
          <w:p w14:paraId="27FA5442" w14:textId="77777777" w:rsidR="005B4223" w:rsidRDefault="00000000">
            <w:pPr>
              <w:spacing w:after="0" w:line="240" w:lineRule="auto"/>
              <w:jc w:val="left"/>
            </w:pPr>
            <w:r>
              <w:rPr>
                <w:sz w:val="22"/>
              </w:rPr>
              <w:t>Download CSV</w:t>
            </w:r>
          </w:p>
        </w:tc>
        <w:tc>
          <w:tcPr>
            <w:tcW w:w="2484" w:type="dxa"/>
          </w:tcPr>
          <w:p w14:paraId="497F3BE5" w14:textId="77777777" w:rsidR="005B4223" w:rsidRDefault="00000000">
            <w:pPr>
              <w:spacing w:after="0" w:line="240" w:lineRule="auto"/>
              <w:jc w:val="left"/>
            </w:pPr>
            <w:r>
              <w:rPr>
                <w:sz w:val="22"/>
              </w:rPr>
              <w:t>Downloaded data matches the currently loaded dataset</w:t>
            </w:r>
          </w:p>
        </w:tc>
        <w:tc>
          <w:tcPr>
            <w:tcW w:w="2484" w:type="dxa"/>
          </w:tcPr>
          <w:p w14:paraId="3129AAD1" w14:textId="57760557" w:rsidR="005B4223" w:rsidRDefault="008D56DF">
            <w:pPr>
              <w:spacing w:after="0" w:line="240" w:lineRule="auto"/>
              <w:jc w:val="left"/>
            </w:pPr>
            <w:r w:rsidRPr="008D56DF">
              <w:rPr>
                <w:sz w:val="22"/>
              </w:rPr>
              <w:t>To be recorded during execution</w:t>
            </w:r>
          </w:p>
        </w:tc>
      </w:tr>
      <w:tr w:rsidR="005B4223" w14:paraId="5E59B5A0" w14:textId="77777777" w:rsidTr="005B4223">
        <w:trPr>
          <w:cantSplit/>
        </w:trPr>
        <w:tc>
          <w:tcPr>
            <w:tcW w:w="2484" w:type="dxa"/>
          </w:tcPr>
          <w:p w14:paraId="37CB0CAA" w14:textId="77777777" w:rsidR="005B4223" w:rsidRDefault="00000000">
            <w:pPr>
              <w:spacing w:after="0" w:line="240" w:lineRule="auto"/>
              <w:jc w:val="left"/>
            </w:pPr>
            <w:r>
              <w:rPr>
                <w:sz w:val="22"/>
              </w:rPr>
              <w:t>T07</w:t>
            </w:r>
          </w:p>
        </w:tc>
        <w:tc>
          <w:tcPr>
            <w:tcW w:w="2484" w:type="dxa"/>
          </w:tcPr>
          <w:p w14:paraId="03B1AB2E" w14:textId="77777777" w:rsidR="005B4223" w:rsidRDefault="00000000">
            <w:pPr>
              <w:spacing w:after="0" w:line="240" w:lineRule="auto"/>
              <w:jc w:val="left"/>
            </w:pPr>
            <w:r>
              <w:rPr>
                <w:sz w:val="22"/>
              </w:rPr>
              <w:t>Check correlation</w:t>
            </w:r>
          </w:p>
        </w:tc>
        <w:tc>
          <w:tcPr>
            <w:tcW w:w="2484" w:type="dxa"/>
          </w:tcPr>
          <w:p w14:paraId="5200B9E2" w14:textId="77777777" w:rsidR="005B4223" w:rsidRDefault="00000000">
            <w:pPr>
              <w:spacing w:after="0" w:line="240" w:lineRule="auto"/>
              <w:jc w:val="left"/>
            </w:pPr>
            <w:r>
              <w:rPr>
                <w:sz w:val="22"/>
              </w:rPr>
              <w:t>Heatmap values remain between -1 and +1 where defined</w:t>
            </w:r>
          </w:p>
        </w:tc>
        <w:tc>
          <w:tcPr>
            <w:tcW w:w="2484" w:type="dxa"/>
          </w:tcPr>
          <w:p w14:paraId="00E7F975" w14:textId="0E418367" w:rsidR="005B4223" w:rsidRDefault="008D56DF">
            <w:pPr>
              <w:spacing w:after="0" w:line="240" w:lineRule="auto"/>
              <w:jc w:val="left"/>
            </w:pPr>
            <w:r w:rsidRPr="008D56DF">
              <w:rPr>
                <w:sz w:val="22"/>
              </w:rPr>
              <w:t>To be recorded during execution</w:t>
            </w:r>
          </w:p>
        </w:tc>
      </w:tr>
      <w:tr w:rsidR="005B4223" w14:paraId="1B57449A" w14:textId="77777777" w:rsidTr="005B4223">
        <w:trPr>
          <w:cantSplit/>
        </w:trPr>
        <w:tc>
          <w:tcPr>
            <w:tcW w:w="2484" w:type="dxa"/>
          </w:tcPr>
          <w:p w14:paraId="329996D7" w14:textId="77777777" w:rsidR="005B4223" w:rsidRDefault="00000000">
            <w:pPr>
              <w:spacing w:after="0" w:line="240" w:lineRule="auto"/>
              <w:jc w:val="left"/>
            </w:pPr>
            <w:r>
              <w:rPr>
                <w:sz w:val="22"/>
              </w:rPr>
              <w:t>T08</w:t>
            </w:r>
          </w:p>
        </w:tc>
        <w:tc>
          <w:tcPr>
            <w:tcW w:w="2484" w:type="dxa"/>
          </w:tcPr>
          <w:p w14:paraId="493C81A2" w14:textId="77777777" w:rsidR="005B4223" w:rsidRDefault="00000000">
            <w:pPr>
              <w:spacing w:after="0" w:line="240" w:lineRule="auto"/>
              <w:jc w:val="left"/>
            </w:pPr>
            <w:r>
              <w:rPr>
                <w:sz w:val="22"/>
              </w:rPr>
              <w:t>Test missing/non-numeric values</w:t>
            </w:r>
          </w:p>
        </w:tc>
        <w:tc>
          <w:tcPr>
            <w:tcW w:w="2484" w:type="dxa"/>
          </w:tcPr>
          <w:p w14:paraId="3146014A" w14:textId="77777777" w:rsidR="005B4223" w:rsidRDefault="00000000">
            <w:pPr>
              <w:spacing w:after="0" w:line="240" w:lineRule="auto"/>
              <w:jc w:val="left"/>
            </w:pPr>
            <w:r>
              <w:rPr>
                <w:sz w:val="22"/>
              </w:rPr>
              <w:t>Invalid values are handled or reported clearly</w:t>
            </w:r>
          </w:p>
        </w:tc>
        <w:tc>
          <w:tcPr>
            <w:tcW w:w="2484" w:type="dxa"/>
          </w:tcPr>
          <w:p w14:paraId="65AC3AC3" w14:textId="4728135F" w:rsidR="005B4223" w:rsidRDefault="008D56DF">
            <w:pPr>
              <w:spacing w:after="0" w:line="240" w:lineRule="auto"/>
              <w:jc w:val="left"/>
            </w:pPr>
            <w:r w:rsidRPr="008D56DF">
              <w:rPr>
                <w:sz w:val="22"/>
              </w:rPr>
              <w:t>To be recorded during execution</w:t>
            </w:r>
          </w:p>
        </w:tc>
      </w:tr>
    </w:tbl>
    <w:p w14:paraId="7DEF81C9" w14:textId="77777777" w:rsidR="005B4223" w:rsidRDefault="00000000">
      <w:pPr>
        <w:pStyle w:val="Heading1"/>
      </w:pPr>
      <w:r>
        <w:lastRenderedPageBreak/>
        <w:t>9. Work Breakdown Structure</w:t>
      </w:r>
    </w:p>
    <w:p w14:paraId="7A229CA9" w14:textId="77777777" w:rsidR="008D56DF" w:rsidRDefault="008D56DF" w:rsidP="008D56DF">
      <w:pPr>
        <w:pStyle w:val="ListBullet"/>
        <w:spacing w:after="200" w:line="276" w:lineRule="auto"/>
        <w:jc w:val="left"/>
      </w:pPr>
      <w:r>
        <w:t>Requirements: agree the input schema, target users and supported analysis questions.</w:t>
      </w:r>
    </w:p>
    <w:p w14:paraId="1CE0EE11" w14:textId="77777777" w:rsidR="008D56DF" w:rsidRDefault="008D56DF" w:rsidP="008D56DF">
      <w:pPr>
        <w:pStyle w:val="ListBullet"/>
        <w:spacing w:after="200" w:line="276" w:lineRule="auto"/>
        <w:jc w:val="left"/>
      </w:pPr>
      <w:r>
        <w:t>Data layer: robust parsing, validation, missing-data report and preprocessing.</w:t>
      </w:r>
    </w:p>
    <w:p w14:paraId="7C19C096" w14:textId="77777777" w:rsidR="008D56DF" w:rsidRDefault="008D56DF" w:rsidP="008D56DF">
      <w:pPr>
        <w:pStyle w:val="ListBullet"/>
        <w:spacing w:after="200" w:line="276" w:lineRule="auto"/>
        <w:jc w:val="left"/>
      </w:pPr>
      <w:r>
        <w:t>Visualization: time-series, multi-channel comparison, heatmap and later frequency analysis.</w:t>
      </w:r>
    </w:p>
    <w:p w14:paraId="02FE4676" w14:textId="77777777" w:rsidR="008D56DF" w:rsidRDefault="008D56DF" w:rsidP="008D56DF">
      <w:pPr>
        <w:pStyle w:val="ListBullet"/>
        <w:spacing w:after="200" w:line="276" w:lineRule="auto"/>
        <w:jc w:val="left"/>
      </w:pPr>
      <w:r>
        <w:t>Interaction: filters, channel selection, preview and export.</w:t>
      </w:r>
    </w:p>
    <w:p w14:paraId="6FE1DC07" w14:textId="77777777" w:rsidR="008D56DF" w:rsidRDefault="008D56DF" w:rsidP="008D56DF">
      <w:pPr>
        <w:pStyle w:val="ListBullet"/>
        <w:spacing w:after="200" w:line="276" w:lineRule="auto"/>
        <w:jc w:val="left"/>
      </w:pPr>
      <w:r>
        <w:t>Validation: run the test cases, verify numeric outputs with hand-calculated examples and record defects.</w:t>
      </w:r>
    </w:p>
    <w:p w14:paraId="201E7A4B" w14:textId="5C8E714E" w:rsidR="005B4223" w:rsidRDefault="008D56DF" w:rsidP="008D56DF">
      <w:pPr>
        <w:pStyle w:val="ListBullet"/>
        <w:spacing w:after="200" w:line="276" w:lineRule="auto"/>
        <w:jc w:val="left"/>
      </w:pPr>
      <w:r>
        <w:t>Documentation: save screenshots, dataset provenance, test log and updated architecture.</w:t>
      </w:r>
    </w:p>
    <w:p w14:paraId="4C464EA3" w14:textId="77777777" w:rsidR="005B4223" w:rsidRDefault="00000000">
      <w:pPr>
        <w:pStyle w:val="Heading1"/>
      </w:pPr>
      <w:r>
        <w:t>10. Phase-II Milestones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90" w:type="dxa"/>
          <w:bottom w:w="40" w:type="dxa"/>
          <w:right w:w="90" w:type="dxa"/>
        </w:tblCellMar>
        <w:tblLook w:val="04A0" w:firstRow="1" w:lastRow="0" w:firstColumn="1" w:lastColumn="0" w:noHBand="0" w:noVBand="1"/>
      </w:tblPr>
      <w:tblGrid>
        <w:gridCol w:w="3372"/>
        <w:gridCol w:w="3372"/>
        <w:gridCol w:w="3372"/>
      </w:tblGrid>
      <w:tr w:rsidR="005B4223" w14:paraId="540EFA7A" w14:textId="77777777" w:rsidTr="005B4223">
        <w:trPr>
          <w:cantSplit/>
        </w:trPr>
        <w:tc>
          <w:tcPr>
            <w:tcW w:w="3312" w:type="dxa"/>
          </w:tcPr>
          <w:p w14:paraId="40439051" w14:textId="77777777" w:rsidR="005B4223" w:rsidRDefault="00000000">
            <w:pPr>
              <w:spacing w:after="0" w:line="240" w:lineRule="auto"/>
              <w:jc w:val="left"/>
            </w:pPr>
            <w:r>
              <w:rPr>
                <w:b/>
                <w:sz w:val="22"/>
              </w:rPr>
              <w:t>Milestone</w:t>
            </w:r>
          </w:p>
        </w:tc>
        <w:tc>
          <w:tcPr>
            <w:tcW w:w="3312" w:type="dxa"/>
          </w:tcPr>
          <w:p w14:paraId="7B0449BD" w14:textId="77777777" w:rsidR="005B4223" w:rsidRDefault="00000000">
            <w:pPr>
              <w:spacing w:after="0" w:line="240" w:lineRule="auto"/>
              <w:jc w:val="left"/>
            </w:pPr>
            <w:r>
              <w:rPr>
                <w:b/>
                <w:sz w:val="22"/>
              </w:rPr>
              <w:t>Work</w:t>
            </w:r>
          </w:p>
        </w:tc>
        <w:tc>
          <w:tcPr>
            <w:tcW w:w="3312" w:type="dxa"/>
          </w:tcPr>
          <w:p w14:paraId="6E8DE173" w14:textId="77777777" w:rsidR="005B4223" w:rsidRDefault="00000000">
            <w:pPr>
              <w:spacing w:after="0" w:line="240" w:lineRule="auto"/>
              <w:jc w:val="left"/>
            </w:pPr>
            <w:r>
              <w:rPr>
                <w:b/>
                <w:sz w:val="22"/>
              </w:rPr>
              <w:t>Evidence</w:t>
            </w:r>
          </w:p>
        </w:tc>
      </w:tr>
      <w:tr w:rsidR="005B4223" w14:paraId="7377B432" w14:textId="77777777" w:rsidTr="005B4223">
        <w:trPr>
          <w:cantSplit/>
        </w:trPr>
        <w:tc>
          <w:tcPr>
            <w:tcW w:w="3312" w:type="dxa"/>
          </w:tcPr>
          <w:p w14:paraId="5DAC0458" w14:textId="77777777" w:rsidR="005B4223" w:rsidRDefault="00000000">
            <w:pPr>
              <w:spacing w:after="0" w:line="240" w:lineRule="auto"/>
              <w:jc w:val="left"/>
            </w:pPr>
            <w:r>
              <w:rPr>
                <w:sz w:val="22"/>
              </w:rPr>
              <w:t>M1</w:t>
            </w:r>
          </w:p>
        </w:tc>
        <w:tc>
          <w:tcPr>
            <w:tcW w:w="3312" w:type="dxa"/>
          </w:tcPr>
          <w:p w14:paraId="2B2F7EA2" w14:textId="77777777" w:rsidR="005B4223" w:rsidRDefault="00000000">
            <w:pPr>
              <w:spacing w:after="0" w:line="240" w:lineRule="auto"/>
              <w:jc w:val="left"/>
            </w:pPr>
            <w:r>
              <w:rPr>
                <w:sz w:val="22"/>
              </w:rPr>
              <w:t>Confirm requirements and supported CSV schema</w:t>
            </w:r>
          </w:p>
        </w:tc>
        <w:tc>
          <w:tcPr>
            <w:tcW w:w="3312" w:type="dxa"/>
          </w:tcPr>
          <w:p w14:paraId="5819DE73" w14:textId="77777777" w:rsidR="005B4223" w:rsidRDefault="00000000">
            <w:pPr>
              <w:spacing w:after="0" w:line="240" w:lineRule="auto"/>
              <w:jc w:val="left"/>
            </w:pPr>
            <w:r>
              <w:rPr>
                <w:sz w:val="22"/>
              </w:rPr>
              <w:t>Guide/team review</w:t>
            </w:r>
          </w:p>
        </w:tc>
      </w:tr>
      <w:tr w:rsidR="005B4223" w14:paraId="02642D0E" w14:textId="77777777" w:rsidTr="005B4223">
        <w:trPr>
          <w:cantSplit/>
        </w:trPr>
        <w:tc>
          <w:tcPr>
            <w:tcW w:w="3312" w:type="dxa"/>
          </w:tcPr>
          <w:p w14:paraId="5248DADF" w14:textId="77777777" w:rsidR="005B4223" w:rsidRDefault="00000000">
            <w:pPr>
              <w:spacing w:after="0" w:line="240" w:lineRule="auto"/>
              <w:jc w:val="left"/>
            </w:pPr>
            <w:r>
              <w:rPr>
                <w:sz w:val="22"/>
              </w:rPr>
              <w:t>M2</w:t>
            </w:r>
          </w:p>
        </w:tc>
        <w:tc>
          <w:tcPr>
            <w:tcW w:w="3312" w:type="dxa"/>
          </w:tcPr>
          <w:p w14:paraId="50018ED4" w14:textId="77777777" w:rsidR="005B4223" w:rsidRDefault="00000000">
            <w:pPr>
              <w:spacing w:after="0" w:line="240" w:lineRule="auto"/>
              <w:jc w:val="left"/>
            </w:pPr>
            <w:r>
              <w:rPr>
                <w:sz w:val="22"/>
              </w:rPr>
              <w:t>Demonstrate core prototype</w:t>
            </w:r>
          </w:p>
        </w:tc>
        <w:tc>
          <w:tcPr>
            <w:tcW w:w="3312" w:type="dxa"/>
          </w:tcPr>
          <w:p w14:paraId="66D1317B" w14:textId="77777777" w:rsidR="005B4223" w:rsidRDefault="00000000">
            <w:pPr>
              <w:spacing w:after="0" w:line="240" w:lineRule="auto"/>
              <w:jc w:val="left"/>
            </w:pPr>
            <w:r>
              <w:rPr>
                <w:sz w:val="22"/>
              </w:rPr>
              <w:t>Working local demo and screenshots</w:t>
            </w:r>
          </w:p>
        </w:tc>
      </w:tr>
      <w:tr w:rsidR="005B4223" w14:paraId="012D6D43" w14:textId="77777777" w:rsidTr="005B4223">
        <w:trPr>
          <w:cantSplit/>
        </w:trPr>
        <w:tc>
          <w:tcPr>
            <w:tcW w:w="3312" w:type="dxa"/>
          </w:tcPr>
          <w:p w14:paraId="58211EBE" w14:textId="77777777" w:rsidR="005B4223" w:rsidRDefault="00000000">
            <w:pPr>
              <w:spacing w:after="0" w:line="240" w:lineRule="auto"/>
              <w:jc w:val="left"/>
            </w:pPr>
            <w:r>
              <w:rPr>
                <w:sz w:val="22"/>
              </w:rPr>
              <w:t>M3</w:t>
            </w:r>
          </w:p>
        </w:tc>
        <w:tc>
          <w:tcPr>
            <w:tcW w:w="3312" w:type="dxa"/>
          </w:tcPr>
          <w:p w14:paraId="09A542C2" w14:textId="77777777" w:rsidR="005B4223" w:rsidRDefault="00000000">
            <w:pPr>
              <w:spacing w:after="0" w:line="240" w:lineRule="auto"/>
              <w:jc w:val="left"/>
            </w:pPr>
            <w:r>
              <w:rPr>
                <w:sz w:val="22"/>
              </w:rPr>
              <w:t>Complete validation checks</w:t>
            </w:r>
          </w:p>
        </w:tc>
        <w:tc>
          <w:tcPr>
            <w:tcW w:w="3312" w:type="dxa"/>
          </w:tcPr>
          <w:p w14:paraId="23FECDE4" w14:textId="77777777" w:rsidR="005B4223" w:rsidRDefault="00000000">
            <w:pPr>
              <w:spacing w:after="0" w:line="240" w:lineRule="auto"/>
              <w:jc w:val="left"/>
            </w:pPr>
            <w:r>
              <w:rPr>
                <w:sz w:val="22"/>
              </w:rPr>
              <w:t>Filled test log with actual observations</w:t>
            </w:r>
          </w:p>
        </w:tc>
      </w:tr>
      <w:tr w:rsidR="005B4223" w14:paraId="4D0742B5" w14:textId="77777777" w:rsidTr="005B4223">
        <w:trPr>
          <w:cantSplit/>
        </w:trPr>
        <w:tc>
          <w:tcPr>
            <w:tcW w:w="3312" w:type="dxa"/>
          </w:tcPr>
          <w:p w14:paraId="46C5571D" w14:textId="77777777" w:rsidR="005B4223" w:rsidRDefault="00000000">
            <w:pPr>
              <w:spacing w:after="0" w:line="240" w:lineRule="auto"/>
              <w:jc w:val="left"/>
            </w:pPr>
            <w:r>
              <w:rPr>
                <w:sz w:val="22"/>
              </w:rPr>
              <w:t>M4</w:t>
            </w:r>
          </w:p>
        </w:tc>
        <w:tc>
          <w:tcPr>
            <w:tcW w:w="3312" w:type="dxa"/>
          </w:tcPr>
          <w:p w14:paraId="1BABE116" w14:textId="77777777" w:rsidR="005B4223" w:rsidRDefault="00000000">
            <w:pPr>
              <w:spacing w:after="0" w:line="240" w:lineRule="auto"/>
              <w:jc w:val="left"/>
            </w:pPr>
            <w:r>
              <w:rPr>
                <w:sz w:val="22"/>
              </w:rPr>
              <w:t>Test with a suitable public dataset</w:t>
            </w:r>
          </w:p>
        </w:tc>
        <w:tc>
          <w:tcPr>
            <w:tcW w:w="3312" w:type="dxa"/>
          </w:tcPr>
          <w:p w14:paraId="2BE6B700" w14:textId="77777777" w:rsidR="005B4223" w:rsidRDefault="00000000">
            <w:pPr>
              <w:spacing w:after="0" w:line="240" w:lineRule="auto"/>
              <w:jc w:val="left"/>
            </w:pPr>
            <w:r>
              <w:rPr>
                <w:sz w:val="22"/>
              </w:rPr>
              <w:t>Dataset source, license and results documented</w:t>
            </w:r>
          </w:p>
        </w:tc>
      </w:tr>
      <w:tr w:rsidR="005B4223" w14:paraId="60C77C14" w14:textId="77777777" w:rsidTr="005B4223">
        <w:trPr>
          <w:cantSplit/>
        </w:trPr>
        <w:tc>
          <w:tcPr>
            <w:tcW w:w="3312" w:type="dxa"/>
          </w:tcPr>
          <w:p w14:paraId="2A96ED13" w14:textId="77777777" w:rsidR="005B4223" w:rsidRDefault="00000000">
            <w:pPr>
              <w:spacing w:after="0" w:line="240" w:lineRule="auto"/>
              <w:jc w:val="left"/>
            </w:pPr>
            <w:r>
              <w:rPr>
                <w:sz w:val="22"/>
              </w:rPr>
              <w:t>M5</w:t>
            </w:r>
          </w:p>
        </w:tc>
        <w:tc>
          <w:tcPr>
            <w:tcW w:w="3312" w:type="dxa"/>
          </w:tcPr>
          <w:p w14:paraId="7B11CB23" w14:textId="77777777" w:rsidR="005B4223" w:rsidRDefault="00000000">
            <w:pPr>
              <w:spacing w:after="0" w:line="240" w:lineRule="auto"/>
              <w:jc w:val="left"/>
            </w:pPr>
            <w:r>
              <w:rPr>
                <w:sz w:val="22"/>
              </w:rPr>
              <w:t>Finalize report and demonstration</w:t>
            </w:r>
          </w:p>
        </w:tc>
        <w:tc>
          <w:tcPr>
            <w:tcW w:w="3312" w:type="dxa"/>
          </w:tcPr>
          <w:p w14:paraId="74AB0ABA" w14:textId="77777777" w:rsidR="005B4223" w:rsidRDefault="00000000">
            <w:pPr>
              <w:spacing w:after="0" w:line="240" w:lineRule="auto"/>
              <w:jc w:val="left"/>
            </w:pPr>
            <w:r>
              <w:rPr>
                <w:sz w:val="22"/>
              </w:rPr>
              <w:t>Report, presentation and short demo video</w:t>
            </w:r>
          </w:p>
        </w:tc>
      </w:tr>
    </w:tbl>
    <w:p w14:paraId="5FEFE481" w14:textId="77777777" w:rsidR="005B4223" w:rsidRDefault="00000000">
      <w:pPr>
        <w:pStyle w:val="Heading1"/>
      </w:pPr>
      <w:r>
        <w:t>11. Risks, Ethics and Responsible Use</w:t>
      </w:r>
    </w:p>
    <w:p w14:paraId="25FAA3E5" w14:textId="77777777" w:rsidR="008D56DF" w:rsidRDefault="008D56DF" w:rsidP="008D56DF">
      <w:pPr>
        <w:pStyle w:val="ListBullet"/>
        <w:spacing w:after="200" w:line="276" w:lineRule="auto"/>
        <w:jc w:val="left"/>
      </w:pPr>
      <w:r>
        <w:t>A synthetic dataset supports interface development but cannot demonstrate clinical validity.</w:t>
      </w:r>
    </w:p>
    <w:p w14:paraId="1B6E525F" w14:textId="77777777" w:rsidR="008D56DF" w:rsidRDefault="008D56DF" w:rsidP="008D56DF">
      <w:pPr>
        <w:pStyle w:val="ListBullet"/>
        <w:spacing w:after="200" w:line="276" w:lineRule="auto"/>
        <w:jc w:val="left"/>
      </w:pPr>
      <w:r>
        <w:t>Each additional modality may need different file formats, transformations and domain knowledge.</w:t>
      </w:r>
    </w:p>
    <w:p w14:paraId="725AD99B" w14:textId="77777777" w:rsidR="008D56DF" w:rsidRDefault="008D56DF" w:rsidP="008D56DF">
      <w:pPr>
        <w:pStyle w:val="ListBullet"/>
        <w:spacing w:after="200" w:line="276" w:lineRule="auto"/>
        <w:jc w:val="left"/>
      </w:pPr>
      <w:r>
        <w:t>Public data sources and their licenses must be documented before use.</w:t>
      </w:r>
    </w:p>
    <w:p w14:paraId="225AFA02" w14:textId="77777777" w:rsidR="008D56DF" w:rsidRDefault="008D56DF" w:rsidP="008D56DF">
      <w:pPr>
        <w:pStyle w:val="ListBullet"/>
        <w:spacing w:after="200" w:line="276" w:lineRule="auto"/>
        <w:jc w:val="left"/>
      </w:pPr>
      <w:r>
        <w:t>Charts should disclose filtering and missing-data decisions to avoid misleading interpretation.</w:t>
      </w:r>
    </w:p>
    <w:p w14:paraId="1735EB62" w14:textId="77777777" w:rsidR="008D56DF" w:rsidRDefault="008D56DF" w:rsidP="008D56DF">
      <w:pPr>
        <w:pStyle w:val="ListBullet"/>
        <w:spacing w:after="200" w:line="276" w:lineRule="auto"/>
        <w:jc w:val="left"/>
      </w:pPr>
      <w:r>
        <w:t>No diagnostic claims should be made without appropriate scientific and clinical validation.</w:t>
      </w:r>
    </w:p>
    <w:p w14:paraId="26C756CC" w14:textId="77777777" w:rsidR="005B4223" w:rsidRDefault="00000000">
      <w:pPr>
        <w:pStyle w:val="Heading1"/>
      </w:pPr>
      <w:r>
        <w:t>12. Expected Outcomes</w:t>
      </w:r>
    </w:p>
    <w:p w14:paraId="3B9FA611" w14:textId="77777777" w:rsidR="008D56DF" w:rsidRDefault="008D56DF" w:rsidP="008D56DF">
      <w:r>
        <w:t>The Phase-II outcome is a demonstrable prototype for basic signal-data exploration, a documented modular architecture and a test log containing actual results. Further work may add frequency-domain analysis, validated support for public EEG datasets, modality-specific visualizations, stronger data validation and reproducible exports.</w:t>
      </w:r>
    </w:p>
    <w:p w14:paraId="324147CE" w14:textId="77777777" w:rsidR="005B4223" w:rsidRDefault="00000000">
      <w:pPr>
        <w:pStyle w:val="Heading1"/>
      </w:pPr>
      <w:r>
        <w:t>13. Conclusion</w:t>
      </w:r>
    </w:p>
    <w:p w14:paraId="10185C1E" w14:textId="77777777" w:rsidR="008D56DF" w:rsidRDefault="008D56DF" w:rsidP="008D56DF">
      <w:r>
        <w:t>The Phase-II plan is aligned with the Phase-I objectives: it prioritizes data exploration, interaction, clear visualization and a user-friendly workflow. The included prototype provides a practical starting point. The next step is to execute the validation plan, document actual observations and extend the system only where suitable datasets and testing support the claims.</w:t>
      </w:r>
    </w:p>
    <w:p w14:paraId="152FCA9A" w14:textId="77777777" w:rsidR="005B4223" w:rsidRDefault="00000000">
      <w:pPr>
        <w:pStyle w:val="Heading1"/>
      </w:pPr>
      <w:r>
        <w:lastRenderedPageBreak/>
        <w:t>Appendix A. Prototype Run Instructions</w:t>
      </w:r>
    </w:p>
    <w:p w14:paraId="59EF9B81" w14:textId="77777777" w:rsidR="008D56DF" w:rsidRDefault="008D56DF" w:rsidP="008D56DF">
      <w:pPr>
        <w:pStyle w:val="ListBullet"/>
        <w:spacing w:after="200" w:line="276" w:lineRule="auto"/>
        <w:jc w:val="left"/>
      </w:pPr>
      <w:r>
        <w:t>Extract the ZIP file to a folder.</w:t>
      </w:r>
    </w:p>
    <w:p w14:paraId="582D7DB3" w14:textId="77777777" w:rsidR="008D56DF" w:rsidRDefault="008D56DF" w:rsidP="008D56DF">
      <w:pPr>
        <w:pStyle w:val="ListBullet"/>
        <w:spacing w:after="200" w:line="276" w:lineRule="auto"/>
        <w:jc w:val="left"/>
      </w:pPr>
      <w:r>
        <w:t>Open index.html in a modern browser with internet access (Plotly is loaded from a CDN).</w:t>
      </w:r>
    </w:p>
    <w:p w14:paraId="643C3410" w14:textId="77777777" w:rsidR="008D56DF" w:rsidRDefault="008D56DF" w:rsidP="008D56DF">
      <w:pPr>
        <w:pStyle w:val="ListBullet"/>
        <w:spacing w:after="200" w:line="276" w:lineRule="auto"/>
        <w:jc w:val="left"/>
      </w:pPr>
      <w:r>
        <w:t>Try the built-in simulated dataset first.</w:t>
      </w:r>
    </w:p>
    <w:p w14:paraId="74A62333" w14:textId="77777777" w:rsidR="008D56DF" w:rsidRDefault="008D56DF" w:rsidP="008D56DF">
      <w:pPr>
        <w:pStyle w:val="ListBullet"/>
        <w:spacing w:after="200" w:line="276" w:lineRule="auto"/>
        <w:jc w:val="left"/>
      </w:pPr>
      <w:r>
        <w:t>For upload, use a CSV with a column named time and one or more numeric signal columns, for example Fp1, Fp2, C3 and C4.</w:t>
      </w:r>
    </w:p>
    <w:p w14:paraId="24A1501E" w14:textId="77777777" w:rsidR="008D56DF" w:rsidRDefault="008D56DF" w:rsidP="008D56DF">
      <w:pPr>
        <w:pStyle w:val="ListBullet"/>
        <w:spacing w:after="200" w:line="276" w:lineRule="auto"/>
        <w:jc w:val="left"/>
      </w:pPr>
      <w:r>
        <w:t>Record screenshots and complete the test table after actually running each test.</w:t>
      </w:r>
    </w:p>
    <w:p w14:paraId="30FE4322" w14:textId="77777777" w:rsidR="005B4223" w:rsidRDefault="00000000">
      <w:pPr>
        <w:pStyle w:val="Heading1"/>
      </w:pPr>
      <w:r>
        <w:t>Appendix B. Suggested Evidence to Submit</w:t>
      </w:r>
    </w:p>
    <w:p w14:paraId="3981B6AF" w14:textId="77777777" w:rsidR="008D56DF" w:rsidRDefault="008D56DF" w:rsidP="008D56DF">
      <w:pPr>
        <w:pStyle w:val="ListBullet"/>
        <w:spacing w:after="200" w:line="276" w:lineRule="auto"/>
        <w:jc w:val="left"/>
      </w:pPr>
      <w:r>
        <w:t>GitHub/GitLab repository or shared source-code folder.</w:t>
      </w:r>
    </w:p>
    <w:p w14:paraId="404A19E3" w14:textId="77777777" w:rsidR="008D56DF" w:rsidRDefault="008D56DF" w:rsidP="008D56DF">
      <w:pPr>
        <w:pStyle w:val="ListBullet"/>
        <w:spacing w:after="200" w:line="276" w:lineRule="auto"/>
        <w:jc w:val="left"/>
      </w:pPr>
      <w:r>
        <w:t>Screenshots of the running prototype and each interaction.</w:t>
      </w:r>
    </w:p>
    <w:p w14:paraId="75CFE9C9" w14:textId="77777777" w:rsidR="008D56DF" w:rsidRDefault="008D56DF" w:rsidP="008D56DF">
      <w:pPr>
        <w:pStyle w:val="ListBullet"/>
        <w:spacing w:after="200" w:line="276" w:lineRule="auto"/>
        <w:jc w:val="left"/>
      </w:pPr>
      <w:r>
        <w:t>Short screen-recording of the demo.</w:t>
      </w:r>
    </w:p>
    <w:p w14:paraId="4448B96F" w14:textId="77777777" w:rsidR="008D56DF" w:rsidRDefault="008D56DF" w:rsidP="008D56DF">
      <w:pPr>
        <w:pStyle w:val="ListBullet"/>
        <w:spacing w:after="200" w:line="276" w:lineRule="auto"/>
        <w:jc w:val="left"/>
      </w:pPr>
      <w:r>
        <w:t>Completed test log with actual outcomes and device/browser details.</w:t>
      </w:r>
    </w:p>
    <w:p w14:paraId="34FEA314" w14:textId="77777777" w:rsidR="008D56DF" w:rsidRDefault="008D56DF" w:rsidP="008D56DF">
      <w:pPr>
        <w:pStyle w:val="ListBullet"/>
        <w:spacing w:after="200" w:line="276" w:lineRule="auto"/>
        <w:jc w:val="left"/>
      </w:pPr>
      <w:r>
        <w:t>Citation and license information for any public dataset used.</w:t>
      </w:r>
    </w:p>
    <w:p w14:paraId="302774B3" w14:textId="5673F4C3" w:rsidR="005B4223" w:rsidRDefault="005B4223" w:rsidP="008D56DF">
      <w:pPr>
        <w:pStyle w:val="ListBullet"/>
        <w:numPr>
          <w:ilvl w:val="0"/>
          <w:numId w:val="0"/>
        </w:numPr>
        <w:ind w:left="360"/>
      </w:pPr>
    </w:p>
    <w:sectPr w:rsidR="005B422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5810461">
    <w:abstractNumId w:val="8"/>
  </w:num>
  <w:num w:numId="2" w16cid:durableId="2003506324">
    <w:abstractNumId w:val="6"/>
  </w:num>
  <w:num w:numId="3" w16cid:durableId="1296334423">
    <w:abstractNumId w:val="5"/>
  </w:num>
  <w:num w:numId="4" w16cid:durableId="668406773">
    <w:abstractNumId w:val="4"/>
  </w:num>
  <w:num w:numId="5" w16cid:durableId="417142180">
    <w:abstractNumId w:val="7"/>
  </w:num>
  <w:num w:numId="6" w16cid:durableId="563368035">
    <w:abstractNumId w:val="3"/>
  </w:num>
  <w:num w:numId="7" w16cid:durableId="44841015">
    <w:abstractNumId w:val="2"/>
  </w:num>
  <w:num w:numId="8" w16cid:durableId="504445133">
    <w:abstractNumId w:val="1"/>
  </w:num>
  <w:num w:numId="9" w16cid:durableId="46727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C7E"/>
    <w:rsid w:val="0015074B"/>
    <w:rsid w:val="0029639D"/>
    <w:rsid w:val="00326F90"/>
    <w:rsid w:val="004340E4"/>
    <w:rsid w:val="004937ED"/>
    <w:rsid w:val="005B4223"/>
    <w:rsid w:val="008D56DF"/>
    <w:rsid w:val="00946C0A"/>
    <w:rsid w:val="00AA1D8D"/>
    <w:rsid w:val="00B47730"/>
    <w:rsid w:val="00CB0664"/>
    <w:rsid w:val="00F518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B6F44"/>
  <w14:defaultImageDpi w14:val="300"/>
  <w15:docId w15:val="{E98A3B75-99E6-4341-8738-8DA323EF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240" w:after="80"/>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000000"/>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1188</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Major Project Report - Phase II</dc:title>
  <dc:subject/>
  <dc:creator>Mohammad Dilshan Khan</dc:creator>
  <cp:keywords/>
  <dc:description/>
  <cp:lastModifiedBy>mohammaddilshankhan99@gmail.com</cp:lastModifiedBy>
  <cp:revision>4</cp:revision>
  <dcterms:created xsi:type="dcterms:W3CDTF">2013-12-23T23:15:00Z</dcterms:created>
  <dcterms:modified xsi:type="dcterms:W3CDTF">2026-10-29T11:38:00Z</dcterms:modified>
  <cp:category/>
</cp:coreProperties>
</file>