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620A5" w14:textId="44563ED8" w:rsidR="000637C0" w:rsidRDefault="00B87EB5" w:rsidP="000637C0">
      <w:pPr>
        <w:pStyle w:val="Heading3"/>
      </w:pPr>
      <w:r>
        <w:t>Liu Jun Yi Jerald 232312N</w:t>
      </w:r>
    </w:p>
    <w:p w14:paraId="56380B2A" w14:textId="26BECDF9" w:rsidR="000637C0" w:rsidRDefault="00D8438A" w:rsidP="000637C0">
      <w:pPr>
        <w:pStyle w:val="Heading3"/>
      </w:pPr>
      <w:r>
        <w:t xml:space="preserve">Title: </w:t>
      </w:r>
      <w:r w:rsidR="000637C0">
        <w:t xml:space="preserve">Assignment </w:t>
      </w:r>
      <w:r w:rsidR="00072581">
        <w:t xml:space="preserve">on </w:t>
      </w:r>
      <w:r w:rsidR="000637C0">
        <w:t>Nanotechnology for Drug Delivery Systems</w:t>
      </w:r>
    </w:p>
    <w:p w14:paraId="5FB52ECC" w14:textId="4D3A7219" w:rsidR="00072581" w:rsidRDefault="00072581" w:rsidP="000637C0">
      <w:pPr>
        <w:pStyle w:val="Heading3"/>
      </w:pPr>
      <w:r>
        <w:t>Table of Contents</w:t>
      </w:r>
    </w:p>
    <w:p w14:paraId="44D121F3" w14:textId="77777777" w:rsidR="00072581" w:rsidRDefault="00072581" w:rsidP="00072581">
      <w:pPr>
        <w:numPr>
          <w:ilvl w:val="0"/>
          <w:numId w:val="1"/>
        </w:numPr>
        <w:spacing w:before="100" w:beforeAutospacing="1" w:after="100" w:afterAutospacing="1" w:line="240" w:lineRule="auto"/>
      </w:pPr>
      <w:r>
        <w:t>Introduction</w:t>
      </w:r>
    </w:p>
    <w:p w14:paraId="261038F3" w14:textId="77777777" w:rsidR="00072581" w:rsidRDefault="00072581" w:rsidP="00072581">
      <w:pPr>
        <w:numPr>
          <w:ilvl w:val="0"/>
          <w:numId w:val="1"/>
        </w:numPr>
        <w:spacing w:before="100" w:beforeAutospacing="1" w:after="100" w:afterAutospacing="1" w:line="240" w:lineRule="auto"/>
      </w:pPr>
      <w:r>
        <w:t>Technology</w:t>
      </w:r>
    </w:p>
    <w:p w14:paraId="57659BAA" w14:textId="77777777" w:rsidR="00072581" w:rsidRDefault="00072581" w:rsidP="00072581">
      <w:pPr>
        <w:numPr>
          <w:ilvl w:val="0"/>
          <w:numId w:val="1"/>
        </w:numPr>
        <w:spacing w:before="100" w:beforeAutospacing="1" w:after="100" w:afterAutospacing="1" w:line="240" w:lineRule="auto"/>
      </w:pPr>
      <w:r>
        <w:t>Advantages / Enhanced Features</w:t>
      </w:r>
    </w:p>
    <w:p w14:paraId="7011BD58" w14:textId="77777777" w:rsidR="00072581" w:rsidRDefault="00072581" w:rsidP="00072581">
      <w:pPr>
        <w:numPr>
          <w:ilvl w:val="0"/>
          <w:numId w:val="1"/>
        </w:numPr>
        <w:spacing w:before="100" w:beforeAutospacing="1" w:after="100" w:afterAutospacing="1" w:line="240" w:lineRule="auto"/>
      </w:pPr>
      <w:r>
        <w:t>Challenges</w:t>
      </w:r>
    </w:p>
    <w:p w14:paraId="7399CB15" w14:textId="77777777" w:rsidR="00072581" w:rsidRDefault="00072581" w:rsidP="00072581">
      <w:pPr>
        <w:numPr>
          <w:ilvl w:val="0"/>
          <w:numId w:val="1"/>
        </w:numPr>
        <w:spacing w:before="100" w:beforeAutospacing="1" w:after="100" w:afterAutospacing="1" w:line="240" w:lineRule="auto"/>
      </w:pPr>
      <w:r>
        <w:t>Conclusion</w:t>
      </w:r>
    </w:p>
    <w:p w14:paraId="6E10D70B" w14:textId="77777777" w:rsidR="00072581" w:rsidRDefault="00072581" w:rsidP="00072581">
      <w:pPr>
        <w:numPr>
          <w:ilvl w:val="0"/>
          <w:numId w:val="1"/>
        </w:numPr>
        <w:spacing w:before="100" w:beforeAutospacing="1" w:after="100" w:afterAutospacing="1" w:line="240" w:lineRule="auto"/>
      </w:pPr>
      <w:r>
        <w:t>References</w:t>
      </w:r>
    </w:p>
    <w:p w14:paraId="1716A8ED" w14:textId="77777777" w:rsidR="00072581" w:rsidRDefault="00072581" w:rsidP="00072581">
      <w:pPr>
        <w:pStyle w:val="Heading3"/>
      </w:pPr>
      <w:r>
        <w:t>1. Introduction</w:t>
      </w:r>
    </w:p>
    <w:p w14:paraId="5B5B3D2D" w14:textId="3BEA9A9F" w:rsidR="00072581" w:rsidRPr="00B4795A" w:rsidRDefault="00C27E5C" w:rsidP="00072581">
      <w:pPr>
        <w:pStyle w:val="NormalWeb"/>
      </w:pPr>
      <w:r w:rsidRPr="00B4795A">
        <w:t>The implementation and advancement of drug delivery systems have made significant improvements towards the effectiveness of the medicinal drug</w:t>
      </w:r>
      <w:r w:rsidR="00E95218" w:rsidRPr="00B4795A">
        <w:t xml:space="preserve">s patient take. </w:t>
      </w:r>
      <w:r w:rsidR="00FC5B41">
        <w:t xml:space="preserve">You </w:t>
      </w:r>
      <w:r w:rsidR="00F50808">
        <w:t>may</w:t>
      </w:r>
      <w:r w:rsidR="00FC5B41">
        <w:t xml:space="preserve"> have</w:t>
      </w:r>
      <w:r w:rsidR="00F50808">
        <w:t xml:space="preserve"> ask</w:t>
      </w:r>
      <w:r w:rsidR="00FC5B41">
        <w:t>ed,</w:t>
      </w:r>
      <w:r w:rsidR="00F50808">
        <w:t xml:space="preserve"> why we would want to use nanotechnology for drug delivery, and</w:t>
      </w:r>
      <w:r w:rsidR="00FC5B41">
        <w:t xml:space="preserve"> well, there are</w:t>
      </w:r>
      <w:r w:rsidR="00F50808">
        <w:t xml:space="preserve"> flaws </w:t>
      </w:r>
      <w:r w:rsidR="00FC5B41">
        <w:t>in</w:t>
      </w:r>
      <w:r w:rsidR="00F50808">
        <w:t xml:space="preserve"> the conventional drug delivery system</w:t>
      </w:r>
      <w:r w:rsidR="00FC5B41">
        <w:t>, which</w:t>
      </w:r>
      <w:r w:rsidR="00F50808">
        <w:t xml:space="preserve"> are that highly toxic drugs cause harsh side effects due to decomposition during delivery to the targeted site in the body and rate of release at destination not well controlled leads to decrease in efficiency of the drug. Using nanotechnology, </w:t>
      </w:r>
      <w:r w:rsidR="00F50808" w:rsidRPr="00B4795A">
        <w:t>this</w:t>
      </w:r>
      <w:r w:rsidR="00E95218" w:rsidRPr="00B4795A">
        <w:t xml:space="preserve"> drug delivery systems </w:t>
      </w:r>
      <w:r w:rsidR="00F50808">
        <w:t>has</w:t>
      </w:r>
      <w:r w:rsidR="00E95218" w:rsidRPr="00B4795A">
        <w:t xml:space="preserve"> various types of nanoparticles to help treat illness such as our </w:t>
      </w:r>
      <w:r w:rsidR="0015777D" w:rsidRPr="00B4795A">
        <w:t>long-dreaded</w:t>
      </w:r>
      <w:r w:rsidR="00E95218" w:rsidRPr="00B4795A">
        <w:t xml:space="preserve"> enemy, cancer, and diseases like cardiovascular diseases (Sim and Wong, 2021). </w:t>
      </w:r>
      <w:r w:rsidR="0015777D" w:rsidRPr="00B4795A">
        <w:t>The implementation of nanotechnology in drug delivery systems allowed for medicinal purposes like precision medicine which calls for the development of treatment that is catered towards the patient rather than to a generalised group of patients (Mitchell M. J., et al., 2021). In this assignment I will be talking about the technologies that drug delivery systems use, the advantages of nanotechnology in drug delivery systems and challenges of implementing it.</w:t>
      </w:r>
    </w:p>
    <w:p w14:paraId="6DBF24FE" w14:textId="3459FBB5" w:rsidR="000637C0" w:rsidRPr="000637C0" w:rsidRDefault="00072581" w:rsidP="000637C0">
      <w:pPr>
        <w:pStyle w:val="Heading3"/>
      </w:pPr>
      <w:r>
        <w:t>2. Technology</w:t>
      </w:r>
    </w:p>
    <w:p w14:paraId="59EE3891" w14:textId="180EFC69" w:rsidR="0015777D" w:rsidRDefault="0015777D" w:rsidP="00B62030">
      <w:pPr>
        <w:pStyle w:val="NoSpacing"/>
        <w:rPr>
          <w:rFonts w:ascii="Times New Roman" w:hAnsi="Times New Roman" w:cs="Times New Roman"/>
        </w:rPr>
      </w:pPr>
      <w:r w:rsidRPr="00B4795A">
        <w:rPr>
          <w:rFonts w:ascii="Times New Roman" w:hAnsi="Times New Roman" w:cs="Times New Roman"/>
        </w:rPr>
        <w:t xml:space="preserve">Nanotechnology in drug delivery systems uses multiple types of nanoparticles, each with different usage and purposes in medicine. </w:t>
      </w:r>
      <w:r w:rsidR="00B4795A" w:rsidRPr="00B4795A">
        <w:rPr>
          <w:rFonts w:ascii="Times New Roman" w:hAnsi="Times New Roman" w:cs="Times New Roman"/>
        </w:rPr>
        <w:t xml:space="preserve">The </w:t>
      </w:r>
      <w:r w:rsidR="00F50808">
        <w:rPr>
          <w:rFonts w:ascii="Times New Roman" w:hAnsi="Times New Roman" w:cs="Times New Roman"/>
        </w:rPr>
        <w:t>two</w:t>
      </w:r>
      <w:r w:rsidR="00B4795A" w:rsidRPr="00B4795A">
        <w:rPr>
          <w:rFonts w:ascii="Times New Roman" w:hAnsi="Times New Roman" w:cs="Times New Roman"/>
        </w:rPr>
        <w:t xml:space="preserve"> types of nanoparticles that I am going to talk about in this assignment are, </w:t>
      </w:r>
      <w:proofErr w:type="spellStart"/>
      <w:r w:rsidR="00B4795A" w:rsidRPr="00B4795A">
        <w:rPr>
          <w:rFonts w:ascii="Times New Roman" w:hAnsi="Times New Roman" w:cs="Times New Roman"/>
        </w:rPr>
        <w:t>Liqid</w:t>
      </w:r>
      <w:proofErr w:type="spellEnd"/>
      <w:r w:rsidR="00B4795A" w:rsidRPr="00B4795A">
        <w:rPr>
          <w:rFonts w:ascii="Times New Roman" w:hAnsi="Times New Roman" w:cs="Times New Roman"/>
        </w:rPr>
        <w:t>-based Nanoparticle</w:t>
      </w:r>
      <w:r w:rsidR="00F50808">
        <w:rPr>
          <w:rFonts w:ascii="Times New Roman" w:hAnsi="Times New Roman" w:cs="Times New Roman"/>
        </w:rPr>
        <w:t xml:space="preserve"> and</w:t>
      </w:r>
      <w:r w:rsidR="00B4795A" w:rsidRPr="00B4795A">
        <w:rPr>
          <w:rFonts w:ascii="Times New Roman" w:hAnsi="Times New Roman" w:cs="Times New Roman"/>
        </w:rPr>
        <w:t xml:space="preserve"> Polymeric Nanoparticles</w:t>
      </w:r>
      <w:r w:rsidR="00B4795A">
        <w:rPr>
          <w:rFonts w:ascii="Times New Roman" w:hAnsi="Times New Roman" w:cs="Times New Roman"/>
        </w:rPr>
        <w:t>.</w:t>
      </w:r>
      <w:r w:rsidR="00B4795A" w:rsidRPr="00B4795A">
        <w:rPr>
          <w:rFonts w:ascii="Times New Roman" w:hAnsi="Times New Roman" w:cs="Times New Roman"/>
        </w:rPr>
        <w:t xml:space="preserve"> Firstly</w:t>
      </w:r>
      <w:r w:rsidR="00B4795A">
        <w:rPr>
          <w:rFonts w:ascii="Times New Roman" w:hAnsi="Times New Roman" w:cs="Times New Roman"/>
        </w:rPr>
        <w:t>,</w:t>
      </w:r>
      <w:r w:rsidR="00B4795A" w:rsidRPr="00B4795A">
        <w:rPr>
          <w:rFonts w:ascii="Times New Roman" w:hAnsi="Times New Roman" w:cs="Times New Roman"/>
        </w:rPr>
        <w:t xml:space="preserve"> </w:t>
      </w:r>
      <w:proofErr w:type="spellStart"/>
      <w:r w:rsidR="00B4795A" w:rsidRPr="00B4795A">
        <w:rPr>
          <w:rFonts w:ascii="Times New Roman" w:hAnsi="Times New Roman" w:cs="Times New Roman"/>
        </w:rPr>
        <w:t>Liqid</w:t>
      </w:r>
      <w:proofErr w:type="spellEnd"/>
      <w:r w:rsidR="00B4795A" w:rsidRPr="00B4795A">
        <w:rPr>
          <w:rFonts w:ascii="Times New Roman" w:hAnsi="Times New Roman" w:cs="Times New Roman"/>
        </w:rPr>
        <w:t>-based Nanoparticles</w:t>
      </w:r>
      <w:r w:rsidR="00B4795A">
        <w:rPr>
          <w:rFonts w:ascii="Times New Roman" w:hAnsi="Times New Roman" w:cs="Times New Roman"/>
        </w:rPr>
        <w:t xml:space="preserve"> are mostly spherical</w:t>
      </w:r>
      <w:r w:rsidR="00217D28">
        <w:rPr>
          <w:rFonts w:ascii="Times New Roman" w:hAnsi="Times New Roman" w:cs="Times New Roman"/>
        </w:rPr>
        <w:t xml:space="preserve"> and are known to be simple, biocompatible</w:t>
      </w:r>
      <w:r w:rsidR="00B62030">
        <w:rPr>
          <w:rFonts w:ascii="Times New Roman" w:hAnsi="Times New Roman" w:cs="Times New Roman"/>
        </w:rPr>
        <w:t>, high bioavailability and have many more useful functionalities</w:t>
      </w:r>
      <w:r w:rsidR="00FC5B41">
        <w:rPr>
          <w:rFonts w:ascii="Times New Roman" w:hAnsi="Times New Roman" w:cs="Times New Roman"/>
        </w:rPr>
        <w:t xml:space="preserve"> and properties</w:t>
      </w:r>
      <w:r w:rsidR="00217D28">
        <w:rPr>
          <w:rFonts w:ascii="Times New Roman" w:hAnsi="Times New Roman" w:cs="Times New Roman"/>
        </w:rPr>
        <w:t xml:space="preserve"> </w:t>
      </w:r>
      <w:r w:rsidR="00217D28" w:rsidRPr="00B4795A">
        <w:rPr>
          <w:rFonts w:ascii="Times New Roman" w:hAnsi="Times New Roman" w:cs="Times New Roman"/>
        </w:rPr>
        <w:t>(Mitchell M. J., et al., 2021)</w:t>
      </w:r>
      <w:r w:rsidR="00217D28">
        <w:rPr>
          <w:rFonts w:ascii="Times New Roman" w:hAnsi="Times New Roman" w:cs="Times New Roman"/>
        </w:rPr>
        <w:t>.</w:t>
      </w:r>
      <w:r w:rsidR="00B62030">
        <w:rPr>
          <w:rFonts w:ascii="Times New Roman" w:hAnsi="Times New Roman" w:cs="Times New Roman"/>
        </w:rPr>
        <w:t xml:space="preserve"> </w:t>
      </w:r>
      <w:r w:rsidR="00217D28">
        <w:rPr>
          <w:rFonts w:ascii="Times New Roman" w:hAnsi="Times New Roman" w:cs="Times New Roman"/>
        </w:rPr>
        <w:t>A</w:t>
      </w:r>
      <w:r w:rsidR="00B4795A">
        <w:rPr>
          <w:rFonts w:ascii="Times New Roman" w:hAnsi="Times New Roman" w:cs="Times New Roman"/>
        </w:rPr>
        <w:t xml:space="preserve">n example of </w:t>
      </w:r>
      <w:r w:rsidR="009360F6">
        <w:rPr>
          <w:rFonts w:ascii="Times New Roman" w:hAnsi="Times New Roman" w:cs="Times New Roman"/>
        </w:rPr>
        <w:t>these is liposome</w:t>
      </w:r>
      <w:r w:rsidR="00FC5B41">
        <w:rPr>
          <w:rFonts w:ascii="Times New Roman" w:hAnsi="Times New Roman" w:cs="Times New Roman"/>
        </w:rPr>
        <w:t>. It</w:t>
      </w:r>
      <w:r w:rsidR="009360F6">
        <w:rPr>
          <w:rFonts w:ascii="Times New Roman" w:hAnsi="Times New Roman" w:cs="Times New Roman"/>
        </w:rPr>
        <w:t xml:space="preserve"> is a nanoparticle that can hold many types of medicinal drugs and be delivered into the patient’s body with surface modification</w:t>
      </w:r>
      <w:r w:rsidR="00B62030">
        <w:rPr>
          <w:rFonts w:ascii="Times New Roman" w:hAnsi="Times New Roman" w:cs="Times New Roman"/>
        </w:rPr>
        <w:t>, like adding more protein to the surface,</w:t>
      </w:r>
      <w:r w:rsidR="009360F6">
        <w:rPr>
          <w:rFonts w:ascii="Times New Roman" w:hAnsi="Times New Roman" w:cs="Times New Roman"/>
        </w:rPr>
        <w:t xml:space="preserve"> available to cater to the patient’s </w:t>
      </w:r>
      <w:r w:rsidR="00217D28">
        <w:rPr>
          <w:rFonts w:ascii="Times New Roman" w:hAnsi="Times New Roman" w:cs="Times New Roman"/>
        </w:rPr>
        <w:t xml:space="preserve">needs </w:t>
      </w:r>
      <w:r w:rsidR="00F50808">
        <w:rPr>
          <w:rFonts w:ascii="Times New Roman" w:hAnsi="Times New Roman" w:cs="Times New Roman"/>
        </w:rPr>
        <w:t xml:space="preserve">which </w:t>
      </w:r>
      <w:r w:rsidR="00217D28">
        <w:rPr>
          <w:rFonts w:ascii="Times New Roman" w:hAnsi="Times New Roman" w:cs="Times New Roman"/>
        </w:rPr>
        <w:t>increas</w:t>
      </w:r>
      <w:r w:rsidR="00F50808">
        <w:rPr>
          <w:rFonts w:ascii="Times New Roman" w:hAnsi="Times New Roman" w:cs="Times New Roman"/>
        </w:rPr>
        <w:t>es</w:t>
      </w:r>
      <w:r w:rsidR="00217D28">
        <w:rPr>
          <w:rFonts w:ascii="Times New Roman" w:hAnsi="Times New Roman" w:cs="Times New Roman"/>
        </w:rPr>
        <w:t xml:space="preserve"> the medicinal drugs versatility</w:t>
      </w:r>
      <w:r w:rsidR="00B4795A">
        <w:rPr>
          <w:rFonts w:ascii="Times New Roman" w:hAnsi="Times New Roman" w:cs="Times New Roman"/>
        </w:rPr>
        <w:t xml:space="preserve"> </w:t>
      </w:r>
      <w:r w:rsidR="00B4795A" w:rsidRPr="00B4795A">
        <w:rPr>
          <w:rFonts w:ascii="Times New Roman" w:hAnsi="Times New Roman" w:cs="Times New Roman"/>
        </w:rPr>
        <w:t>(Mitchell M. J., et al., 2021).</w:t>
      </w:r>
      <w:r w:rsidR="00217D28">
        <w:rPr>
          <w:rFonts w:ascii="Times New Roman" w:hAnsi="Times New Roman" w:cs="Times New Roman"/>
        </w:rPr>
        <w:t xml:space="preserve"> Secondly, there are polymeric Nanoparticles that can be made from natural or synthetic materials</w:t>
      </w:r>
      <w:r w:rsidR="00166327">
        <w:rPr>
          <w:rFonts w:ascii="Times New Roman" w:hAnsi="Times New Roman" w:cs="Times New Roman"/>
        </w:rPr>
        <w:t xml:space="preserve"> </w:t>
      </w:r>
      <w:r w:rsidR="00166327" w:rsidRPr="00B4795A">
        <w:rPr>
          <w:rFonts w:ascii="Times New Roman" w:hAnsi="Times New Roman" w:cs="Times New Roman"/>
        </w:rPr>
        <w:t>(Mitchell M. J., et al., 2021).</w:t>
      </w:r>
      <w:r w:rsidR="00166327">
        <w:rPr>
          <w:rFonts w:ascii="Times New Roman" w:hAnsi="Times New Roman" w:cs="Times New Roman"/>
        </w:rPr>
        <w:t xml:space="preserve"> </w:t>
      </w:r>
      <w:r w:rsidR="00217D28">
        <w:rPr>
          <w:rFonts w:ascii="Times New Roman" w:hAnsi="Times New Roman" w:cs="Times New Roman"/>
        </w:rPr>
        <w:t xml:space="preserve"> They good options for drug delivery into the patient’s body as they enclose the medicinal drugs in the nanoparticles causing the drugs that were previously known to have problems traveling in the human body to have a protection before it reaches its intended location</w:t>
      </w:r>
      <w:r w:rsidR="00166327">
        <w:rPr>
          <w:rFonts w:ascii="Times New Roman" w:hAnsi="Times New Roman" w:cs="Times New Roman"/>
        </w:rPr>
        <w:t xml:space="preserve"> and it can accommodate medicinal drugs of varying weight</w:t>
      </w:r>
      <w:r w:rsidR="00217D28">
        <w:rPr>
          <w:rFonts w:ascii="Times New Roman" w:hAnsi="Times New Roman" w:cs="Times New Roman"/>
        </w:rPr>
        <w:t xml:space="preserve"> </w:t>
      </w:r>
      <w:r w:rsidR="00217D28" w:rsidRPr="00B4795A">
        <w:rPr>
          <w:rFonts w:ascii="Times New Roman" w:hAnsi="Times New Roman" w:cs="Times New Roman"/>
        </w:rPr>
        <w:t>(Mitchell M. J., et al., 2021).</w:t>
      </w:r>
      <w:r w:rsidR="00217D28">
        <w:rPr>
          <w:rFonts w:ascii="Times New Roman" w:hAnsi="Times New Roman" w:cs="Times New Roman"/>
        </w:rPr>
        <w:t xml:space="preserve"> An example of polymeric nanoparticle </w:t>
      </w:r>
      <w:r w:rsidR="00B62030">
        <w:rPr>
          <w:rFonts w:ascii="Times New Roman" w:hAnsi="Times New Roman" w:cs="Times New Roman"/>
        </w:rPr>
        <w:t>are</w:t>
      </w:r>
      <w:r w:rsidR="00217D28">
        <w:rPr>
          <w:rFonts w:ascii="Times New Roman" w:hAnsi="Times New Roman" w:cs="Times New Roman"/>
        </w:rPr>
        <w:t xml:space="preserve"> </w:t>
      </w:r>
      <w:r w:rsidR="00166327">
        <w:rPr>
          <w:rFonts w:ascii="Times New Roman" w:hAnsi="Times New Roman" w:cs="Times New Roman"/>
        </w:rPr>
        <w:t>Dendrimers which</w:t>
      </w:r>
      <w:r w:rsidR="00B62030">
        <w:rPr>
          <w:rFonts w:ascii="Times New Roman" w:hAnsi="Times New Roman" w:cs="Times New Roman"/>
        </w:rPr>
        <w:t xml:space="preserve"> are </w:t>
      </w:r>
      <w:r w:rsidR="00B62030" w:rsidRPr="00B62030">
        <w:rPr>
          <w:rFonts w:ascii="Times New Roman" w:hAnsi="Times New Roman" w:cs="Times New Roman"/>
        </w:rPr>
        <w:t>spheroid or globular Nanostructures that are precisely</w:t>
      </w:r>
      <w:r w:rsidR="00B62030">
        <w:rPr>
          <w:rFonts w:ascii="Times New Roman" w:hAnsi="Times New Roman" w:cs="Times New Roman"/>
        </w:rPr>
        <w:t xml:space="preserve"> </w:t>
      </w:r>
      <w:r w:rsidR="00B62030" w:rsidRPr="00B62030">
        <w:rPr>
          <w:rFonts w:ascii="Times New Roman" w:hAnsi="Times New Roman" w:cs="Times New Roman"/>
        </w:rPr>
        <w:t xml:space="preserve">engineered to carry molecules encapsulated in the </w:t>
      </w:r>
      <w:r w:rsidR="00B62030" w:rsidRPr="00B62030">
        <w:rPr>
          <w:rFonts w:ascii="Times New Roman" w:hAnsi="Times New Roman" w:cs="Times New Roman"/>
        </w:rPr>
        <w:lastRenderedPageBreak/>
        <w:t>interior void spaces or</w:t>
      </w:r>
      <w:r w:rsidR="00B62030">
        <w:rPr>
          <w:rFonts w:ascii="Times New Roman" w:hAnsi="Times New Roman" w:cs="Times New Roman"/>
        </w:rPr>
        <w:t xml:space="preserve"> </w:t>
      </w:r>
      <w:r w:rsidR="00B62030" w:rsidRPr="00B62030">
        <w:rPr>
          <w:rFonts w:ascii="Times New Roman" w:hAnsi="Times New Roman" w:cs="Times New Roman"/>
        </w:rPr>
        <w:t>attached to the surface.</w:t>
      </w:r>
      <w:r w:rsidR="00166327">
        <w:rPr>
          <w:rFonts w:ascii="Times New Roman" w:hAnsi="Times New Roman" w:cs="Times New Roman"/>
        </w:rPr>
        <w:t xml:space="preserve"> </w:t>
      </w:r>
      <w:r w:rsidR="00B62030">
        <w:rPr>
          <w:rFonts w:ascii="Times New Roman" w:hAnsi="Times New Roman" w:cs="Times New Roman"/>
        </w:rPr>
        <w:t xml:space="preserve">They </w:t>
      </w:r>
      <w:r w:rsidR="00166327">
        <w:rPr>
          <w:rFonts w:ascii="Times New Roman" w:hAnsi="Times New Roman" w:cs="Times New Roman"/>
        </w:rPr>
        <w:t xml:space="preserve">are highly bioavailable and biodegradable, </w:t>
      </w:r>
      <w:r w:rsidR="00B62030">
        <w:rPr>
          <w:rFonts w:ascii="Times New Roman" w:hAnsi="Times New Roman" w:cs="Times New Roman"/>
        </w:rPr>
        <w:t>with</w:t>
      </w:r>
      <w:r w:rsidR="00166327">
        <w:rPr>
          <w:rFonts w:ascii="Times New Roman" w:hAnsi="Times New Roman" w:cs="Times New Roman"/>
        </w:rPr>
        <w:t xml:space="preserve"> varies applications in drug delivery as </w:t>
      </w:r>
      <w:r w:rsidR="00F50808">
        <w:rPr>
          <w:rFonts w:ascii="Times New Roman" w:hAnsi="Times New Roman" w:cs="Times New Roman"/>
        </w:rPr>
        <w:t>its</w:t>
      </w:r>
      <w:r w:rsidR="00166327">
        <w:rPr>
          <w:rFonts w:ascii="Times New Roman" w:hAnsi="Times New Roman" w:cs="Times New Roman"/>
        </w:rPr>
        <w:t xml:space="preserve"> properties are transformable</w:t>
      </w:r>
      <w:r w:rsidR="00B62030">
        <w:rPr>
          <w:rFonts w:ascii="Times New Roman" w:hAnsi="Times New Roman" w:cs="Times New Roman"/>
        </w:rPr>
        <w:t xml:space="preserve"> too,</w:t>
      </w:r>
      <w:r w:rsidR="00166327">
        <w:rPr>
          <w:rFonts w:ascii="Times New Roman" w:hAnsi="Times New Roman" w:cs="Times New Roman"/>
        </w:rPr>
        <w:t xml:space="preserve"> both physically or chemicall</w:t>
      </w:r>
      <w:r w:rsidR="00B62030">
        <w:rPr>
          <w:rFonts w:ascii="Times New Roman" w:hAnsi="Times New Roman" w:cs="Times New Roman"/>
        </w:rPr>
        <w:t xml:space="preserve">y </w:t>
      </w:r>
      <w:r w:rsidR="00B62030" w:rsidRPr="00B4795A">
        <w:rPr>
          <w:rFonts w:ascii="Times New Roman" w:hAnsi="Times New Roman" w:cs="Times New Roman"/>
        </w:rPr>
        <w:t>(Sim and Wong, 2021</w:t>
      </w:r>
      <w:r w:rsidR="00B62030">
        <w:rPr>
          <w:rFonts w:ascii="Times New Roman" w:hAnsi="Times New Roman" w:cs="Times New Roman"/>
        </w:rPr>
        <w:t xml:space="preserve">). </w:t>
      </w:r>
      <w:r w:rsidR="00B62030" w:rsidRPr="00B62030">
        <w:rPr>
          <w:rFonts w:ascii="Times New Roman" w:hAnsi="Times New Roman" w:cs="Times New Roman"/>
        </w:rPr>
        <w:t>Drugs stored within dendrimers can be transported to specific sites for</w:t>
      </w:r>
      <w:r w:rsidR="00B62030">
        <w:rPr>
          <w:rFonts w:ascii="Times New Roman" w:hAnsi="Times New Roman" w:cs="Times New Roman"/>
        </w:rPr>
        <w:t xml:space="preserve"> </w:t>
      </w:r>
      <w:r w:rsidR="00B62030" w:rsidRPr="00B62030">
        <w:rPr>
          <w:rFonts w:ascii="Times New Roman" w:hAnsi="Times New Roman" w:cs="Times New Roman"/>
        </w:rPr>
        <w:t>therapeutic healing</w:t>
      </w:r>
      <w:r w:rsidR="00B62030">
        <w:rPr>
          <w:rFonts w:ascii="Times New Roman" w:hAnsi="Times New Roman" w:cs="Times New Roman"/>
        </w:rPr>
        <w:t>,</w:t>
      </w:r>
      <w:r w:rsidR="00166327">
        <w:rPr>
          <w:rFonts w:ascii="Times New Roman" w:hAnsi="Times New Roman" w:cs="Times New Roman"/>
        </w:rPr>
        <w:t xml:space="preserve"> making</w:t>
      </w:r>
      <w:r w:rsidR="00B62030">
        <w:rPr>
          <w:rFonts w:ascii="Times New Roman" w:hAnsi="Times New Roman" w:cs="Times New Roman"/>
        </w:rPr>
        <w:t xml:space="preserve"> it</w:t>
      </w:r>
      <w:r w:rsidR="00166327">
        <w:rPr>
          <w:rFonts w:ascii="Times New Roman" w:hAnsi="Times New Roman" w:cs="Times New Roman"/>
        </w:rPr>
        <w:t xml:space="preserve"> very useful</w:t>
      </w:r>
      <w:r w:rsidR="00B62030">
        <w:rPr>
          <w:rFonts w:ascii="Times New Roman" w:hAnsi="Times New Roman" w:cs="Times New Roman"/>
        </w:rPr>
        <w:t>.</w:t>
      </w:r>
    </w:p>
    <w:p w14:paraId="31D6EBF5" w14:textId="1D26E6B4" w:rsidR="000637C0" w:rsidRDefault="000637C0" w:rsidP="00B62030">
      <w:pPr>
        <w:pStyle w:val="NoSpacing"/>
        <w:rPr>
          <w:rFonts w:ascii="Times New Roman" w:hAnsi="Times New Roman" w:cs="Times New Roman"/>
        </w:rPr>
      </w:pPr>
      <w:r>
        <w:rPr>
          <w:noProof/>
        </w:rPr>
        <w:drawing>
          <wp:inline distT="0" distB="0" distL="0" distR="0" wp14:anchorId="786D52EA" wp14:editId="00F09D28">
            <wp:extent cx="5731510" cy="3121025"/>
            <wp:effectExtent l="0" t="0" r="2540" b="3175"/>
            <wp:docPr id="1738188770" name="Picture 1"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21025"/>
                    </a:xfrm>
                    <a:prstGeom prst="rect">
                      <a:avLst/>
                    </a:prstGeom>
                    <a:noFill/>
                    <a:ln>
                      <a:noFill/>
                    </a:ln>
                  </pic:spPr>
                </pic:pic>
              </a:graphicData>
            </a:graphic>
          </wp:inline>
        </w:drawing>
      </w:r>
    </w:p>
    <w:p w14:paraId="4410BC64" w14:textId="32152053" w:rsidR="000637C0" w:rsidRPr="00B4795A" w:rsidRDefault="000637C0" w:rsidP="00B62030">
      <w:pPr>
        <w:pStyle w:val="NoSpacing"/>
        <w:rPr>
          <w:rFonts w:ascii="Times New Roman" w:hAnsi="Times New Roman" w:cs="Times New Roman"/>
        </w:rPr>
      </w:pPr>
      <w:r>
        <w:rPr>
          <w:rFonts w:ascii="Times New Roman" w:hAnsi="Times New Roman" w:cs="Times New Roman"/>
        </w:rPr>
        <w:t>From:</w:t>
      </w:r>
      <w:r w:rsidRPr="000637C0">
        <w:t xml:space="preserve"> </w:t>
      </w:r>
      <w:hyperlink r:id="rId6" w:history="1">
        <w:r w:rsidRPr="000637C0">
          <w:rPr>
            <w:rStyle w:val="Hyperlink"/>
          </w:rPr>
          <w:t>Engineering precision nanoparticles for drug delivery</w:t>
        </w:r>
      </w:hyperlink>
      <w:r>
        <w:t xml:space="preserve"> </w:t>
      </w:r>
      <w:r w:rsidR="00B87EB5">
        <w:t>Fig.2</w:t>
      </w:r>
    </w:p>
    <w:p w14:paraId="493F4AFC" w14:textId="77777777" w:rsidR="00072581" w:rsidRDefault="00072581" w:rsidP="00072581">
      <w:pPr>
        <w:pStyle w:val="Heading3"/>
      </w:pPr>
      <w:r>
        <w:t>3. Advantages / Enhanced Features</w:t>
      </w:r>
    </w:p>
    <w:p w14:paraId="1C2C6EE7" w14:textId="135C9615" w:rsidR="00072581" w:rsidRDefault="00072581" w:rsidP="00072581">
      <w:pPr>
        <w:pStyle w:val="NormalWeb"/>
      </w:pPr>
      <w:r>
        <w:t>Nanoparticle-based drug delivery systems provide several enhanced features over traditional methods. One of the primary benefits is the ability to achieve targeted delivery, which reduces drug toxicity and enhances efficacy by concentrating the therapeutic agents at the disease site (Sim and Wong, 2021). Additionally, nanoparticles can improve the solubility and stability of drugs, increasing their bioavailability and prolonging their circulation time in the bloodstream. The versatility of nanotechnology also allows for the combination of diagnostic and therapeutic functions within a single platform</w:t>
      </w:r>
      <w:r w:rsidR="00FC5B41">
        <w:t xml:space="preserve">, </w:t>
      </w:r>
      <w:r>
        <w:t>enabling simultaneous disease diagnosis and treatment (Mitchell et al., 2021).</w:t>
      </w:r>
    </w:p>
    <w:p w14:paraId="6FA76716" w14:textId="77777777" w:rsidR="00072581" w:rsidRDefault="00072581" w:rsidP="00072581">
      <w:pPr>
        <w:pStyle w:val="Heading3"/>
      </w:pPr>
      <w:r>
        <w:t>4. Challenges</w:t>
      </w:r>
    </w:p>
    <w:p w14:paraId="042AA8AA" w14:textId="2F6C34CB" w:rsidR="00072581" w:rsidRDefault="00072581" w:rsidP="00072581">
      <w:pPr>
        <w:pStyle w:val="NormalWeb"/>
      </w:pPr>
      <w:r>
        <w:t xml:space="preserve">Despite the significant advantages, several challenges remain in the development and implementation of nanoparticle-based drug delivery systems. </w:t>
      </w:r>
      <w:r w:rsidR="008D1822">
        <w:t xml:space="preserve">One of the major challenges are the production of nanotechnology in the drug delivery field may be challenging are they are for now made lab and are costly, which would lead to the technology </w:t>
      </w:r>
      <w:r w:rsidR="00FC5B41">
        <w:t>not</w:t>
      </w:r>
      <w:r w:rsidR="008D1822">
        <w:t xml:space="preserve"> widely available to everyone. Another challenge of these is that if the made </w:t>
      </w:r>
      <w:r w:rsidR="00FC5B41">
        <w:t>incorrectly it could lead it to be more dangerous and toxic rather than using the conventional drug delivery system (Sim and Wong, 2021). These challenges may prove to be a bigger hurdle to solve then making the treatment</w:t>
      </w:r>
      <w:r w:rsidR="000637C0">
        <w:t xml:space="preserve"> itself to the diseases</w:t>
      </w:r>
      <w:r w:rsidR="00FC5B41">
        <w:t>.</w:t>
      </w:r>
    </w:p>
    <w:p w14:paraId="739523FF" w14:textId="77777777" w:rsidR="00072581" w:rsidRDefault="00072581" w:rsidP="00072581">
      <w:pPr>
        <w:pStyle w:val="Heading3"/>
      </w:pPr>
      <w:r>
        <w:lastRenderedPageBreak/>
        <w:t>5. Conclusion</w:t>
      </w:r>
    </w:p>
    <w:p w14:paraId="3B92EE37" w14:textId="1EF45F13" w:rsidR="00072581" w:rsidRDefault="00072581" w:rsidP="00072581">
      <w:pPr>
        <w:pStyle w:val="NormalWeb"/>
      </w:pPr>
      <w:r>
        <w:t xml:space="preserve">Nanotechnology-based drug delivery systems represent a significant advancement in the field of medicine, offering targeted, efficient, and multifunctional </w:t>
      </w:r>
      <w:r w:rsidR="00FC5B41">
        <w:t>medical</w:t>
      </w:r>
      <w:r>
        <w:t xml:space="preserve"> options. While the technology holds great promise, addressing the associated challenges is crucial for its successful translation from the laboratory to clinical practice. Continued innovation and rigorous evaluation </w:t>
      </w:r>
      <w:r w:rsidR="00FC5B41">
        <w:t xml:space="preserve">and regulations </w:t>
      </w:r>
      <w:r>
        <w:t>will pave the way for the development of safer and more effective nanoparticle-based therapies, ultimately improving patient outcomes and transforming the landscape of healthcare.</w:t>
      </w:r>
    </w:p>
    <w:p w14:paraId="0EC98222" w14:textId="77777777" w:rsidR="00072581" w:rsidRDefault="00072581" w:rsidP="00072581">
      <w:pPr>
        <w:pStyle w:val="Heading3"/>
      </w:pPr>
      <w:r>
        <w:t>6. References</w:t>
      </w:r>
    </w:p>
    <w:p w14:paraId="63921722" w14:textId="77777777" w:rsidR="00072581" w:rsidRDefault="00072581" w:rsidP="00072581">
      <w:pPr>
        <w:pStyle w:val="NormalWeb"/>
      </w:pPr>
      <w:r>
        <w:t xml:space="preserve">Sim, S., &amp; Wong, N. K. (2021). Nanotechnology and its use in imaging and drug delivery (Review). </w:t>
      </w:r>
      <w:r>
        <w:rPr>
          <w:rStyle w:val="Emphasis"/>
          <w:rFonts w:eastAsiaTheme="majorEastAsia"/>
        </w:rPr>
        <w:t>Biomedical Reports, 14</w:t>
      </w:r>
      <w:r>
        <w:t xml:space="preserve">(5), 42. </w:t>
      </w:r>
      <w:hyperlink r:id="rId7" w:tgtFrame="_new" w:history="1">
        <w:r>
          <w:rPr>
            <w:rStyle w:val="Hyperlink"/>
            <w:rFonts w:eastAsiaTheme="majorEastAsia"/>
          </w:rPr>
          <w:t>https://doi.org/10.3892/br.2021.1418</w:t>
        </w:r>
      </w:hyperlink>
    </w:p>
    <w:p w14:paraId="768E69CF" w14:textId="77777777" w:rsidR="00072581" w:rsidRDefault="00072581" w:rsidP="00072581">
      <w:pPr>
        <w:pStyle w:val="NormalWeb"/>
      </w:pPr>
      <w:r>
        <w:t xml:space="preserve">Mitchell, M. J., Billingsley, M. M., Haley, R. M., et al. (2021). Engineering precision nanoparticles for drug delivery. </w:t>
      </w:r>
      <w:r>
        <w:rPr>
          <w:rStyle w:val="Emphasis"/>
          <w:rFonts w:eastAsiaTheme="majorEastAsia"/>
        </w:rPr>
        <w:t>Nature Reviews Drug Discovery, 20</w:t>
      </w:r>
      <w:r>
        <w:t xml:space="preserve">, 101–124. </w:t>
      </w:r>
      <w:hyperlink r:id="rId8" w:tgtFrame="_new" w:history="1">
        <w:r>
          <w:rPr>
            <w:rStyle w:val="Hyperlink"/>
            <w:rFonts w:eastAsiaTheme="majorEastAsia"/>
          </w:rPr>
          <w:t>https://doi.org/10.1038/s41573-020-0090-8</w:t>
        </w:r>
      </w:hyperlink>
    </w:p>
    <w:p w14:paraId="44481D71" w14:textId="6AB0BF22" w:rsidR="007A6AE4" w:rsidRPr="00072581" w:rsidRDefault="007A6AE4" w:rsidP="00072581"/>
    <w:sectPr w:rsidR="007A6AE4" w:rsidRPr="00072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834D0"/>
    <w:multiLevelType w:val="multilevel"/>
    <w:tmpl w:val="9280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8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5B"/>
    <w:rsid w:val="000637C0"/>
    <w:rsid w:val="00072581"/>
    <w:rsid w:val="000A4A84"/>
    <w:rsid w:val="00143A3B"/>
    <w:rsid w:val="0015777D"/>
    <w:rsid w:val="00166327"/>
    <w:rsid w:val="00214A5B"/>
    <w:rsid w:val="00217D28"/>
    <w:rsid w:val="0041783A"/>
    <w:rsid w:val="00790EC2"/>
    <w:rsid w:val="007A6AE4"/>
    <w:rsid w:val="008D1822"/>
    <w:rsid w:val="009360F6"/>
    <w:rsid w:val="00942632"/>
    <w:rsid w:val="00B4795A"/>
    <w:rsid w:val="00B62030"/>
    <w:rsid w:val="00B87EB5"/>
    <w:rsid w:val="00C27E5C"/>
    <w:rsid w:val="00D8438A"/>
    <w:rsid w:val="00E95218"/>
    <w:rsid w:val="00F50808"/>
    <w:rsid w:val="00FC5B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EBA4"/>
  <w15:chartTrackingRefBased/>
  <w15:docId w15:val="{C4C9B0EF-4963-4256-B80A-BE50301D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4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4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4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4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A5B"/>
    <w:rPr>
      <w:rFonts w:eastAsiaTheme="majorEastAsia" w:cstheme="majorBidi"/>
      <w:color w:val="272727" w:themeColor="text1" w:themeTint="D8"/>
    </w:rPr>
  </w:style>
  <w:style w:type="paragraph" w:styleId="Title">
    <w:name w:val="Title"/>
    <w:basedOn w:val="Normal"/>
    <w:next w:val="Normal"/>
    <w:link w:val="TitleChar"/>
    <w:uiPriority w:val="10"/>
    <w:qFormat/>
    <w:rsid w:val="00214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A5B"/>
    <w:pPr>
      <w:spacing w:before="160"/>
      <w:jc w:val="center"/>
    </w:pPr>
    <w:rPr>
      <w:i/>
      <w:iCs/>
      <w:color w:val="404040" w:themeColor="text1" w:themeTint="BF"/>
    </w:rPr>
  </w:style>
  <w:style w:type="character" w:customStyle="1" w:styleId="QuoteChar">
    <w:name w:val="Quote Char"/>
    <w:basedOn w:val="DefaultParagraphFont"/>
    <w:link w:val="Quote"/>
    <w:uiPriority w:val="29"/>
    <w:rsid w:val="00214A5B"/>
    <w:rPr>
      <w:i/>
      <w:iCs/>
      <w:color w:val="404040" w:themeColor="text1" w:themeTint="BF"/>
    </w:rPr>
  </w:style>
  <w:style w:type="paragraph" w:styleId="ListParagraph">
    <w:name w:val="List Paragraph"/>
    <w:basedOn w:val="Normal"/>
    <w:uiPriority w:val="34"/>
    <w:qFormat/>
    <w:rsid w:val="00214A5B"/>
    <w:pPr>
      <w:ind w:left="720"/>
      <w:contextualSpacing/>
    </w:pPr>
  </w:style>
  <w:style w:type="character" w:styleId="IntenseEmphasis">
    <w:name w:val="Intense Emphasis"/>
    <w:basedOn w:val="DefaultParagraphFont"/>
    <w:uiPriority w:val="21"/>
    <w:qFormat/>
    <w:rsid w:val="00214A5B"/>
    <w:rPr>
      <w:i/>
      <w:iCs/>
      <w:color w:val="0F4761" w:themeColor="accent1" w:themeShade="BF"/>
    </w:rPr>
  </w:style>
  <w:style w:type="paragraph" w:styleId="IntenseQuote">
    <w:name w:val="Intense Quote"/>
    <w:basedOn w:val="Normal"/>
    <w:next w:val="Normal"/>
    <w:link w:val="IntenseQuoteChar"/>
    <w:uiPriority w:val="30"/>
    <w:qFormat/>
    <w:rsid w:val="00214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A5B"/>
    <w:rPr>
      <w:i/>
      <w:iCs/>
      <w:color w:val="0F4761" w:themeColor="accent1" w:themeShade="BF"/>
    </w:rPr>
  </w:style>
  <w:style w:type="character" w:styleId="IntenseReference">
    <w:name w:val="Intense Reference"/>
    <w:basedOn w:val="DefaultParagraphFont"/>
    <w:uiPriority w:val="32"/>
    <w:qFormat/>
    <w:rsid w:val="00214A5B"/>
    <w:rPr>
      <w:b/>
      <w:bCs/>
      <w:smallCaps/>
      <w:color w:val="0F4761" w:themeColor="accent1" w:themeShade="BF"/>
      <w:spacing w:val="5"/>
    </w:rPr>
  </w:style>
  <w:style w:type="character" w:styleId="Hyperlink">
    <w:name w:val="Hyperlink"/>
    <w:basedOn w:val="DefaultParagraphFont"/>
    <w:uiPriority w:val="99"/>
    <w:unhideWhenUsed/>
    <w:rsid w:val="00143A3B"/>
    <w:rPr>
      <w:color w:val="467886" w:themeColor="hyperlink"/>
      <w:u w:val="single"/>
    </w:rPr>
  </w:style>
  <w:style w:type="character" w:styleId="UnresolvedMention">
    <w:name w:val="Unresolved Mention"/>
    <w:basedOn w:val="DefaultParagraphFont"/>
    <w:uiPriority w:val="99"/>
    <w:semiHidden/>
    <w:unhideWhenUsed/>
    <w:rsid w:val="00143A3B"/>
    <w:rPr>
      <w:color w:val="605E5C"/>
      <w:shd w:val="clear" w:color="auto" w:fill="E1DFDD"/>
    </w:rPr>
  </w:style>
  <w:style w:type="character" w:styleId="FollowedHyperlink">
    <w:name w:val="FollowedHyperlink"/>
    <w:basedOn w:val="DefaultParagraphFont"/>
    <w:uiPriority w:val="99"/>
    <w:semiHidden/>
    <w:unhideWhenUsed/>
    <w:rsid w:val="007A6AE4"/>
    <w:rPr>
      <w:color w:val="96607D" w:themeColor="followedHyperlink"/>
      <w:u w:val="single"/>
    </w:rPr>
  </w:style>
  <w:style w:type="paragraph" w:styleId="NormalWeb">
    <w:name w:val="Normal (Web)"/>
    <w:basedOn w:val="Normal"/>
    <w:uiPriority w:val="99"/>
    <w:unhideWhenUsed/>
    <w:rsid w:val="0007258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72581"/>
    <w:rPr>
      <w:i/>
      <w:iCs/>
    </w:rPr>
  </w:style>
  <w:style w:type="paragraph" w:styleId="NoSpacing">
    <w:name w:val="No Spacing"/>
    <w:uiPriority w:val="1"/>
    <w:qFormat/>
    <w:rsid w:val="00B479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023182">
      <w:bodyDiv w:val="1"/>
      <w:marLeft w:val="0"/>
      <w:marRight w:val="0"/>
      <w:marTop w:val="0"/>
      <w:marBottom w:val="0"/>
      <w:divBdr>
        <w:top w:val="none" w:sz="0" w:space="0" w:color="auto"/>
        <w:left w:val="none" w:sz="0" w:space="0" w:color="auto"/>
        <w:bottom w:val="none" w:sz="0" w:space="0" w:color="auto"/>
        <w:right w:val="none" w:sz="0" w:space="0" w:color="auto"/>
      </w:divBdr>
    </w:div>
    <w:div w:id="1424689514">
      <w:bodyDiv w:val="1"/>
      <w:marLeft w:val="0"/>
      <w:marRight w:val="0"/>
      <w:marTop w:val="0"/>
      <w:marBottom w:val="0"/>
      <w:divBdr>
        <w:top w:val="none" w:sz="0" w:space="0" w:color="auto"/>
        <w:left w:val="none" w:sz="0" w:space="0" w:color="auto"/>
        <w:bottom w:val="none" w:sz="0" w:space="0" w:color="auto"/>
        <w:right w:val="none" w:sz="0" w:space="0" w:color="auto"/>
      </w:divBdr>
    </w:div>
    <w:div w:id="212954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73-020-0090-8" TargetMode="External"/><Relationship Id="rId3" Type="http://schemas.openxmlformats.org/officeDocument/2006/relationships/settings" Target="settings.xml"/><Relationship Id="rId7" Type="http://schemas.openxmlformats.org/officeDocument/2006/relationships/hyperlink" Target="https://doi.org/10.3892/br.2021.14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573-020-0090-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Liu</dc:creator>
  <cp:keywords/>
  <dc:description/>
  <cp:lastModifiedBy>Jerald Liu</cp:lastModifiedBy>
  <cp:revision>3</cp:revision>
  <dcterms:created xsi:type="dcterms:W3CDTF">2024-07-18T14:49:00Z</dcterms:created>
  <dcterms:modified xsi:type="dcterms:W3CDTF">2024-07-18T14:50:00Z</dcterms:modified>
</cp:coreProperties>
</file>