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1" w:rsidRPr="002A6E31" w:rsidRDefault="002A6E31" w:rsidP="002A6E31">
      <w:pPr>
        <w:rPr>
          <w:b/>
          <w:sz w:val="28"/>
          <w:szCs w:val="28"/>
        </w:rPr>
      </w:pPr>
      <w:r w:rsidRPr="002A6E31">
        <w:rPr>
          <w:b/>
          <w:sz w:val="28"/>
          <w:szCs w:val="28"/>
        </w:rPr>
        <w:t>Test Plan</w:t>
      </w:r>
      <w:r>
        <w:rPr>
          <w:b/>
          <w:sz w:val="28"/>
          <w:szCs w:val="28"/>
        </w:rPr>
        <w:t>:</w:t>
      </w:r>
    </w:p>
    <w:p w:rsidR="002A6E31" w:rsidRDefault="005E4665" w:rsidP="002A6E31">
      <w:r>
        <w:t>M</w:t>
      </w:r>
      <w:r w:rsidR="002A6E31">
        <w:t xml:space="preserve">aking a Test Plan is the most important task of Test Management Process. </w:t>
      </w:r>
      <w:r w:rsidR="002A6E31">
        <w:t>All the s</w:t>
      </w:r>
      <w:r w:rsidR="002A6E31">
        <w:t>teps to cre</w:t>
      </w:r>
      <w:r w:rsidR="002A6E31">
        <w:t>ate a test plan as per IEEE 829</w:t>
      </w:r>
      <w:r w:rsidR="00DD6C49">
        <w:t xml:space="preserve"> are</w:t>
      </w:r>
      <w:r w:rsidR="002A6E31">
        <w:t>: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Analyze the product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Design the Test Strategy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Define Scope of Testing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“Add to Cart” option is functional from everywhere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“View Cart” took to https://www.walcart.com/checkout/cart/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All items are showing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Updating items and quantity reflect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Summery total should show appropriate amount, before and after apply coupon/ Discount Code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Checkout process for login /without logged-in users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 xml:space="preserve">Updating items, prices and quantity reflect appropriately at https://www.walcart.com/checkout/#shipping 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 the payment methods is functional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Identify Testing Type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Unit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API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Integration Testing</w:t>
      </w:r>
    </w:p>
    <w:p w:rsidR="00EB0BB2" w:rsidRDefault="00EB0BB2" w:rsidP="008073FE">
      <w:pPr>
        <w:pStyle w:val="ListParagraph"/>
        <w:numPr>
          <w:ilvl w:val="2"/>
          <w:numId w:val="2"/>
        </w:numPr>
      </w:pPr>
      <w:r>
        <w:t>System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Agile testing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Document Risk &amp; Issues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Create Test Logistics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the Test Objectives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“Add to Cart”</w:t>
      </w:r>
      <w:r>
        <w:t xml:space="preserve"> option </w:t>
      </w:r>
      <w:r w:rsidR="006D302F">
        <w:t xml:space="preserve">is functional </w:t>
      </w:r>
      <w:r>
        <w:t>from everywhere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“View Cart”</w:t>
      </w:r>
      <w:r>
        <w:t xml:space="preserve"> took to </w:t>
      </w:r>
      <w:hyperlink r:id="rId5" w:history="1">
        <w:r w:rsidRPr="008E6747">
          <w:rPr>
            <w:rStyle w:val="Hyperlink"/>
          </w:rPr>
          <w:t>https://www.walcart.com/checkout/cart/</w:t>
        </w:r>
      </w:hyperlink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All items are showing 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Updating items and quantity reflect </w:t>
      </w:r>
      <w:r>
        <w:t xml:space="preserve">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Summery total should show appropriate amount, before and after apply coupon/</w:t>
      </w:r>
      <w:r w:rsidRPr="00054797">
        <w:rPr>
          <w:rFonts w:ascii="Roboto" w:hAnsi="Roboto"/>
          <w:color w:val="000000"/>
          <w:shd w:val="clear" w:color="auto" w:fill="F5F5F5"/>
        </w:rPr>
        <w:t xml:space="preserve"> </w:t>
      </w:r>
      <w:r w:rsidRPr="00054797">
        <w:t>Discount Code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Checkout process for login /without logged-in users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Updating items</w:t>
      </w:r>
      <w:r w:rsidR="006D302F">
        <w:t>, prices</w:t>
      </w:r>
      <w:r>
        <w:t xml:space="preserve"> and quantity reflect </w:t>
      </w:r>
      <w:r>
        <w:t xml:space="preserve">appropriately at </w:t>
      </w:r>
      <w:hyperlink r:id="rId6" w:history="1">
        <w:r w:rsidRPr="008E6747">
          <w:rPr>
            <w:rStyle w:val="Hyperlink"/>
          </w:rPr>
          <w:t>https://www.walcart.com/checkout/#shipping</w:t>
        </w:r>
      </w:hyperlink>
      <w:r>
        <w:t xml:space="preserve"> </w:t>
      </w:r>
    </w:p>
    <w:p w:rsidR="00054797" w:rsidRDefault="006D302F" w:rsidP="00054797">
      <w:pPr>
        <w:pStyle w:val="ListParagraph"/>
        <w:numPr>
          <w:ilvl w:val="1"/>
          <w:numId w:val="2"/>
        </w:numPr>
      </w:pPr>
      <w:r>
        <w:t xml:space="preserve">Check the payment methods </w:t>
      </w:r>
      <w:r>
        <w:t>is functional</w:t>
      </w:r>
    </w:p>
    <w:p w:rsidR="00054797" w:rsidRDefault="00054797" w:rsidP="00054797">
      <w:pPr>
        <w:pStyle w:val="ListParagraph"/>
        <w:ind w:left="1440"/>
      </w:pP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Test Criteria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Resource Planning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Plan Test Environment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Schedule &amp; Estimation</w:t>
      </w:r>
    </w:p>
    <w:p w:rsidR="00C2446B" w:rsidRDefault="002A6E31" w:rsidP="002A6E31">
      <w:pPr>
        <w:pStyle w:val="ListParagraph"/>
        <w:numPr>
          <w:ilvl w:val="0"/>
          <w:numId w:val="2"/>
        </w:numPr>
      </w:pPr>
      <w:r>
        <w:t>Determine Test Deliverables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before testing phase.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plans document.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lastRenderedPageBreak/>
        <w:t>Test cases documents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Design specifications.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during the testing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Scripts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Simulators.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Data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Traceability Matrix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Error logs and execution logs.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after the testing cycles is over.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Results/reports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Defect Report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Installation/ Test procedures guidelines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bookmarkStart w:id="0" w:name="_GoBack"/>
      <w:bookmarkEnd w:id="0"/>
      <w:r>
        <w:t>Release notes</w:t>
      </w:r>
    </w:p>
    <w:p w:rsidR="00463BAC" w:rsidRDefault="00463BAC" w:rsidP="00463BAC"/>
    <w:sectPr w:rsidR="0046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316D"/>
    <w:multiLevelType w:val="multilevel"/>
    <w:tmpl w:val="D40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0457D"/>
    <w:multiLevelType w:val="hybridMultilevel"/>
    <w:tmpl w:val="0DB2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2"/>
    <w:rsid w:val="00054797"/>
    <w:rsid w:val="00210CF4"/>
    <w:rsid w:val="00294D06"/>
    <w:rsid w:val="002A6E31"/>
    <w:rsid w:val="00463BAC"/>
    <w:rsid w:val="004A4B5C"/>
    <w:rsid w:val="005E4665"/>
    <w:rsid w:val="006110A0"/>
    <w:rsid w:val="006D302F"/>
    <w:rsid w:val="008073FE"/>
    <w:rsid w:val="00C2446B"/>
    <w:rsid w:val="00C403C2"/>
    <w:rsid w:val="00DD6C49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8A4A-B563-4D14-BF65-4D4EE15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E31"/>
    <w:rPr>
      <w:b/>
      <w:bCs/>
    </w:rPr>
  </w:style>
  <w:style w:type="paragraph" w:styleId="ListParagraph">
    <w:name w:val="List Paragraph"/>
    <w:basedOn w:val="Normal"/>
    <w:uiPriority w:val="34"/>
    <w:qFormat/>
    <w:rsid w:val="002A6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cart.com/checkout/#shipping" TargetMode="External"/><Relationship Id="rId5" Type="http://schemas.openxmlformats.org/officeDocument/2006/relationships/hyperlink" Target="https://www.walcart.com/checkout/c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2022-09-25T00:44:00Z</dcterms:created>
  <dcterms:modified xsi:type="dcterms:W3CDTF">2022-09-25T03:25:00Z</dcterms:modified>
</cp:coreProperties>
</file>