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XSpec="right" w:tblpY="-62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200"/>
      </w:tblGrid>
      <w:tr w:rsidR="00425583" w:rsidRPr="00932893" w:rsidTr="009C1C9A">
        <w:trPr>
          <w:trHeight w:val="6110"/>
        </w:trPr>
        <w:tc>
          <w:tcPr>
            <w:tcW w:w="4200" w:type="dxa"/>
          </w:tcPr>
          <w:p w:rsidR="00425583" w:rsidRPr="00932893" w:rsidRDefault="00425583" w:rsidP="00425583">
            <w:pPr>
              <w:jc w:val="center"/>
              <w:rPr>
                <w:sz w:val="16"/>
                <w:szCs w:val="16"/>
              </w:rPr>
            </w:pPr>
            <w:r w:rsidRPr="00932893">
              <w:rPr>
                <w:sz w:val="16"/>
                <w:szCs w:val="16"/>
              </w:rPr>
              <w:t>Technology Induction</w:t>
            </w:r>
          </w:p>
          <w:p w:rsidR="00425583" w:rsidRPr="00932893" w:rsidRDefault="00425583" w:rsidP="00425583">
            <w:pPr>
              <w:rPr>
                <w:sz w:val="16"/>
                <w:szCs w:val="16"/>
              </w:rPr>
            </w:pPr>
            <w:r w:rsidRPr="00932893">
              <w:rPr>
                <w:sz w:val="16"/>
                <w:szCs w:val="16"/>
              </w:rPr>
              <w:t xml:space="preserve">India is seeking a paradigm to become a technology enabled organization  in order to provide enhanced customer and employee </w:t>
            </w:r>
          </w:p>
          <w:p w:rsidR="00425583" w:rsidRPr="00932893" w:rsidRDefault="00425583" w:rsidP="00425583">
            <w:pPr>
              <w:rPr>
                <w:sz w:val="16"/>
                <w:szCs w:val="16"/>
              </w:rPr>
            </w:pPr>
            <w:r w:rsidRPr="00932893">
              <w:rPr>
                <w:sz w:val="16"/>
                <w:szCs w:val="16"/>
              </w:rPr>
              <w:t>Satisfaction and thereby to increase its revenue. The  initiatives during 2009-10 are:</w:t>
            </w:r>
          </w:p>
          <w:p w:rsidR="00425583" w:rsidRPr="00932893" w:rsidRDefault="00425583" w:rsidP="00425583">
            <w:pPr>
              <w:pStyle w:val="ListParagraph"/>
              <w:numPr>
                <w:ilvl w:val="0"/>
                <w:numId w:val="1"/>
              </w:numPr>
              <w:rPr>
                <w:sz w:val="16"/>
                <w:szCs w:val="16"/>
              </w:rPr>
            </w:pPr>
            <w:r w:rsidRPr="00932893">
              <w:rPr>
                <w:sz w:val="16"/>
                <w:szCs w:val="16"/>
              </w:rPr>
              <w:t xml:space="preserve">The existing software development facility at PTC, Mysore was upgraded by establishing a full-fledged Center for Excellent in Post Technology (CEPT) at Post Website and web based complain management system of the department. Presently,software such as Megadoot,Speednet, eMo,Accounts MIS, PTCINFO website containing  general information were developed and hosted at datacenter in CEPT. </w:t>
            </w:r>
          </w:p>
          <w:p w:rsidR="00425583" w:rsidRPr="00932893" w:rsidRDefault="00425583" w:rsidP="00425583">
            <w:pPr>
              <w:pStyle w:val="ListParagraph"/>
              <w:numPr>
                <w:ilvl w:val="0"/>
                <w:numId w:val="1"/>
              </w:numPr>
              <w:rPr>
                <w:sz w:val="16"/>
                <w:szCs w:val="16"/>
              </w:rPr>
            </w:pPr>
            <w:r w:rsidRPr="00932893">
              <w:rPr>
                <w:sz w:val="16"/>
                <w:szCs w:val="16"/>
              </w:rPr>
              <w:t>Computerization and Networking of Post offices under WAN(wide area network)</w:t>
            </w:r>
          </w:p>
          <w:p w:rsidR="00425583" w:rsidRPr="00932893" w:rsidRDefault="00425583" w:rsidP="00425583">
            <w:pPr>
              <w:pStyle w:val="ListParagraph"/>
              <w:numPr>
                <w:ilvl w:val="0"/>
                <w:numId w:val="1"/>
              </w:numPr>
              <w:rPr>
                <w:sz w:val="16"/>
                <w:szCs w:val="16"/>
              </w:rPr>
            </w:pPr>
            <w:r w:rsidRPr="00932893">
              <w:rPr>
                <w:sz w:val="16"/>
                <w:szCs w:val="16"/>
              </w:rPr>
              <w:t>The department plans to ransform its existing physical network  of more than 1,55,000 post achieve this, Project Management Unit (PMU) was set p to conceptualize, coordinate and manage the second phase of XI plan Project.</w:t>
            </w:r>
          </w:p>
        </w:tc>
      </w:tr>
    </w:tbl>
    <w:tbl>
      <w:tblPr>
        <w:tblpPr w:leftFromText="180" w:rightFromText="180" w:vertAnchor="text" w:tblpX="-986" w:tblpY="-6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369"/>
      </w:tblGrid>
      <w:tr w:rsidR="00425583" w:rsidRPr="00932893" w:rsidTr="009C1C9A">
        <w:tblPrEx>
          <w:tblCellMar>
            <w:top w:w="0" w:type="dxa"/>
            <w:bottom w:w="0" w:type="dxa"/>
          </w:tblCellMar>
        </w:tblPrEx>
        <w:trPr>
          <w:trHeight w:val="3825"/>
        </w:trPr>
        <w:tc>
          <w:tcPr>
            <w:tcW w:w="5369" w:type="dxa"/>
          </w:tcPr>
          <w:p w:rsidR="00425583" w:rsidRPr="00932893" w:rsidRDefault="00425583" w:rsidP="00425583">
            <w:pPr>
              <w:rPr>
                <w:sz w:val="16"/>
                <w:szCs w:val="16"/>
              </w:rPr>
            </w:pPr>
            <w:r w:rsidRPr="00932893">
              <w:rPr>
                <w:sz w:val="16"/>
                <w:szCs w:val="16"/>
              </w:rPr>
              <w:t xml:space="preserve">As part of 11th five Years Plan, the Department has undertaken new intitavies which are : </w:t>
            </w:r>
          </w:p>
          <w:p w:rsidR="00425583" w:rsidRPr="00932893" w:rsidRDefault="00425583" w:rsidP="00425583">
            <w:pPr>
              <w:pStyle w:val="ListParagraph"/>
              <w:numPr>
                <w:ilvl w:val="0"/>
                <w:numId w:val="2"/>
              </w:numPr>
              <w:rPr>
                <w:sz w:val="16"/>
                <w:szCs w:val="16"/>
              </w:rPr>
            </w:pPr>
            <w:r w:rsidRPr="00932893">
              <w:rPr>
                <w:sz w:val="16"/>
                <w:szCs w:val="16"/>
              </w:rPr>
              <w:t>Setting up of Automatic mail Processing Centres (AMPCs) : This scheme seeks to expedite sorting of mail by mechanizing the mail processing capacity in the major metro cities such as Delhi, Mumbai, Chennai, Kolkata, Bengaluru and Hyderabad.</w:t>
            </w:r>
          </w:p>
          <w:p w:rsidR="00425583" w:rsidRPr="00932893" w:rsidRDefault="00425583" w:rsidP="00425583">
            <w:pPr>
              <w:pStyle w:val="ListParagraph"/>
              <w:numPr>
                <w:ilvl w:val="0"/>
                <w:numId w:val="2"/>
              </w:numPr>
              <w:rPr>
                <w:sz w:val="16"/>
                <w:szCs w:val="16"/>
              </w:rPr>
            </w:pPr>
            <w:r w:rsidRPr="00932893">
              <w:rPr>
                <w:sz w:val="16"/>
                <w:szCs w:val="16"/>
              </w:rPr>
              <w:t>Induction to fighter Aircraft : In the North East region,  the department has introduced freighter aircraft to ensure he quickest possible transmission mail between the NE region and rest of thecountry. The aircraft operates on Kolkata-Guwahati-Imphal-Agartka-Kolkata route.</w:t>
            </w:r>
          </w:p>
          <w:p w:rsidR="00425583" w:rsidRPr="00932893" w:rsidRDefault="00425583" w:rsidP="00425583">
            <w:pPr>
              <w:pStyle w:val="ListParagraph"/>
              <w:numPr>
                <w:ilvl w:val="0"/>
                <w:numId w:val="2"/>
              </w:numPr>
              <w:rPr>
                <w:sz w:val="16"/>
                <w:szCs w:val="16"/>
              </w:rPr>
            </w:pPr>
            <w:r w:rsidRPr="00932893">
              <w:rPr>
                <w:sz w:val="16"/>
                <w:szCs w:val="16"/>
              </w:rPr>
              <w:t>Setting up mail Business Centres (MBCs) : Under this scheme, it is proposed to transform mail offices into MBCs through of technology and review of the existing sorting, transmission and delivery system.</w:t>
            </w:r>
          </w:p>
          <w:p w:rsidR="00425583" w:rsidRPr="00932893" w:rsidRDefault="00425583" w:rsidP="00425583">
            <w:pPr>
              <w:pStyle w:val="ListParagraph"/>
              <w:numPr>
                <w:ilvl w:val="0"/>
                <w:numId w:val="2"/>
              </w:numPr>
              <w:rPr>
                <w:sz w:val="16"/>
                <w:szCs w:val="16"/>
              </w:rPr>
            </w:pPr>
            <w:r w:rsidRPr="00932893">
              <w:rPr>
                <w:sz w:val="16"/>
                <w:szCs w:val="16"/>
              </w:rPr>
              <w:t>Induction  of REID technology in mail Processing important centres to put in  place and end to end  tracking for speed post mail.</w:t>
            </w:r>
          </w:p>
          <w:p w:rsidR="00425583" w:rsidRPr="00932893" w:rsidRDefault="00425583" w:rsidP="00425583">
            <w:pPr>
              <w:pStyle w:val="ListParagraph"/>
              <w:numPr>
                <w:ilvl w:val="0"/>
                <w:numId w:val="2"/>
              </w:numPr>
              <w:rPr>
                <w:sz w:val="16"/>
                <w:szCs w:val="16"/>
              </w:rPr>
            </w:pPr>
            <w:r w:rsidRPr="00932893">
              <w:rPr>
                <w:sz w:val="16"/>
                <w:szCs w:val="16"/>
              </w:rPr>
              <w:t>Publicity of PIN Code through various publicity campaigns through print and electric media. The Department has taken initiatives to create a National  Address Database Management System and introducing  GPS system for tracking of mail ehicles in the NE region.</w:t>
            </w:r>
          </w:p>
          <w:p w:rsidR="00425583" w:rsidRPr="00932893" w:rsidRDefault="00425583" w:rsidP="009C1C9A">
            <w:pPr>
              <w:ind w:firstLine="720"/>
              <w:rPr>
                <w:sz w:val="16"/>
                <w:szCs w:val="16"/>
              </w:rPr>
            </w:pPr>
          </w:p>
        </w:tc>
      </w:tr>
      <w:tr w:rsidR="009C1C9A" w:rsidRPr="00932893" w:rsidTr="009C1C9A">
        <w:tblPrEx>
          <w:tblCellMar>
            <w:top w:w="0" w:type="dxa"/>
            <w:bottom w:w="0" w:type="dxa"/>
          </w:tblCellMar>
        </w:tblPrEx>
        <w:trPr>
          <w:trHeight w:val="3825"/>
        </w:trPr>
        <w:tc>
          <w:tcPr>
            <w:tcW w:w="5369" w:type="dxa"/>
          </w:tcPr>
          <w:p w:rsidR="009C1C9A" w:rsidRPr="00932893" w:rsidRDefault="009C1C9A" w:rsidP="00425583">
            <w:pPr>
              <w:rPr>
                <w:sz w:val="16"/>
                <w:szCs w:val="16"/>
              </w:rPr>
            </w:pPr>
          </w:p>
        </w:tc>
      </w:tr>
      <w:tr w:rsidR="009C1C9A" w:rsidRPr="00932893" w:rsidTr="009C1C9A">
        <w:tblPrEx>
          <w:tblCellMar>
            <w:top w:w="0" w:type="dxa"/>
            <w:bottom w:w="0" w:type="dxa"/>
          </w:tblCellMar>
        </w:tblPrEx>
        <w:trPr>
          <w:trHeight w:val="3825"/>
        </w:trPr>
        <w:tc>
          <w:tcPr>
            <w:tcW w:w="5369" w:type="dxa"/>
          </w:tcPr>
          <w:p w:rsidR="009C1C9A" w:rsidRPr="00932893" w:rsidRDefault="009C1C9A" w:rsidP="00425583">
            <w:pPr>
              <w:rPr>
                <w:sz w:val="16"/>
                <w:szCs w:val="16"/>
              </w:rPr>
            </w:pPr>
          </w:p>
        </w:tc>
      </w:tr>
      <w:tr w:rsidR="009C1C9A" w:rsidRPr="00932893" w:rsidTr="009C1C9A">
        <w:tblPrEx>
          <w:tblCellMar>
            <w:top w:w="0" w:type="dxa"/>
            <w:bottom w:w="0" w:type="dxa"/>
          </w:tblCellMar>
        </w:tblPrEx>
        <w:trPr>
          <w:trHeight w:val="3825"/>
        </w:trPr>
        <w:tc>
          <w:tcPr>
            <w:tcW w:w="5369" w:type="dxa"/>
          </w:tcPr>
          <w:p w:rsidR="009C1C9A" w:rsidRPr="00932893" w:rsidRDefault="009C1C9A" w:rsidP="00425583">
            <w:pPr>
              <w:rPr>
                <w:sz w:val="16"/>
                <w:szCs w:val="16"/>
              </w:rPr>
            </w:pPr>
          </w:p>
        </w:tc>
      </w:tr>
      <w:tr w:rsidR="009C1C9A" w:rsidRPr="00932893" w:rsidTr="009C1C9A">
        <w:tblPrEx>
          <w:tblCellMar>
            <w:top w:w="0" w:type="dxa"/>
            <w:bottom w:w="0" w:type="dxa"/>
          </w:tblCellMar>
        </w:tblPrEx>
        <w:trPr>
          <w:trHeight w:val="3825"/>
        </w:trPr>
        <w:tc>
          <w:tcPr>
            <w:tcW w:w="5369" w:type="dxa"/>
          </w:tcPr>
          <w:p w:rsidR="009C1C9A" w:rsidRPr="00932893" w:rsidRDefault="009C1C9A" w:rsidP="00425583">
            <w:pPr>
              <w:rPr>
                <w:sz w:val="16"/>
                <w:szCs w:val="16"/>
              </w:rPr>
            </w:pPr>
          </w:p>
        </w:tc>
      </w:tr>
      <w:tr w:rsidR="009C1C9A" w:rsidRPr="00932893" w:rsidTr="009C1C9A">
        <w:tblPrEx>
          <w:tblCellMar>
            <w:top w:w="0" w:type="dxa"/>
            <w:bottom w:w="0" w:type="dxa"/>
          </w:tblCellMar>
        </w:tblPrEx>
        <w:trPr>
          <w:trHeight w:val="3825"/>
        </w:trPr>
        <w:tc>
          <w:tcPr>
            <w:tcW w:w="5369" w:type="dxa"/>
          </w:tcPr>
          <w:p w:rsidR="009C1C9A" w:rsidRPr="00932893" w:rsidRDefault="009C1C9A" w:rsidP="00425583">
            <w:pPr>
              <w:rPr>
                <w:sz w:val="16"/>
                <w:szCs w:val="16"/>
              </w:rPr>
            </w:pPr>
          </w:p>
        </w:tc>
      </w:tr>
      <w:tr w:rsidR="009C1C9A" w:rsidRPr="00932893" w:rsidTr="009C1C9A">
        <w:tblPrEx>
          <w:tblCellMar>
            <w:top w:w="0" w:type="dxa"/>
            <w:bottom w:w="0" w:type="dxa"/>
          </w:tblCellMar>
        </w:tblPrEx>
        <w:trPr>
          <w:trHeight w:val="3825"/>
        </w:trPr>
        <w:tc>
          <w:tcPr>
            <w:tcW w:w="5369" w:type="dxa"/>
          </w:tcPr>
          <w:p w:rsidR="009C1C9A" w:rsidRPr="00932893" w:rsidRDefault="009C1C9A" w:rsidP="00425583">
            <w:pPr>
              <w:rPr>
                <w:sz w:val="16"/>
                <w:szCs w:val="16"/>
              </w:rPr>
            </w:pPr>
          </w:p>
        </w:tc>
      </w:tr>
      <w:tr w:rsidR="009C1C9A" w:rsidRPr="00932893" w:rsidTr="009C1C9A">
        <w:tblPrEx>
          <w:tblCellMar>
            <w:top w:w="0" w:type="dxa"/>
            <w:bottom w:w="0" w:type="dxa"/>
          </w:tblCellMar>
        </w:tblPrEx>
        <w:trPr>
          <w:trHeight w:val="3825"/>
        </w:trPr>
        <w:tc>
          <w:tcPr>
            <w:tcW w:w="5369" w:type="dxa"/>
          </w:tcPr>
          <w:p w:rsidR="009C1C9A" w:rsidRPr="00932893" w:rsidRDefault="009C1C9A" w:rsidP="00425583">
            <w:pPr>
              <w:rPr>
                <w:sz w:val="16"/>
                <w:szCs w:val="16"/>
              </w:rPr>
            </w:pPr>
          </w:p>
        </w:tc>
      </w:tr>
    </w:tbl>
    <w:tbl>
      <w:tblPr>
        <w:tblW w:w="0" w:type="auto"/>
        <w:tblInd w:w="5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35"/>
      </w:tblGrid>
      <w:tr w:rsidR="009C1C9A" w:rsidTr="00932893">
        <w:tblPrEx>
          <w:tblCellMar>
            <w:top w:w="0" w:type="dxa"/>
            <w:bottom w:w="0" w:type="dxa"/>
          </w:tblCellMar>
        </w:tblPrEx>
        <w:trPr>
          <w:trHeight w:val="1695"/>
        </w:trPr>
        <w:tc>
          <w:tcPr>
            <w:tcW w:w="4035" w:type="dxa"/>
          </w:tcPr>
          <w:p w:rsidR="00932893" w:rsidRDefault="00932893" w:rsidP="00932893">
            <w:pPr>
              <w:jc w:val="center"/>
              <w:rPr>
                <w:sz w:val="16"/>
                <w:szCs w:val="16"/>
              </w:rPr>
            </w:pPr>
            <w:r>
              <w:rPr>
                <w:sz w:val="16"/>
                <w:szCs w:val="16"/>
              </w:rPr>
              <w:t>Mail System</w:t>
            </w:r>
          </w:p>
          <w:p w:rsidR="00932893" w:rsidRDefault="00932893" w:rsidP="00932893">
            <w:pPr>
              <w:rPr>
                <w:sz w:val="16"/>
                <w:szCs w:val="16"/>
              </w:rPr>
            </w:pPr>
            <w:r>
              <w:rPr>
                <w:sz w:val="16"/>
                <w:szCs w:val="16"/>
              </w:rPr>
              <w:t xml:space="preserve">First-class mail, viz. post cards, inland letter cards and envelopes , are give airlift wherever found advantageous, without any surcharge, between staion connected by air. </w:t>
            </w:r>
          </w:p>
          <w:p w:rsidR="00932893" w:rsidRDefault="00932893" w:rsidP="00932893">
            <w:pPr>
              <w:rPr>
                <w:sz w:val="16"/>
                <w:szCs w:val="16"/>
              </w:rPr>
            </w:pPr>
            <w:r>
              <w:rPr>
                <w:sz w:val="16"/>
                <w:szCs w:val="16"/>
              </w:rPr>
              <w:t>Second-class mail viz., book packets, registered newspaper and periodicals are carried by surface tansport, i.e. trains and road transport.</w:t>
            </w:r>
          </w:p>
        </w:tc>
      </w:tr>
    </w:tbl>
    <w:tbl>
      <w:tblPr>
        <w:tblpPr w:leftFromText="180" w:rightFromText="180" w:vertAnchor="text" w:horzAnchor="margin" w:tblpXSpec="right"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91"/>
      </w:tblGrid>
      <w:tr w:rsidR="009C1C9A" w:rsidTr="009C1C9A">
        <w:tblPrEx>
          <w:tblCellMar>
            <w:top w:w="0" w:type="dxa"/>
            <w:bottom w:w="0" w:type="dxa"/>
          </w:tblCellMar>
        </w:tblPrEx>
        <w:trPr>
          <w:trHeight w:val="1230"/>
        </w:trPr>
        <w:tc>
          <w:tcPr>
            <w:tcW w:w="4091" w:type="dxa"/>
          </w:tcPr>
          <w:p w:rsidR="009C1C9A" w:rsidRDefault="009C1C9A" w:rsidP="009C1C9A">
            <w:pPr>
              <w:rPr>
                <w:sz w:val="16"/>
                <w:szCs w:val="16"/>
              </w:rPr>
            </w:pPr>
            <w:r>
              <w:rPr>
                <w:sz w:val="16"/>
                <w:szCs w:val="16"/>
              </w:rPr>
              <w:t>To make the life of the postman more comfortable, the Department of Posts introduced solar-powered postal delivery ricjsawas-soleckshaw- developed jointly by the Council of Scientific and Industrial Research (CSIR) and Kinetic Motors In July 2010.</w:t>
            </w:r>
          </w:p>
        </w:tc>
      </w:tr>
    </w:tbl>
    <w:p w:rsidR="009C1C9A" w:rsidRDefault="009C1C9A">
      <w:pPr>
        <w:rPr>
          <w:sz w:val="16"/>
          <w:szCs w:val="16"/>
        </w:rPr>
      </w:pPr>
    </w:p>
    <w:p w:rsidR="00CF4CA6" w:rsidRPr="00932893" w:rsidRDefault="00932893">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p>
    <w:sectPr w:rsidR="00CF4CA6" w:rsidRPr="00932893" w:rsidSect="00CF4CA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247E" w:rsidRDefault="0028247E" w:rsidP="00932893">
      <w:pPr>
        <w:spacing w:after="0" w:line="240" w:lineRule="auto"/>
      </w:pPr>
      <w:r>
        <w:separator/>
      </w:r>
    </w:p>
  </w:endnote>
  <w:endnote w:type="continuationSeparator" w:id="1">
    <w:p w:rsidR="0028247E" w:rsidRDefault="0028247E" w:rsidP="009328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247E" w:rsidRDefault="0028247E" w:rsidP="00932893">
      <w:pPr>
        <w:spacing w:after="0" w:line="240" w:lineRule="auto"/>
      </w:pPr>
      <w:r>
        <w:separator/>
      </w:r>
    </w:p>
  </w:footnote>
  <w:footnote w:type="continuationSeparator" w:id="1">
    <w:p w:rsidR="0028247E" w:rsidRDefault="0028247E" w:rsidP="009328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AC417C"/>
    <w:multiLevelType w:val="hybridMultilevel"/>
    <w:tmpl w:val="FC62E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6B3C20"/>
    <w:multiLevelType w:val="hybridMultilevel"/>
    <w:tmpl w:val="9C1E9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25583"/>
    <w:rsid w:val="0028247E"/>
    <w:rsid w:val="00425583"/>
    <w:rsid w:val="00932893"/>
    <w:rsid w:val="009C1C9A"/>
    <w:rsid w:val="00CF4C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5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583"/>
    <w:pPr>
      <w:ind w:left="720"/>
      <w:contextualSpacing/>
    </w:pPr>
  </w:style>
  <w:style w:type="paragraph" w:styleId="Header">
    <w:name w:val="header"/>
    <w:basedOn w:val="Normal"/>
    <w:link w:val="HeaderChar"/>
    <w:uiPriority w:val="99"/>
    <w:semiHidden/>
    <w:unhideWhenUsed/>
    <w:rsid w:val="009328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2893"/>
  </w:style>
  <w:style w:type="paragraph" w:styleId="Footer">
    <w:name w:val="footer"/>
    <w:basedOn w:val="Normal"/>
    <w:link w:val="FooterChar"/>
    <w:uiPriority w:val="99"/>
    <w:semiHidden/>
    <w:unhideWhenUsed/>
    <w:rsid w:val="0093289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3289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cp:revision>
  <dcterms:created xsi:type="dcterms:W3CDTF">2019-06-21T13:30:00Z</dcterms:created>
  <dcterms:modified xsi:type="dcterms:W3CDTF">2019-06-21T13:50:00Z</dcterms:modified>
</cp:coreProperties>
</file>