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F68181" w14:textId="77777777" w:rsidR="00125159" w:rsidRDefault="00125159"/>
    <w:sectPr w:rsidR="00125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C97"/>
    <w:rsid w:val="00125159"/>
    <w:rsid w:val="00221C97"/>
    <w:rsid w:val="002C2EA8"/>
    <w:rsid w:val="003F6836"/>
    <w:rsid w:val="005A73FA"/>
    <w:rsid w:val="00680680"/>
    <w:rsid w:val="0083556A"/>
    <w:rsid w:val="00BA4B69"/>
    <w:rsid w:val="00D47D02"/>
    <w:rsid w:val="00E558C8"/>
    <w:rsid w:val="00F62B88"/>
    <w:rsid w:val="00FA1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296AA"/>
  <w15:chartTrackingRefBased/>
  <w15:docId w15:val="{EB5A070C-86A4-441E-8C80-C53973941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IMRON MARUF FAJARUDDIN</dc:creator>
  <cp:keywords/>
  <dc:description/>
  <cp:lastModifiedBy>IMRON MARUF FAJARUDDIN</cp:lastModifiedBy>
  <cp:revision>1</cp:revision>
  <cp:lastPrinted>2024-07-30T06:50:00Z</cp:lastPrinted>
  <dcterms:created xsi:type="dcterms:W3CDTF">2024-07-30T06:49:00Z</dcterms:created>
  <dcterms:modified xsi:type="dcterms:W3CDTF">2024-07-30T06:58:00Z</dcterms:modified>
</cp:coreProperties>
</file>