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440" w:rsidRDefault="00E73440" w:rsidP="00E73440">
      <w:r>
        <w:t>How to run the w</w:t>
      </w:r>
      <w:r>
        <w:t xml:space="preserve">eb </w:t>
      </w:r>
      <w:proofErr w:type="spellStart"/>
      <w:proofErr w:type="gramStart"/>
      <w:r>
        <w:t>api</w:t>
      </w:r>
      <w:proofErr w:type="spellEnd"/>
      <w:proofErr w:type="gramEnd"/>
      <w:r>
        <w:t xml:space="preserve"> </w:t>
      </w:r>
    </w:p>
    <w:p w:rsidR="00E73440" w:rsidRDefault="00E73440" w:rsidP="00E73440"/>
    <w:p w:rsidR="00E73440" w:rsidRDefault="00E73440" w:rsidP="00E73440"/>
    <w:p w:rsidR="00E73440" w:rsidRDefault="00E73440" w:rsidP="00E73440">
      <w:pPr>
        <w:rPr>
          <w:b/>
        </w:rPr>
      </w:pPr>
      <w:r>
        <w:rPr>
          <w:b/>
        </w:rPr>
        <w:t>Run from visual studio:</w:t>
      </w:r>
    </w:p>
    <w:p w:rsidR="00E73440" w:rsidRDefault="00E73440" w:rsidP="00E73440">
      <w:r>
        <w:t>From the project root open the solution file using visual studio.</w:t>
      </w:r>
    </w:p>
    <w:p w:rsidR="00E73440" w:rsidRDefault="00E73440" w:rsidP="00E73440">
      <w:r>
        <w:t>Set the project “</w:t>
      </w:r>
      <w:proofErr w:type="spellStart"/>
      <w:r>
        <w:t>BuySellService</w:t>
      </w:r>
      <w:proofErr w:type="spellEnd"/>
      <w:r>
        <w:t xml:space="preserve">” as the startup project </w:t>
      </w:r>
    </w:p>
    <w:p w:rsidR="00E73440" w:rsidRDefault="00E73440" w:rsidP="00E73440"/>
    <w:p w:rsidR="00E73440" w:rsidRDefault="00E73440" w:rsidP="00E73440">
      <w:pPr>
        <w:rPr>
          <w:b/>
        </w:rPr>
      </w:pPr>
      <w:r>
        <w:rPr>
          <w:b/>
        </w:rPr>
        <w:t>Make sure the port is 64237</w:t>
      </w:r>
    </w:p>
    <w:p w:rsidR="00E73440" w:rsidRDefault="00E73440" w:rsidP="00E73440">
      <w:r>
        <w:t xml:space="preserve">This is important. Because the Front end application is a separate solution and will connect to this specific location for consuming the </w:t>
      </w:r>
      <w:proofErr w:type="spellStart"/>
      <w:proofErr w:type="gramStart"/>
      <w:r>
        <w:t>api</w:t>
      </w:r>
      <w:proofErr w:type="spellEnd"/>
      <w:proofErr w:type="gramEnd"/>
    </w:p>
    <w:p w:rsidR="008A1335" w:rsidRDefault="008A1335" w:rsidP="00E73440"/>
    <w:p w:rsidR="00E73440" w:rsidRDefault="00E73440" w:rsidP="00E73440">
      <w:r>
        <w:t xml:space="preserve">The application will run </w:t>
      </w:r>
    </w:p>
    <w:p w:rsidR="00E73440" w:rsidRDefault="00E73440" w:rsidP="00E73440">
      <w:r>
        <w:rPr>
          <w:noProof/>
        </w:rPr>
        <w:drawing>
          <wp:inline distT="0" distB="0" distL="0" distR="0">
            <wp:extent cx="3095625" cy="2781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335" w:rsidRDefault="008A1335" w:rsidP="00E73440"/>
    <w:p w:rsidR="00E73440" w:rsidRDefault="00E73440" w:rsidP="00E73440"/>
    <w:p w:rsidR="00E73440" w:rsidRDefault="00E73440" w:rsidP="00E73440">
      <w:r>
        <w:t>Now run the Front end application and consume the service.</w:t>
      </w:r>
    </w:p>
    <w:p w:rsidR="00E73440" w:rsidRDefault="00E73440" w:rsidP="00E73440"/>
    <w:p w:rsidR="00215879" w:rsidRPr="00E73440" w:rsidRDefault="00215879" w:rsidP="00E73440">
      <w:bookmarkStart w:id="0" w:name="_GoBack"/>
      <w:bookmarkEnd w:id="0"/>
    </w:p>
    <w:sectPr w:rsidR="00215879" w:rsidRPr="00E73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440"/>
    <w:rsid w:val="00215879"/>
    <w:rsid w:val="008A1335"/>
    <w:rsid w:val="00E7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44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344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4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4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44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344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4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4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6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 Chowdhury, Nurul (Dhaka)</dc:creator>
  <cp:lastModifiedBy>Asad Chowdhury, Nurul (Dhaka)</cp:lastModifiedBy>
  <cp:revision>2</cp:revision>
  <dcterms:created xsi:type="dcterms:W3CDTF">2015-01-21T13:13:00Z</dcterms:created>
  <dcterms:modified xsi:type="dcterms:W3CDTF">2015-01-21T13:14:00Z</dcterms:modified>
</cp:coreProperties>
</file>