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191" w:rsidRDefault="00B024C4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任务书</w:t>
      </w:r>
    </w:p>
    <w:p w:rsidR="00F80191" w:rsidRDefault="00F80191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</w:p>
    <w:p w:rsidR="00F80191" w:rsidRDefault="00B024C4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设计题目</w:t>
      </w:r>
    </w:p>
    <w:p w:rsidR="00F80191" w:rsidRDefault="00B024C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利用星历文件计算卫星位置的程序设计</w:t>
      </w:r>
    </w:p>
    <w:p w:rsidR="00F80191" w:rsidRDefault="00B024C4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设计任务</w:t>
      </w:r>
    </w:p>
    <w:p w:rsidR="00F80191" w:rsidRDefault="00B024C4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能准确读取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文件中各个参数；</w:t>
      </w:r>
    </w:p>
    <w:p w:rsidR="00F80191" w:rsidRDefault="00B024C4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利用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编写程序，使用从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文件中提取的参数计算卫星位置。</w:t>
      </w:r>
    </w:p>
    <w:p w:rsidR="00F80191" w:rsidRDefault="00B024C4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分组任务</w:t>
      </w:r>
    </w:p>
    <w:p w:rsidR="00F80191" w:rsidRDefault="00B024C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各个小组自行编写程序计算相应的卫星位置，具体如下：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4349"/>
        <w:gridCol w:w="1422"/>
      </w:tblGrid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组别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UTC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卫星号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第一组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第二组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第三组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第四组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Pr="00DF6D98" w:rsidRDefault="00B024C4">
            <w:pPr>
              <w:rPr>
                <w:color w:val="FF0000"/>
                <w:sz w:val="24"/>
              </w:rPr>
            </w:pPr>
            <w:r w:rsidRPr="00DF6D98">
              <w:rPr>
                <w:rFonts w:hint="eastAsia"/>
                <w:color w:val="FF0000"/>
                <w:sz w:val="24"/>
              </w:rPr>
              <w:t>第五组</w:t>
            </w:r>
          </w:p>
        </w:tc>
        <w:tc>
          <w:tcPr>
            <w:tcW w:w="4349" w:type="dxa"/>
          </w:tcPr>
          <w:p w:rsidR="00F80191" w:rsidRPr="00DF6D98" w:rsidRDefault="00B024C4">
            <w:pPr>
              <w:rPr>
                <w:color w:val="FF0000"/>
                <w:sz w:val="24"/>
              </w:rPr>
            </w:pPr>
            <w:r w:rsidRPr="00DF6D98">
              <w:rPr>
                <w:rFonts w:hint="eastAsia"/>
                <w:color w:val="FF0000"/>
                <w:sz w:val="24"/>
              </w:rPr>
              <w:t>2001</w:t>
            </w:r>
            <w:r w:rsidRPr="00DF6D98">
              <w:rPr>
                <w:rFonts w:hint="eastAsia"/>
                <w:color w:val="FF0000"/>
                <w:sz w:val="24"/>
              </w:rPr>
              <w:t>年</w:t>
            </w:r>
            <w:r w:rsidRPr="00DF6D98">
              <w:rPr>
                <w:rFonts w:hint="eastAsia"/>
                <w:color w:val="FF0000"/>
                <w:sz w:val="24"/>
              </w:rPr>
              <w:t>9</w:t>
            </w:r>
            <w:r w:rsidRPr="00DF6D98">
              <w:rPr>
                <w:rFonts w:hint="eastAsia"/>
                <w:color w:val="FF0000"/>
                <w:sz w:val="24"/>
              </w:rPr>
              <w:t>月</w:t>
            </w:r>
            <w:r w:rsidRPr="00DF6D98">
              <w:rPr>
                <w:rFonts w:hint="eastAsia"/>
                <w:color w:val="FF0000"/>
                <w:sz w:val="24"/>
              </w:rPr>
              <w:t>4</w:t>
            </w:r>
            <w:r w:rsidRPr="00DF6D98">
              <w:rPr>
                <w:rFonts w:hint="eastAsia"/>
                <w:color w:val="FF0000"/>
                <w:sz w:val="24"/>
              </w:rPr>
              <w:t>日</w:t>
            </w:r>
            <w:r w:rsidRPr="00DF6D98">
              <w:rPr>
                <w:rFonts w:hint="eastAsia"/>
                <w:color w:val="FF0000"/>
                <w:sz w:val="24"/>
              </w:rPr>
              <w:t>4</w:t>
            </w:r>
            <w:r w:rsidRPr="00DF6D98">
              <w:rPr>
                <w:rFonts w:hint="eastAsia"/>
                <w:color w:val="FF0000"/>
                <w:sz w:val="24"/>
              </w:rPr>
              <w:t>时</w:t>
            </w:r>
            <w:r w:rsidRPr="00DF6D98">
              <w:rPr>
                <w:rFonts w:hint="eastAsia"/>
                <w:color w:val="FF0000"/>
                <w:sz w:val="24"/>
              </w:rPr>
              <w:t>0</w:t>
            </w:r>
            <w:r w:rsidRPr="00DF6D98">
              <w:rPr>
                <w:rFonts w:hint="eastAsia"/>
                <w:color w:val="FF0000"/>
                <w:sz w:val="24"/>
              </w:rPr>
              <w:t>分</w:t>
            </w:r>
            <w:r w:rsidRPr="00DF6D98">
              <w:rPr>
                <w:rFonts w:hint="eastAsia"/>
                <w:color w:val="FF0000"/>
                <w:sz w:val="24"/>
              </w:rPr>
              <w:t>0</w:t>
            </w:r>
            <w:r w:rsidRPr="00DF6D98">
              <w:rPr>
                <w:rFonts w:hint="eastAsia"/>
                <w:color w:val="FF0000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Pr="00DF6D98" w:rsidRDefault="00B024C4">
            <w:pPr>
              <w:rPr>
                <w:color w:val="FF0000"/>
                <w:sz w:val="24"/>
              </w:rPr>
            </w:pPr>
            <w:r w:rsidRPr="00DF6D98">
              <w:rPr>
                <w:rFonts w:hint="eastAsia"/>
                <w:color w:val="FF0000"/>
                <w:sz w:val="24"/>
              </w:rPr>
              <w:t>5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第六组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第七组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第八组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第九组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第十组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第十一组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F80191">
        <w:trPr>
          <w:jc w:val="center"/>
        </w:trPr>
        <w:tc>
          <w:tcPr>
            <w:tcW w:w="133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第十二组</w:t>
            </w:r>
          </w:p>
        </w:tc>
        <w:tc>
          <w:tcPr>
            <w:tcW w:w="4349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422" w:type="dxa"/>
          </w:tcPr>
          <w:p w:rsidR="00F80191" w:rsidRDefault="00B024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</w:tr>
    </w:tbl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F80191">
      <w:pPr>
        <w:ind w:firstLine="420"/>
        <w:rPr>
          <w:sz w:val="24"/>
        </w:rPr>
      </w:pPr>
    </w:p>
    <w:p w:rsidR="00F80191" w:rsidRDefault="00B024C4">
      <w:pPr>
        <w:rPr>
          <w:sz w:val="24"/>
        </w:rPr>
      </w:pPr>
      <w:r>
        <w:rPr>
          <w:rFonts w:hint="eastAsia"/>
          <w:sz w:val="24"/>
        </w:rPr>
        <w:lastRenderedPageBreak/>
        <w:t>附录：卫星星历计算流程</w:t>
      </w:r>
    </w:p>
    <w:p w:rsidR="00F80191" w:rsidRDefault="00F80191">
      <w:pPr>
        <w:rPr>
          <w:sz w:val="24"/>
        </w:rPr>
      </w:pPr>
    </w:p>
    <w:p w:rsidR="00F80191" w:rsidRDefault="00B024C4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计算卫星运动的平均角速度</w:t>
      </w:r>
    </w:p>
    <w:p w:rsidR="00F80191" w:rsidRDefault="00B024C4">
      <w:pPr>
        <w:rPr>
          <w:position w:val="-10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position w:val="-36"/>
          <w:sz w:val="24"/>
        </w:rPr>
        <w:object w:dxaOrig="1422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75pt;height:50.1pt" o:ole="">
            <v:imagedata r:id="rId6" o:title=""/>
          </v:shape>
          <o:OLEObject Type="Embed" ProgID="Equation.3" ShapeID="_x0000_i1025" DrawAspect="Content" ObjectID="_1644698988" r:id="rId7"/>
        </w:object>
      </w:r>
      <w:r>
        <w:rPr>
          <w:rFonts w:hint="eastAsia"/>
          <w:position w:val="-10"/>
          <w:sz w:val="24"/>
        </w:rPr>
        <w:t xml:space="preserve">        </w:t>
      </w:r>
      <w:r>
        <w:rPr>
          <w:rFonts w:hint="eastAsia"/>
          <w:position w:val="-6"/>
          <w:sz w:val="24"/>
        </w:rPr>
        <w:object w:dxaOrig="2123" w:dyaOrig="529">
          <v:shape id="_x0000_i1026" type="#_x0000_t75" style="width:106.45pt;height:26.3pt" o:ole="">
            <v:imagedata r:id="rId8" o:title=""/>
          </v:shape>
          <o:OLEObject Type="Embed" ProgID="Equation.3" ShapeID="_x0000_i1026" DrawAspect="Content" ObjectID="_1644698989" r:id="rId9"/>
        </w:object>
      </w:r>
    </w:p>
    <w:p w:rsidR="00F80191" w:rsidRDefault="00B024C4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式中，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GM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为万有引力常数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G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与地球总质量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之积;n</w:t>
      </w:r>
      <w:r>
        <w:rPr>
          <w:rFonts w:ascii="宋体" w:eastAsia="宋体" w:hAnsi="宋体" w:cs="宋体" w:hint="eastAsia"/>
          <w:color w:val="000000"/>
          <w:kern w:val="0"/>
          <w:sz w:val="24"/>
          <w:vertAlign w:val="subscript"/>
          <w:lang w:bidi="ar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为参考时刻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TOE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的平均角速度；Δn为广播星历中给出的摄动改正数；n为观测时刻卫星的平均角速度。</w:t>
      </w:r>
    </w:p>
    <w:p w:rsidR="00F80191" w:rsidRDefault="00F80191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F80191" w:rsidRDefault="00B024C4"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计算信号发射时卫星的平近点角</w:t>
      </w: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position w:val="-6"/>
          <w:sz w:val="24"/>
        </w:rPr>
        <w:object w:dxaOrig="1931" w:dyaOrig="545">
          <v:shape id="_x0000_i1027" type="#_x0000_t75" style="width:96.4pt;height:27.55pt" o:ole="">
            <v:imagedata r:id="rId10" o:title=""/>
          </v:shape>
          <o:OLEObject Type="Embed" ProgID="Equation.3" ShapeID="_x0000_i1027" DrawAspect="Content" ObjectID="_1644698990" r:id="rId11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</w:t>
      </w:r>
      <w:r>
        <w:rPr>
          <w:rFonts w:hint="eastAsia"/>
          <w:position w:val="-6"/>
          <w:sz w:val="24"/>
        </w:rPr>
        <w:object w:dxaOrig="1793" w:dyaOrig="496">
          <v:shape id="_x0000_i1028" type="#_x0000_t75" style="width:89.55pt;height:25.05pt" o:ole="">
            <v:imagedata r:id="rId12" o:title=""/>
          </v:shape>
          <o:OLEObject Type="Embed" ProgID="Equation.3" ShapeID="_x0000_i1028" DrawAspect="Content" ObjectID="_1644698991" r:id="rId13"/>
        </w:object>
      </w:r>
    </w:p>
    <w:p w:rsidR="00F80191" w:rsidRDefault="00B024C4">
      <w:pPr>
        <w:widowControl/>
        <w:jc w:val="left"/>
        <w:rPr>
          <w:rFonts w:ascii="宋体" w:eastAsia="宋体" w:hAnsi="宋体" w:cs="宋体"/>
          <w:color w:val="000000"/>
          <w:kern w:val="0"/>
          <w:sz w:val="40"/>
          <w:szCs w:val="40"/>
          <w:lang w:bidi="ar"/>
        </w:rPr>
      </w:pPr>
      <w:r>
        <w:rPr>
          <w:rFonts w:hint="eastAsia"/>
          <w:sz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lang w:bidi="ar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vertAlign w:val="subscript"/>
          <w:lang w:bidi="ar"/>
        </w:rPr>
        <w:t>kr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为接受时刻与参考时刻的时间差，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vertAlign w:val="subscript"/>
          <w:lang w:bidi="ar"/>
        </w:rPr>
        <w:t>oe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为参考时刻；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lang w:bidi="ar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vertAlign w:val="subscript"/>
          <w:lang w:bidi="ar"/>
        </w:rPr>
        <w:t>k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为发射时刻与参考时刻的时间差，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t1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为信号传播时间</w:t>
      </w:r>
      <w:r>
        <w:rPr>
          <w:rFonts w:ascii="宋体" w:eastAsia="宋体" w:hAnsi="宋体" w:cs="宋体" w:hint="eastAsia"/>
          <w:color w:val="000000"/>
          <w:kern w:val="0"/>
          <w:sz w:val="40"/>
          <w:szCs w:val="40"/>
          <w:lang w:bidi="ar"/>
        </w:rPr>
        <w:t>。</w:t>
      </w:r>
    </w:p>
    <w:p w:rsidR="00F80191" w:rsidRDefault="00B024C4">
      <w:pPr>
        <w:widowControl/>
        <w:jc w:val="left"/>
        <w:rPr>
          <w:rFonts w:ascii="宋体" w:eastAsia="宋体" w:hAnsi="宋体" w:cs="宋体"/>
          <w:color w:val="000000"/>
          <w:kern w:val="0"/>
          <w:sz w:val="40"/>
          <w:szCs w:val="4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40"/>
          <w:szCs w:val="40"/>
          <w:lang w:bidi="ar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position w:val="-6"/>
          <w:sz w:val="40"/>
          <w:szCs w:val="40"/>
          <w:lang w:bidi="ar"/>
        </w:rPr>
        <w:object w:dxaOrig="2319" w:dyaOrig="438">
          <v:shape id="_x0000_i1029" type="#_x0000_t75" style="width:115.85pt;height:21.9pt" o:ole="">
            <v:imagedata r:id="rId14" o:title=""/>
          </v:shape>
          <o:OLEObject Type="Embed" ProgID="Equation.3" ShapeID="_x0000_i1029" DrawAspect="Content" ObjectID="_1644698992" r:id="rId15"/>
        </w:object>
      </w:r>
    </w:p>
    <w:p w:rsidR="00F80191" w:rsidRDefault="00B024C4">
      <w:pPr>
        <w:widowControl/>
        <w:ind w:firstLineChars="300" w:firstLine="720"/>
        <w:jc w:val="left"/>
        <w:rPr>
          <w:sz w:val="24"/>
        </w:rPr>
      </w:pPr>
      <w:r>
        <w:rPr>
          <w:sz w:val="24"/>
        </w:rPr>
        <w:t>M</w:t>
      </w:r>
      <w:r>
        <w:rPr>
          <w:sz w:val="24"/>
          <w:vertAlign w:val="subscript"/>
        </w:rPr>
        <w:t>0</w:t>
      </w:r>
      <w:r>
        <w:rPr>
          <w:sz w:val="24"/>
        </w:rPr>
        <w:t>为参考时刻</w:t>
      </w:r>
      <w:r>
        <w:rPr>
          <w:sz w:val="24"/>
        </w:rPr>
        <w:t>TOE</w:t>
      </w:r>
      <w:r>
        <w:rPr>
          <w:sz w:val="24"/>
        </w:rPr>
        <w:t>时的平近点角</w:t>
      </w:r>
      <w:r>
        <w:rPr>
          <w:rFonts w:hint="eastAsia"/>
          <w:sz w:val="24"/>
        </w:rPr>
        <w:t>。</w:t>
      </w:r>
    </w:p>
    <w:p w:rsidR="00F80191" w:rsidRDefault="00F80191">
      <w:pPr>
        <w:widowControl/>
        <w:ind w:firstLineChars="300" w:firstLine="720"/>
        <w:jc w:val="left"/>
        <w:rPr>
          <w:sz w:val="24"/>
        </w:rPr>
      </w:pPr>
    </w:p>
    <w:p w:rsidR="00F80191" w:rsidRDefault="00B024C4"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计算偏近点角</w:t>
      </w:r>
      <w:r>
        <w:rPr>
          <w:rFonts w:hint="eastAsia"/>
          <w:sz w:val="24"/>
        </w:rPr>
        <w:t xml:space="preserve">    </w:t>
      </w:r>
    </w:p>
    <w:p w:rsidR="00F80191" w:rsidRDefault="00B024C4">
      <w:pPr>
        <w:widowControl/>
        <w:ind w:firstLineChars="500" w:firstLine="1200"/>
        <w:jc w:val="left"/>
        <w:rPr>
          <w:sz w:val="24"/>
        </w:rPr>
      </w:pPr>
      <w:r>
        <w:rPr>
          <w:rFonts w:hint="eastAsia"/>
          <w:position w:val="-6"/>
          <w:sz w:val="24"/>
        </w:rPr>
        <w:object w:dxaOrig="2689" w:dyaOrig="441">
          <v:shape id="_x0000_i1030" type="#_x0000_t75" style="width:134.6pt;height:21.9pt" o:ole="">
            <v:imagedata r:id="rId16" o:title=""/>
          </v:shape>
          <o:OLEObject Type="Embed" ProgID="Equation.3" ShapeID="_x0000_i1030" DrawAspect="Content" ObjectID="_1644698993" r:id="rId17"/>
        </w:object>
      </w:r>
    </w:p>
    <w:p w:rsidR="00F80191" w:rsidRDefault="00B024C4">
      <w:pPr>
        <w:widowControl/>
        <w:ind w:firstLineChars="500" w:firstLine="1200"/>
        <w:jc w:val="left"/>
        <w:rPr>
          <w:sz w:val="24"/>
        </w:rPr>
      </w:pPr>
      <w:r>
        <w:rPr>
          <w:rFonts w:hint="eastAsia"/>
          <w:sz w:val="24"/>
        </w:rPr>
        <w:t>可用迭代法计算</w:t>
      </w:r>
    </w:p>
    <w:p w:rsidR="00F80191" w:rsidRDefault="00F80191">
      <w:pPr>
        <w:widowControl/>
        <w:jc w:val="left"/>
        <w:rPr>
          <w:sz w:val="24"/>
        </w:rPr>
      </w:pPr>
    </w:p>
    <w:p w:rsidR="00F80191" w:rsidRDefault="00B024C4"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计算真近点角</w:t>
      </w:r>
    </w:p>
    <w:p w:rsidR="00F80191" w:rsidRDefault="00B024C4">
      <w:pPr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>有公式：</w:t>
      </w:r>
      <w:r>
        <w:rPr>
          <w:rFonts w:hint="eastAsia"/>
          <w:position w:val="-24"/>
          <w:sz w:val="24"/>
        </w:rPr>
        <w:object w:dxaOrig="2301" w:dyaOrig="728">
          <v:shape id="_x0000_i1031" type="#_x0000_t75" style="width:115.2pt;height:36.3pt" o:ole="">
            <v:imagedata r:id="rId18" o:title=""/>
          </v:shape>
          <o:OLEObject Type="Embed" ProgID="Equation.3" ShapeID="_x0000_i1031" DrawAspect="Content" ObjectID="_1644698994" r:id="rId19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24"/>
          <w:sz w:val="24"/>
        </w:rPr>
        <w:object w:dxaOrig="2426" w:dyaOrig="809">
          <v:shape id="_x0000_i1032" type="#_x0000_t75" style="width:121.45pt;height:40.7pt" o:ole="">
            <v:imagedata r:id="rId20" o:title=""/>
          </v:shape>
          <o:OLEObject Type="Embed" ProgID="Equation.3" ShapeID="_x0000_i1032" DrawAspect="Content" ObjectID="_1644698995" r:id="rId21"/>
        </w:object>
      </w:r>
    </w:p>
    <w:p w:rsidR="00F80191" w:rsidRDefault="00B024C4">
      <w:pPr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>则整理可得：</w:t>
      </w:r>
      <w:r>
        <w:rPr>
          <w:rFonts w:hint="eastAsia"/>
          <w:position w:val="-24"/>
          <w:sz w:val="24"/>
        </w:rPr>
        <w:object w:dxaOrig="3341" w:dyaOrig="880">
          <v:shape id="_x0000_i1033" type="#_x0000_t75" style="width:167.15pt;height:43.85pt" o:ole="">
            <v:imagedata r:id="rId22" o:title=""/>
          </v:shape>
          <o:OLEObject Type="Embed" ProgID="Equation.3" ShapeID="_x0000_i1033" DrawAspect="Content" ObjectID="_1644698996" r:id="rId23"/>
        </w:object>
      </w:r>
    </w:p>
    <w:p w:rsidR="00F80191" w:rsidRDefault="00B024C4">
      <w:pPr>
        <w:widowControl/>
        <w:ind w:firstLine="480"/>
        <w:jc w:val="left"/>
        <w:rPr>
          <w:sz w:val="24"/>
        </w:rPr>
      </w:pPr>
      <w:r>
        <w:rPr>
          <w:sz w:val="24"/>
        </w:rPr>
        <w:t>式中，</w:t>
      </w:r>
      <w:r>
        <w:rPr>
          <w:sz w:val="24"/>
        </w:rPr>
        <w:t>e</w:t>
      </w:r>
      <w:r>
        <w:rPr>
          <w:sz w:val="24"/>
        </w:rPr>
        <w:t>为卫星轨道的偏心率</w:t>
      </w:r>
      <w:r>
        <w:rPr>
          <w:rFonts w:hint="eastAsia"/>
          <w:sz w:val="24"/>
        </w:rPr>
        <w:t>。</w:t>
      </w:r>
    </w:p>
    <w:p w:rsidR="00F80191" w:rsidRDefault="00F80191">
      <w:pPr>
        <w:widowControl/>
        <w:ind w:firstLine="480"/>
        <w:jc w:val="left"/>
        <w:rPr>
          <w:sz w:val="24"/>
        </w:rPr>
      </w:pPr>
    </w:p>
    <w:p w:rsidR="00F80191" w:rsidRDefault="00B024C4">
      <w:pPr>
        <w:widowControl/>
        <w:numPr>
          <w:ilvl w:val="0"/>
          <w:numId w:val="3"/>
        </w:numPr>
        <w:jc w:val="left"/>
        <w:rPr>
          <w:sz w:val="24"/>
        </w:rPr>
      </w:pPr>
      <w:proofErr w:type="gramStart"/>
      <w:r>
        <w:rPr>
          <w:rFonts w:hint="eastAsia"/>
          <w:sz w:val="24"/>
        </w:rPr>
        <w:t>计算升交距角</w:t>
      </w:r>
      <w:proofErr w:type="gramEnd"/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position w:val="-6"/>
          <w:sz w:val="24"/>
        </w:rPr>
        <w:object w:dxaOrig="2089" w:dyaOrig="502">
          <v:shape id="_x0000_i1034" type="#_x0000_t75" style="width:104.55pt;height:25.05pt" o:ole="">
            <v:imagedata r:id="rId24" o:title=""/>
          </v:shape>
          <o:OLEObject Type="Embed" ProgID="Equation.3" ShapeID="_x0000_i1034" DrawAspect="Content" ObjectID="_1644698997" r:id="rId25"/>
        </w:object>
      </w:r>
    </w:p>
    <w:p w:rsidR="00F80191" w:rsidRDefault="00B024C4">
      <w:pPr>
        <w:widowControl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式中，ω为近地点角距。</w:t>
      </w:r>
    </w:p>
    <w:p w:rsidR="00F80191" w:rsidRDefault="00F80191">
      <w:pPr>
        <w:widowControl/>
        <w:ind w:firstLineChars="100" w:firstLine="240"/>
        <w:jc w:val="left"/>
        <w:rPr>
          <w:sz w:val="24"/>
        </w:rPr>
      </w:pPr>
    </w:p>
    <w:p w:rsidR="00F80191" w:rsidRDefault="00B024C4"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计算摄动改正项</w:t>
      </w: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</w:t>
      </w:r>
      <w:r>
        <w:rPr>
          <w:rFonts w:hint="eastAsia"/>
          <w:position w:val="-42"/>
          <w:sz w:val="24"/>
        </w:rPr>
        <w:object w:dxaOrig="4535" w:dyaOrig="1679">
          <v:shape id="_x0000_i1035" type="#_x0000_t75" style="width:227.25pt;height:83.9pt" o:ole="">
            <v:imagedata r:id="rId26" o:title=""/>
          </v:shape>
          <o:OLEObject Type="Embed" ProgID="Equation.3" ShapeID="_x0000_i1035" DrawAspect="Content" ObjectID="_1644698998" r:id="rId27"/>
        </w:object>
      </w:r>
    </w:p>
    <w:p w:rsidR="00F80191" w:rsidRDefault="00B024C4">
      <w:pPr>
        <w:widowControl/>
        <w:ind w:firstLineChars="200" w:firstLine="480"/>
        <w:jc w:val="left"/>
        <w:rPr>
          <w:sz w:val="24"/>
        </w:rPr>
      </w:pPr>
      <w:r>
        <w:rPr>
          <w:sz w:val="24"/>
        </w:rPr>
        <w:t>Cuc</w:t>
      </w:r>
      <w:r>
        <w:rPr>
          <w:sz w:val="24"/>
        </w:rPr>
        <w:t>、</w:t>
      </w:r>
      <w:proofErr w:type="spellStart"/>
      <w:r>
        <w:rPr>
          <w:sz w:val="24"/>
        </w:rPr>
        <w:t>Cus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Crc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Crs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Cic</w:t>
      </w:r>
      <w:proofErr w:type="spellEnd"/>
      <w:r>
        <w:rPr>
          <w:sz w:val="24"/>
        </w:rPr>
        <w:t>、</w:t>
      </w:r>
      <w:r>
        <w:rPr>
          <w:sz w:val="24"/>
        </w:rPr>
        <w:t>Cis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个摄动参数，δ</w:t>
      </w:r>
      <w:r>
        <w:rPr>
          <w:rFonts w:hint="eastAsia"/>
          <w:sz w:val="24"/>
        </w:rPr>
        <w:t>u</w:t>
      </w:r>
      <w:proofErr w:type="gramStart"/>
      <w:r>
        <w:rPr>
          <w:rFonts w:hint="eastAsia"/>
          <w:sz w:val="24"/>
        </w:rPr>
        <w:t>为升交距角</w:t>
      </w:r>
      <w:proofErr w:type="gramEnd"/>
      <w:r>
        <w:rPr>
          <w:rFonts w:hint="eastAsia"/>
          <w:sz w:val="24"/>
        </w:rPr>
        <w:t>的摄动改正项，δ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为卫星矢径的摄动改正项，δ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为卫星轨道倾角的摄动改正项。</w:t>
      </w:r>
    </w:p>
    <w:p w:rsidR="00F80191" w:rsidRDefault="00F80191">
      <w:pPr>
        <w:widowControl/>
        <w:jc w:val="left"/>
        <w:rPr>
          <w:sz w:val="24"/>
        </w:rPr>
      </w:pP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>七、计算摄动改正后</w:t>
      </w:r>
      <w:proofErr w:type="gramStart"/>
      <w:r>
        <w:rPr>
          <w:rFonts w:hint="eastAsia"/>
          <w:sz w:val="24"/>
        </w:rPr>
        <w:t>的升交距角</w:t>
      </w:r>
      <w:proofErr w:type="spellStart"/>
      <w:proofErr w:type="gramEnd"/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k</w:t>
      </w:r>
      <w:proofErr w:type="spellEnd"/>
      <w:r>
        <w:rPr>
          <w:rFonts w:hint="eastAsia"/>
          <w:sz w:val="24"/>
        </w:rPr>
        <w:t>、卫星矢径</w:t>
      </w:r>
      <w:proofErr w:type="spellStart"/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k</w:t>
      </w:r>
      <w:proofErr w:type="spellEnd"/>
      <w:r>
        <w:rPr>
          <w:rFonts w:hint="eastAsia"/>
          <w:sz w:val="24"/>
        </w:rPr>
        <w:t>和轨道倾角</w:t>
      </w:r>
      <w:proofErr w:type="spellStart"/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k</w:t>
      </w:r>
      <w:proofErr w:type="spellEnd"/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position w:val="-42"/>
          <w:sz w:val="24"/>
        </w:rPr>
        <w:object w:dxaOrig="3549" w:dyaOrig="1151">
          <v:shape id="_x0000_i1036" type="#_x0000_t75" style="width:177.2pt;height:57.6pt" o:ole="">
            <v:imagedata r:id="rId28" o:title=""/>
          </v:shape>
          <o:OLEObject Type="Embed" ProgID="Equation.3" ShapeID="_x0000_i1036" DrawAspect="Content" ObjectID="_1644698999" r:id="rId29"/>
        </w:object>
      </w: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式中：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为卫星轨道的长半径，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为参考时刻</w:t>
      </w:r>
      <w:r>
        <w:rPr>
          <w:rFonts w:hint="eastAsia"/>
          <w:sz w:val="24"/>
        </w:rPr>
        <w:t>TOE</w:t>
      </w:r>
      <w:r>
        <w:rPr>
          <w:rFonts w:hint="eastAsia"/>
          <w:sz w:val="24"/>
        </w:rPr>
        <w:t>的轨道倾角，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为轨道倾角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的变化率。</w:t>
      </w:r>
    </w:p>
    <w:p w:rsidR="00F80191" w:rsidRDefault="00F80191">
      <w:pPr>
        <w:widowControl/>
        <w:jc w:val="left"/>
        <w:rPr>
          <w:sz w:val="24"/>
        </w:rPr>
      </w:pP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>八、计算卫星在轨道面坐标系中的坐标</w:t>
      </w: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position w:val="-28"/>
          <w:sz w:val="24"/>
        </w:rPr>
        <w:object w:dxaOrig="1796" w:dyaOrig="985">
          <v:shape id="_x0000_i1037" type="#_x0000_t75" style="width:89.55pt;height:49.45pt" o:ole="">
            <v:imagedata r:id="rId30" o:title=""/>
          </v:shape>
          <o:OLEObject Type="Embed" ProgID="Equation.3" ShapeID="_x0000_i1037" DrawAspect="Content" ObjectID="_1644699000" r:id="rId31"/>
        </w:object>
      </w:r>
    </w:p>
    <w:p w:rsidR="00F80191" w:rsidRDefault="00F80191">
      <w:pPr>
        <w:widowControl/>
        <w:jc w:val="left"/>
        <w:rPr>
          <w:sz w:val="24"/>
        </w:rPr>
      </w:pPr>
    </w:p>
    <w:p w:rsidR="00F80191" w:rsidRDefault="00B024C4">
      <w:pPr>
        <w:widowControl/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计算发射时刻升交点的经度</w:t>
      </w: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position w:val="-10"/>
          <w:sz w:val="24"/>
        </w:rPr>
        <w:object w:dxaOrig="9870" w:dyaOrig="845">
          <v:shape id="_x0000_i1038" type="#_x0000_t75" style="width:493.35pt;height:42.55pt" o:ole="">
            <v:imagedata r:id="rId32" o:title=""/>
          </v:shape>
          <o:OLEObject Type="Embed" ProgID="Equation.3" ShapeID="_x0000_i1038" DrawAspect="Content" ObjectID="_1644699001" r:id="rId33"/>
        </w:objec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Ω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为参考时刻</w:t>
      </w:r>
      <w:r>
        <w:rPr>
          <w:rFonts w:hint="eastAsia"/>
          <w:sz w:val="24"/>
        </w:rPr>
        <w:t>TOE</w:t>
      </w:r>
      <w:r>
        <w:rPr>
          <w:rFonts w:hint="eastAsia"/>
          <w:sz w:val="24"/>
        </w:rPr>
        <w:t>时的升交点赤经，</w:t>
      </w:r>
      <w:r>
        <w:rPr>
          <w:rFonts w:hint="eastAsia"/>
          <w:position w:val="-4"/>
          <w:sz w:val="24"/>
        </w:rPr>
        <w:object w:dxaOrig="372" w:dyaOrig="602">
          <v:shape id="_x0000_i1039" type="#_x0000_t75" style="width:18.8pt;height:30.05pt" o:ole="">
            <v:imagedata r:id="rId34" o:title=""/>
          </v:shape>
          <o:OLEObject Type="Embed" ProgID="Equation.3" ShapeID="_x0000_i1039" DrawAspect="Content" ObjectID="_1644699002" r:id="rId35"/>
        </w:object>
      </w:r>
      <w:r>
        <w:rPr>
          <w:rFonts w:hint="eastAsia"/>
          <w:sz w:val="24"/>
        </w:rPr>
        <w:t>升交点经度对时间的变化率，</w:t>
      </w:r>
      <w:proofErr w:type="spellStart"/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k</w:t>
      </w:r>
      <w:proofErr w:type="spellEnd"/>
      <w:r>
        <w:rPr>
          <w:rFonts w:hint="eastAsia"/>
          <w:sz w:val="24"/>
        </w:rPr>
        <w:t>为发射时刻与参考时刻</w:t>
      </w:r>
      <w:r>
        <w:rPr>
          <w:rFonts w:hint="eastAsia"/>
          <w:sz w:val="24"/>
        </w:rPr>
        <w:t>TOE</w:t>
      </w:r>
      <w:r>
        <w:rPr>
          <w:rFonts w:hint="eastAsia"/>
          <w:sz w:val="24"/>
        </w:rPr>
        <w:t>的时间差，ω</w:t>
      </w:r>
      <w:r>
        <w:rPr>
          <w:rFonts w:hint="eastAsia"/>
          <w:sz w:val="24"/>
        </w:rPr>
        <w:t>e</w:t>
      </w:r>
      <w:bookmarkStart w:id="0" w:name="_GoBack"/>
      <w:bookmarkEnd w:id="0"/>
      <w:r>
        <w:rPr>
          <w:rFonts w:hint="eastAsia"/>
          <w:sz w:val="24"/>
        </w:rPr>
        <w:t>为地球自转速度。</w:t>
      </w:r>
    </w:p>
    <w:p w:rsidR="00F80191" w:rsidRDefault="00F80191">
      <w:pPr>
        <w:widowControl/>
        <w:jc w:val="left"/>
        <w:rPr>
          <w:sz w:val="24"/>
        </w:rPr>
      </w:pPr>
    </w:p>
    <w:p w:rsidR="00F80191" w:rsidRDefault="00B024C4">
      <w:pPr>
        <w:widowControl/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计算卫星在地固坐标系下坐标</w:t>
      </w: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position w:val="-46"/>
          <w:sz w:val="24"/>
        </w:rPr>
        <w:object w:dxaOrig="3000" w:dyaOrig="1040">
          <v:shape id="_x0000_i1040" type="#_x0000_t75" style="width:150.25pt;height:51.95pt" o:ole="">
            <v:imagedata r:id="rId36" o:title=""/>
          </v:shape>
          <o:OLEObject Type="Embed" ProgID="Equation.3" ShapeID="_x0000_i1040" DrawAspect="Content" ObjectID="_1644699003" r:id="rId37"/>
        </w:object>
      </w:r>
    </w:p>
    <w:p w:rsidR="00F80191" w:rsidRDefault="00B024C4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F80191" w:rsidRDefault="00F80191">
      <w:pPr>
        <w:rPr>
          <w:position w:val="-10"/>
          <w:sz w:val="24"/>
        </w:rPr>
      </w:pPr>
    </w:p>
    <w:sectPr w:rsidR="00F80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366E64"/>
    <w:multiLevelType w:val="singleLevel"/>
    <w:tmpl w:val="A2366E6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E802C60"/>
    <w:multiLevelType w:val="singleLevel"/>
    <w:tmpl w:val="AE802C60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37CDE9C"/>
    <w:multiLevelType w:val="singleLevel"/>
    <w:tmpl w:val="F37CDE9C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3" w15:restartNumberingAfterBreak="0">
    <w:nsid w:val="37316153"/>
    <w:multiLevelType w:val="singleLevel"/>
    <w:tmpl w:val="3731615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191"/>
    <w:rsid w:val="00B024C4"/>
    <w:rsid w:val="00DF6D98"/>
    <w:rsid w:val="00ED0377"/>
    <w:rsid w:val="00F80191"/>
    <w:rsid w:val="1AD9266F"/>
    <w:rsid w:val="1B783E7B"/>
    <w:rsid w:val="218F16A7"/>
    <w:rsid w:val="397353A7"/>
    <w:rsid w:val="40AB2865"/>
    <w:rsid w:val="4E092222"/>
    <w:rsid w:val="5E465BB4"/>
    <w:rsid w:val="701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9B7C6A-7AEA-4771-998B-9B10B320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滨 孙</cp:lastModifiedBy>
  <cp:revision>4</cp:revision>
  <dcterms:created xsi:type="dcterms:W3CDTF">2020-02-25T12:37:00Z</dcterms:created>
  <dcterms:modified xsi:type="dcterms:W3CDTF">2020-03-02T16:03:00Z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