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mfortaa" w:cs="Comfortaa" w:eastAsia="Comfortaa" w:hAnsi="Comfortaa"/>
          <w:sz w:val="38"/>
          <w:szCs w:val="38"/>
        </w:rPr>
      </w:pPr>
      <w:bookmarkStart w:colFirst="0" w:colLast="0" w:name="_hq2sci4of01k" w:id="0"/>
      <w:bookmarkEnd w:id="0"/>
      <w:r w:rsidDel="00000000" w:rsidR="00000000" w:rsidRPr="00000000">
        <w:rPr>
          <w:rFonts w:ascii="Comfortaa" w:cs="Comfortaa" w:eastAsia="Comfortaa" w:hAnsi="Comfortaa"/>
          <w:sz w:val="38"/>
          <w:szCs w:val="38"/>
          <w:rtl w:val="0"/>
        </w:rPr>
        <w:t xml:space="preserve">UniBoard: A Centralized Digital Noticeboard for Campus Clubs and Events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List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Event Search &amp; Filtering – Students can easily find events by applying filters like club name, event type, date, or location. (Siam)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Scheduling System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clubs can schedule, modify, and launch time-bound gatherings with specific venues and dates via a calendar interface. (Imtiaz)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Digital Notice Board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Club administrators can draft, edit, and broadcast informational announcements and news updates directly to the community feed. (Imtiaz)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Notifications – Students receive instant push or email alerts for new or updated events from clubs they follow. (Siam)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Event Feed – Each student sees a tailored list of events based on their interests and followed clubs. (Siam)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Poster &amp; Media Uploads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Clubs can attach images, posters, or flyers to make their event posts more engaging. (Imtiaz)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Analytics – Clubs can view insights like event reach, attendance count, and user engagement trends. (Siam)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 Login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Secure access for students and clubs using official university credentials. (Imtiaz)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 Control Panel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Project administrators can review and approve club applications, verify/unverify clubs, assign or remove admin roles, manage user accounts, and oversee all platform activities. (Imtiaz)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Mobile-Friendly Interface – Fully responsive design ensures smooth access from any device. (Siam &amp; Imtiaz)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