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6BEDA" w14:textId="77777777" w:rsidR="008E1226" w:rsidRPr="008E1226" w:rsidRDefault="008E1226" w:rsidP="008E1226">
      <w:pPr>
        <w:rPr>
          <w:b/>
          <w:bCs/>
        </w:rPr>
      </w:pPr>
      <w:r w:rsidRPr="008E1226">
        <w:rPr>
          <w:b/>
          <w:bCs/>
          <w:highlight w:val="yellow"/>
        </w:rPr>
        <w:t>Step-by-step: Perform A/B tests in Google Ads</w:t>
      </w:r>
    </w:p>
    <w:p w14:paraId="7DF4639E" w14:textId="77777777" w:rsidR="008E1226" w:rsidRPr="008E1226" w:rsidRDefault="008E1226" w:rsidP="008E1226">
      <w:r w:rsidRPr="008E1226">
        <w:t xml:space="preserve">This reading outlines the steps the instructor performs in the next video, </w:t>
      </w:r>
      <w:hyperlink r:id="rId5" w:tgtFrame="_blank" w:history="1">
        <w:r w:rsidRPr="008E1226">
          <w:rPr>
            <w:rStyle w:val="Hyperlink"/>
          </w:rPr>
          <w:t>Perform A/B tests in Google Ads</w:t>
        </w:r>
      </w:hyperlink>
      <w:r w:rsidRPr="008E1226">
        <w:t>. So far, you’ve learned about A/B testing and how it can help you choose the best content or marketing strategy for an online business. In the video, the instructor will demonstrate how to perform A/B tests in Google Ads. </w:t>
      </w:r>
    </w:p>
    <w:p w14:paraId="239EADF8" w14:textId="77777777" w:rsidR="008E1226" w:rsidRPr="008E1226" w:rsidRDefault="008E1226" w:rsidP="008E1226">
      <w:r w:rsidRPr="008E1226">
        <w:t>Keep this step-by-step guide open as you watch the video. It can serve as a helpful reference if you need additional context or clarification while following the video steps. This is not a graded activity, but you can complete these steps to practice the skills demonstrated in the video.</w:t>
      </w:r>
    </w:p>
    <w:p w14:paraId="1984C974" w14:textId="77777777" w:rsidR="008E1226" w:rsidRPr="008E1226" w:rsidRDefault="008E1226" w:rsidP="008E1226">
      <w:pPr>
        <w:rPr>
          <w:b/>
          <w:bCs/>
        </w:rPr>
      </w:pPr>
      <w:r w:rsidRPr="008E1226">
        <w:rPr>
          <w:b/>
          <w:bCs/>
        </w:rPr>
        <w:t>What you’ll need</w:t>
      </w:r>
    </w:p>
    <w:p w14:paraId="16313020" w14:textId="77777777" w:rsidR="008E1226" w:rsidRPr="008E1226" w:rsidRDefault="008E1226" w:rsidP="008E1226">
      <w:r w:rsidRPr="008E1226">
        <w:t>If you’d like to follow along with the video, you will need a Google account to access Google Ads.</w:t>
      </w:r>
    </w:p>
    <w:p w14:paraId="780FEBF3" w14:textId="0F259E9F" w:rsidR="008E1226" w:rsidRPr="008E1226" w:rsidRDefault="008E1226" w:rsidP="008E1226">
      <w:r w:rsidRPr="008E1226">
        <w:drawing>
          <wp:inline distT="0" distB="0" distL="0" distR="0" wp14:anchorId="1B015F03" wp14:editId="725D1C14">
            <wp:extent cx="5943600" cy="26035"/>
            <wp:effectExtent l="0" t="0" r="0" b="0"/>
            <wp:docPr id="1244849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CF8D" w14:textId="77777777" w:rsidR="008E1226" w:rsidRPr="008E1226" w:rsidRDefault="008E1226" w:rsidP="008E1226">
      <w:pPr>
        <w:rPr>
          <w:b/>
          <w:bCs/>
        </w:rPr>
      </w:pPr>
      <w:r w:rsidRPr="008E1226">
        <w:rPr>
          <w:b/>
          <w:bCs/>
        </w:rPr>
        <w:t>Example 1: Alternate headlines</w:t>
      </w:r>
    </w:p>
    <w:p w14:paraId="2CB61AE2" w14:textId="77777777" w:rsidR="008E1226" w:rsidRPr="008E1226" w:rsidRDefault="008E1226" w:rsidP="008E1226">
      <w:r w:rsidRPr="008E1226">
        <w:t xml:space="preserve">Some of the Google Ads UI </w:t>
      </w:r>
      <w:proofErr w:type="gramStart"/>
      <w:r w:rsidRPr="008E1226">
        <w:t>has</w:t>
      </w:r>
      <w:proofErr w:type="gramEnd"/>
      <w:r w:rsidRPr="008E1226">
        <w:t xml:space="preserve"> been updated. This guide will help you locate menu locations that might be different from what is displayed in the video. </w:t>
      </w:r>
    </w:p>
    <w:p w14:paraId="61320E97" w14:textId="77777777" w:rsidR="008E1226" w:rsidRPr="008E1226" w:rsidRDefault="008E1226" w:rsidP="008E1226">
      <w:pPr>
        <w:numPr>
          <w:ilvl w:val="0"/>
          <w:numId w:val="1"/>
        </w:numPr>
      </w:pPr>
      <w:r w:rsidRPr="008E1226">
        <w:rPr>
          <w:b/>
          <w:bCs/>
        </w:rPr>
        <w:t>Sign</w:t>
      </w:r>
      <w:r w:rsidRPr="008E1226">
        <w:t xml:space="preserve"> </w:t>
      </w:r>
      <w:r w:rsidRPr="008E1226">
        <w:rPr>
          <w:b/>
          <w:bCs/>
        </w:rPr>
        <w:t>in</w:t>
      </w:r>
      <w:r w:rsidRPr="008E1226">
        <w:t xml:space="preserve"> to your Google Ads account. </w:t>
      </w:r>
      <w:r w:rsidRPr="008E1226">
        <w:rPr>
          <w:b/>
          <w:bCs/>
        </w:rPr>
        <w:t>Select</w:t>
      </w:r>
      <w:r w:rsidRPr="008E1226">
        <w:t xml:space="preserve"> the Campaigns page from the Navigation panel to </w:t>
      </w:r>
      <w:r w:rsidRPr="008E1226">
        <w:rPr>
          <w:b/>
          <w:bCs/>
        </w:rPr>
        <w:t>open</w:t>
      </w:r>
      <w:r w:rsidRPr="008E1226">
        <w:t xml:space="preserve"> the Campaign Overview. </w:t>
      </w:r>
      <w:r w:rsidRPr="008E1226">
        <w:rPr>
          <w:b/>
          <w:bCs/>
        </w:rPr>
        <w:t>Open</w:t>
      </w:r>
      <w:r w:rsidRPr="008E1226">
        <w:t xml:space="preserve"> Experiments from the dropdown menu.</w:t>
      </w:r>
    </w:p>
    <w:p w14:paraId="5866A36D" w14:textId="77777777" w:rsidR="008E1226" w:rsidRPr="008E1226" w:rsidRDefault="008E1226" w:rsidP="008E1226">
      <w:pPr>
        <w:numPr>
          <w:ilvl w:val="0"/>
          <w:numId w:val="1"/>
        </w:numPr>
      </w:pPr>
      <w:r w:rsidRPr="008E1226">
        <w:t xml:space="preserve">From the Experiments overview page, you can </w:t>
      </w:r>
      <w:r w:rsidRPr="008E1226">
        <w:rPr>
          <w:b/>
          <w:bCs/>
        </w:rPr>
        <w:t>click</w:t>
      </w:r>
      <w:r w:rsidRPr="008E1226">
        <w:t xml:space="preserve"> </w:t>
      </w:r>
      <w:r w:rsidRPr="008E1226">
        <w:rPr>
          <w:b/>
          <w:bCs/>
        </w:rPr>
        <w:t>the</w:t>
      </w:r>
      <w:r w:rsidRPr="008E1226">
        <w:t xml:space="preserve"> </w:t>
      </w:r>
      <w:r w:rsidRPr="008E1226">
        <w:rPr>
          <w:b/>
          <w:bCs/>
        </w:rPr>
        <w:t>blue</w:t>
      </w:r>
      <w:r w:rsidRPr="008E1226">
        <w:t xml:space="preserve"> </w:t>
      </w:r>
      <w:r w:rsidRPr="008E1226">
        <w:rPr>
          <w:b/>
          <w:bCs/>
        </w:rPr>
        <w:t>plus</w:t>
      </w:r>
      <w:r w:rsidRPr="008E1226">
        <w:t xml:space="preserve"> </w:t>
      </w:r>
      <w:r w:rsidRPr="008E1226">
        <w:rPr>
          <w:b/>
          <w:bCs/>
        </w:rPr>
        <w:t>sign</w:t>
      </w:r>
      <w:r w:rsidRPr="008E1226">
        <w:t xml:space="preserve"> button. Unlike the video, this will open a selection of different experiments. </w:t>
      </w:r>
      <w:r w:rsidRPr="008E1226">
        <w:rPr>
          <w:b/>
          <w:bCs/>
        </w:rPr>
        <w:t>Choose</w:t>
      </w:r>
      <w:r w:rsidRPr="008E1226">
        <w:t xml:space="preserve"> Optimize text ads. </w:t>
      </w:r>
    </w:p>
    <w:p w14:paraId="74986E00" w14:textId="77777777" w:rsidR="008E1226" w:rsidRPr="008E1226" w:rsidRDefault="008E1226" w:rsidP="008E1226">
      <w:pPr>
        <w:numPr>
          <w:ilvl w:val="0"/>
          <w:numId w:val="1"/>
        </w:numPr>
      </w:pPr>
      <w:r w:rsidRPr="008E1226">
        <w:t xml:space="preserve">Do not input any filters and </w:t>
      </w:r>
      <w:r w:rsidRPr="008E1226">
        <w:rPr>
          <w:b/>
          <w:bCs/>
        </w:rPr>
        <w:t>hit</w:t>
      </w:r>
      <w:r w:rsidRPr="008E1226">
        <w:t xml:space="preserve"> </w:t>
      </w:r>
      <w:r w:rsidRPr="008E1226">
        <w:rPr>
          <w:b/>
          <w:bCs/>
        </w:rPr>
        <w:t>Continue</w:t>
      </w:r>
      <w:r w:rsidRPr="008E1226">
        <w:t>. This will open the Create variation menu. </w:t>
      </w:r>
    </w:p>
    <w:p w14:paraId="16C0FB4D" w14:textId="77777777" w:rsidR="008E1226" w:rsidRPr="008E1226" w:rsidRDefault="008E1226" w:rsidP="008E1226">
      <w:pPr>
        <w:numPr>
          <w:ilvl w:val="0"/>
          <w:numId w:val="1"/>
        </w:numPr>
      </w:pPr>
      <w:r w:rsidRPr="008E1226">
        <w:rPr>
          <w:b/>
          <w:bCs/>
        </w:rPr>
        <w:t>Change</w:t>
      </w:r>
      <w:r w:rsidRPr="008E1226">
        <w:t xml:space="preserve"> the variation type to Update text. Make sure </w:t>
      </w:r>
      <w:proofErr w:type="gramStart"/>
      <w:r w:rsidRPr="008E1226">
        <w:t>Headlines</w:t>
      </w:r>
      <w:proofErr w:type="gramEnd"/>
      <w:r w:rsidRPr="008E1226">
        <w:t xml:space="preserve"> </w:t>
      </w:r>
      <w:proofErr w:type="gramStart"/>
      <w:r w:rsidRPr="008E1226">
        <w:t>is</w:t>
      </w:r>
      <w:proofErr w:type="gramEnd"/>
      <w:r w:rsidRPr="008E1226">
        <w:t xml:space="preserve"> selected under the Edit dropdown and Add is selected under Action. </w:t>
      </w:r>
    </w:p>
    <w:p w14:paraId="047571D9" w14:textId="77777777" w:rsidR="008E1226" w:rsidRPr="008E1226" w:rsidRDefault="008E1226" w:rsidP="008E1226">
      <w:pPr>
        <w:numPr>
          <w:ilvl w:val="0"/>
          <w:numId w:val="1"/>
        </w:numPr>
      </w:pPr>
      <w:r w:rsidRPr="008E1226">
        <w:rPr>
          <w:b/>
          <w:bCs/>
        </w:rPr>
        <w:t>Enter</w:t>
      </w:r>
      <w:r w:rsidRPr="008E1226">
        <w:t xml:space="preserve"> “Huge </w:t>
      </w:r>
      <w:proofErr w:type="gramStart"/>
      <w:r w:rsidRPr="008E1226">
        <w:t>savings,  limited</w:t>
      </w:r>
      <w:proofErr w:type="gramEnd"/>
      <w:r w:rsidRPr="008E1226">
        <w:t xml:space="preserve"> offer” for the headline. You might notice the video inputs </w:t>
      </w:r>
      <w:proofErr w:type="gramStart"/>
      <w:r w:rsidRPr="008E1226">
        <w:t>a slightly different headline</w:t>
      </w:r>
      <w:proofErr w:type="gramEnd"/>
      <w:r w:rsidRPr="008E1226">
        <w:t>; this version accounts for a new word count limit added to Google Ads headlines. </w:t>
      </w:r>
    </w:p>
    <w:p w14:paraId="289D4024" w14:textId="77777777" w:rsidR="008E1226" w:rsidRPr="008E1226" w:rsidRDefault="008E1226" w:rsidP="008E1226">
      <w:pPr>
        <w:numPr>
          <w:ilvl w:val="0"/>
          <w:numId w:val="1"/>
        </w:numPr>
      </w:pPr>
      <w:r w:rsidRPr="008E1226">
        <w:rPr>
          <w:b/>
          <w:bCs/>
        </w:rPr>
        <w:t>Click</w:t>
      </w:r>
      <w:r w:rsidRPr="008E1226">
        <w:t xml:space="preserve"> </w:t>
      </w:r>
      <w:r w:rsidRPr="008E1226">
        <w:rPr>
          <w:b/>
          <w:bCs/>
        </w:rPr>
        <w:t>Continue</w:t>
      </w:r>
      <w:r w:rsidRPr="008E1226">
        <w:t xml:space="preserve">. This will prompt you to fill in the Set variation details page. </w:t>
      </w:r>
      <w:r w:rsidRPr="008E1226">
        <w:rPr>
          <w:b/>
          <w:bCs/>
        </w:rPr>
        <w:t>Input</w:t>
      </w:r>
      <w:r w:rsidRPr="008E1226">
        <w:t xml:space="preserve"> “Huge Savings” as the Variation title. Use the current date as the Start date and accept the default end date. Leave the Experiment split rate at the default 50%. </w:t>
      </w:r>
    </w:p>
    <w:p w14:paraId="33B2624C" w14:textId="77777777" w:rsidR="008E1226" w:rsidRPr="008E1226" w:rsidRDefault="008E1226" w:rsidP="008E1226">
      <w:pPr>
        <w:numPr>
          <w:ilvl w:val="0"/>
          <w:numId w:val="1"/>
        </w:numPr>
      </w:pPr>
      <w:r w:rsidRPr="008E1226">
        <w:rPr>
          <w:b/>
          <w:bCs/>
        </w:rPr>
        <w:lastRenderedPageBreak/>
        <w:t>Click</w:t>
      </w:r>
      <w:r w:rsidRPr="008E1226">
        <w:t xml:space="preserve"> Create variation to finalize your ad variation settings. </w:t>
      </w:r>
    </w:p>
    <w:p w14:paraId="40BA77AD" w14:textId="77777777" w:rsidR="00EC43E4" w:rsidRDefault="00EC43E4"/>
    <w:sectPr w:rsidR="00EC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11177"/>
    <w:multiLevelType w:val="multilevel"/>
    <w:tmpl w:val="6E94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87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02"/>
    <w:rsid w:val="004044BD"/>
    <w:rsid w:val="005128D1"/>
    <w:rsid w:val="006108D7"/>
    <w:rsid w:val="008D7D02"/>
    <w:rsid w:val="008E1226"/>
    <w:rsid w:val="00916AFF"/>
    <w:rsid w:val="00C7153D"/>
    <w:rsid w:val="00D46C46"/>
    <w:rsid w:val="00E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F5369-F698-483C-9FEE-4659B3B2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D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12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2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231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9194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9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1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8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97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3432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8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7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ursera.org/learn/assess-for-success/lecture/DP5yR/perform-a-b-tests-in-google-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Hussain</dc:creator>
  <cp:keywords/>
  <dc:description/>
  <cp:lastModifiedBy>Imtiaz Hussain</cp:lastModifiedBy>
  <cp:revision>4</cp:revision>
  <dcterms:created xsi:type="dcterms:W3CDTF">2025-07-19T05:58:00Z</dcterms:created>
  <dcterms:modified xsi:type="dcterms:W3CDTF">2025-07-19T05:58:00Z</dcterms:modified>
</cp:coreProperties>
</file>