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96321" w14:textId="77777777" w:rsidR="00635B2D" w:rsidRDefault="00635B2D">
      <w:pPr>
        <w:pStyle w:val="Heading1"/>
        <w:spacing w:before="0"/>
      </w:pPr>
      <w:bookmarkStart w:id="0" w:name="_2fjjhnrbww4b" w:colFirst="0" w:colLast="0"/>
      <w:bookmarkEnd w:id="0"/>
    </w:p>
    <w:p w14:paraId="17BCB217" w14:textId="77777777" w:rsidR="00635B2D" w:rsidRPr="00635B2D" w:rsidRDefault="00635B2D" w:rsidP="00635B2D">
      <w:pPr>
        <w:pStyle w:val="Heading1"/>
        <w:rPr>
          <w:lang w:val="en-US"/>
        </w:rPr>
      </w:pPr>
      <w:r w:rsidRPr="00635B2D">
        <w:rPr>
          <w:lang w:val="en-US"/>
        </w:rPr>
        <w:t>Creating a customer persona involves several steps to help you understand your target audience better. Here’s a concise guide:</w:t>
      </w:r>
    </w:p>
    <w:p w14:paraId="3D08E629" w14:textId="77777777" w:rsidR="00635B2D" w:rsidRPr="00635B2D" w:rsidRDefault="00635B2D" w:rsidP="00635B2D">
      <w:pPr>
        <w:pStyle w:val="Heading1"/>
        <w:numPr>
          <w:ilvl w:val="0"/>
          <w:numId w:val="5"/>
        </w:numPr>
        <w:rPr>
          <w:lang w:val="en-US"/>
        </w:rPr>
      </w:pPr>
      <w:r w:rsidRPr="00635B2D">
        <w:rPr>
          <w:b/>
          <w:bCs/>
          <w:lang w:val="en-US"/>
        </w:rPr>
        <w:t>Research Your Audience</w:t>
      </w:r>
      <w:r w:rsidRPr="00635B2D">
        <w:rPr>
          <w:lang w:val="en-US"/>
        </w:rPr>
        <w:t>:</w:t>
      </w:r>
    </w:p>
    <w:p w14:paraId="19728984" w14:textId="77777777" w:rsidR="00635B2D" w:rsidRPr="00635B2D" w:rsidRDefault="00635B2D" w:rsidP="00635B2D">
      <w:pPr>
        <w:pStyle w:val="Heading1"/>
        <w:numPr>
          <w:ilvl w:val="1"/>
          <w:numId w:val="5"/>
        </w:numPr>
        <w:spacing w:before="0"/>
        <w:rPr>
          <w:lang w:val="en-US"/>
        </w:rPr>
      </w:pPr>
      <w:r w:rsidRPr="00635B2D">
        <w:rPr>
          <w:b/>
          <w:bCs/>
          <w:lang w:val="en-US"/>
        </w:rPr>
        <w:t>Surveys and Interviews</w:t>
      </w:r>
      <w:r w:rsidRPr="00635B2D">
        <w:rPr>
          <w:lang w:val="en-US"/>
        </w:rPr>
        <w:t>: Collect data from existing customers through surveys or interviews to understand their needs, preferences, and behaviors.</w:t>
      </w:r>
    </w:p>
    <w:p w14:paraId="5A123F87" w14:textId="77777777" w:rsidR="00635B2D" w:rsidRPr="00635B2D" w:rsidRDefault="00635B2D" w:rsidP="00635B2D">
      <w:pPr>
        <w:pStyle w:val="Heading1"/>
        <w:numPr>
          <w:ilvl w:val="1"/>
          <w:numId w:val="5"/>
        </w:numPr>
        <w:spacing w:before="0"/>
        <w:rPr>
          <w:lang w:val="en-US"/>
        </w:rPr>
      </w:pPr>
      <w:r w:rsidRPr="00635B2D">
        <w:rPr>
          <w:b/>
          <w:bCs/>
          <w:lang w:val="en-US"/>
        </w:rPr>
        <w:t>Market Research</w:t>
      </w:r>
      <w:r w:rsidRPr="00635B2D">
        <w:rPr>
          <w:lang w:val="en-US"/>
        </w:rPr>
        <w:t>: Analyze industry reports and competitor insights.</w:t>
      </w:r>
    </w:p>
    <w:p w14:paraId="091C0F30" w14:textId="77777777" w:rsidR="00635B2D" w:rsidRPr="00635B2D" w:rsidRDefault="00635B2D" w:rsidP="00635B2D">
      <w:pPr>
        <w:pStyle w:val="Heading1"/>
        <w:numPr>
          <w:ilvl w:val="0"/>
          <w:numId w:val="5"/>
        </w:numPr>
        <w:rPr>
          <w:lang w:val="en-US"/>
        </w:rPr>
      </w:pPr>
      <w:r w:rsidRPr="00635B2D">
        <w:rPr>
          <w:b/>
          <w:bCs/>
          <w:lang w:val="en-US"/>
        </w:rPr>
        <w:t>Identify Key Demographics</w:t>
      </w:r>
      <w:r w:rsidRPr="00635B2D">
        <w:rPr>
          <w:lang w:val="en-US"/>
        </w:rPr>
        <w:t>:</w:t>
      </w:r>
    </w:p>
    <w:p w14:paraId="147F628E" w14:textId="77777777" w:rsidR="00635B2D" w:rsidRPr="00635B2D" w:rsidRDefault="00635B2D" w:rsidP="00635B2D">
      <w:pPr>
        <w:pStyle w:val="Heading1"/>
        <w:numPr>
          <w:ilvl w:val="1"/>
          <w:numId w:val="5"/>
        </w:numPr>
        <w:spacing w:before="0"/>
        <w:rPr>
          <w:lang w:val="en-US"/>
        </w:rPr>
      </w:pPr>
      <w:r w:rsidRPr="00635B2D">
        <w:rPr>
          <w:lang w:val="en-US"/>
        </w:rPr>
        <w:t>Age</w:t>
      </w:r>
    </w:p>
    <w:p w14:paraId="75F4AB50" w14:textId="77777777" w:rsidR="00635B2D" w:rsidRPr="00635B2D" w:rsidRDefault="00635B2D" w:rsidP="00635B2D">
      <w:pPr>
        <w:pStyle w:val="Heading1"/>
        <w:numPr>
          <w:ilvl w:val="1"/>
          <w:numId w:val="5"/>
        </w:numPr>
        <w:spacing w:before="0"/>
        <w:rPr>
          <w:lang w:val="en-US"/>
        </w:rPr>
      </w:pPr>
      <w:r w:rsidRPr="00635B2D">
        <w:rPr>
          <w:lang w:val="en-US"/>
        </w:rPr>
        <w:t>Gender</w:t>
      </w:r>
    </w:p>
    <w:p w14:paraId="465D1213" w14:textId="77777777" w:rsidR="00635B2D" w:rsidRPr="00635B2D" w:rsidRDefault="00635B2D" w:rsidP="00635B2D">
      <w:pPr>
        <w:pStyle w:val="Heading1"/>
        <w:numPr>
          <w:ilvl w:val="1"/>
          <w:numId w:val="5"/>
        </w:numPr>
        <w:spacing w:before="0"/>
        <w:rPr>
          <w:lang w:val="en-US"/>
        </w:rPr>
      </w:pPr>
      <w:r w:rsidRPr="00635B2D">
        <w:rPr>
          <w:lang w:val="en-US"/>
        </w:rPr>
        <w:t>Location</w:t>
      </w:r>
    </w:p>
    <w:p w14:paraId="7B8B4009" w14:textId="77777777" w:rsidR="00635B2D" w:rsidRPr="00635B2D" w:rsidRDefault="00635B2D" w:rsidP="00635B2D">
      <w:pPr>
        <w:pStyle w:val="Heading1"/>
        <w:numPr>
          <w:ilvl w:val="1"/>
          <w:numId w:val="5"/>
        </w:numPr>
        <w:spacing w:before="0"/>
        <w:rPr>
          <w:lang w:val="en-US"/>
        </w:rPr>
      </w:pPr>
      <w:r w:rsidRPr="00635B2D">
        <w:rPr>
          <w:lang w:val="en-US"/>
        </w:rPr>
        <w:t>Income level</w:t>
      </w:r>
    </w:p>
    <w:p w14:paraId="28249102" w14:textId="77777777" w:rsidR="00635B2D" w:rsidRPr="00635B2D" w:rsidRDefault="00635B2D" w:rsidP="00635B2D">
      <w:pPr>
        <w:pStyle w:val="Heading1"/>
        <w:numPr>
          <w:ilvl w:val="1"/>
          <w:numId w:val="5"/>
        </w:numPr>
        <w:spacing w:before="0"/>
        <w:rPr>
          <w:lang w:val="en-US"/>
        </w:rPr>
      </w:pPr>
      <w:r w:rsidRPr="00635B2D">
        <w:rPr>
          <w:lang w:val="en-US"/>
        </w:rPr>
        <w:lastRenderedPageBreak/>
        <w:t>Education level</w:t>
      </w:r>
    </w:p>
    <w:p w14:paraId="1DDBB765" w14:textId="77777777" w:rsidR="00635B2D" w:rsidRPr="00635B2D" w:rsidRDefault="00635B2D" w:rsidP="00635B2D">
      <w:pPr>
        <w:pStyle w:val="Heading1"/>
        <w:numPr>
          <w:ilvl w:val="0"/>
          <w:numId w:val="5"/>
        </w:numPr>
        <w:rPr>
          <w:lang w:val="en-US"/>
        </w:rPr>
      </w:pPr>
      <w:r w:rsidRPr="00635B2D">
        <w:rPr>
          <w:b/>
          <w:bCs/>
          <w:lang w:val="en-US"/>
        </w:rPr>
        <w:t>Understand Psychographics</w:t>
      </w:r>
      <w:r w:rsidRPr="00635B2D">
        <w:rPr>
          <w:lang w:val="en-US"/>
        </w:rPr>
        <w:t>:</w:t>
      </w:r>
    </w:p>
    <w:p w14:paraId="111763FA" w14:textId="77777777" w:rsidR="00635B2D" w:rsidRPr="00635B2D" w:rsidRDefault="00635B2D" w:rsidP="00635B2D">
      <w:pPr>
        <w:pStyle w:val="Heading1"/>
        <w:numPr>
          <w:ilvl w:val="1"/>
          <w:numId w:val="5"/>
        </w:numPr>
        <w:spacing w:before="0"/>
        <w:rPr>
          <w:lang w:val="en-US"/>
        </w:rPr>
      </w:pPr>
      <w:r w:rsidRPr="00635B2D">
        <w:rPr>
          <w:lang w:val="en-US"/>
        </w:rPr>
        <w:t>Interests and hobbies</w:t>
      </w:r>
    </w:p>
    <w:p w14:paraId="49632FD5" w14:textId="77777777" w:rsidR="00635B2D" w:rsidRPr="00635B2D" w:rsidRDefault="00635B2D" w:rsidP="00635B2D">
      <w:pPr>
        <w:pStyle w:val="Heading1"/>
        <w:numPr>
          <w:ilvl w:val="1"/>
          <w:numId w:val="5"/>
        </w:numPr>
        <w:spacing w:before="0"/>
        <w:rPr>
          <w:lang w:val="en-US"/>
        </w:rPr>
      </w:pPr>
      <w:r w:rsidRPr="00635B2D">
        <w:rPr>
          <w:lang w:val="en-US"/>
        </w:rPr>
        <w:t>Values and beliefs</w:t>
      </w:r>
    </w:p>
    <w:p w14:paraId="7D2ED930" w14:textId="77777777" w:rsidR="00635B2D" w:rsidRPr="00635B2D" w:rsidRDefault="00635B2D" w:rsidP="00635B2D">
      <w:pPr>
        <w:pStyle w:val="Heading1"/>
        <w:numPr>
          <w:ilvl w:val="1"/>
          <w:numId w:val="5"/>
        </w:numPr>
        <w:spacing w:before="0"/>
        <w:rPr>
          <w:lang w:val="en-US"/>
        </w:rPr>
      </w:pPr>
      <w:r w:rsidRPr="00635B2D">
        <w:rPr>
          <w:lang w:val="en-US"/>
        </w:rPr>
        <w:t>Pain points and challenges</w:t>
      </w:r>
    </w:p>
    <w:p w14:paraId="094F0C57" w14:textId="77777777" w:rsidR="00635B2D" w:rsidRPr="00635B2D" w:rsidRDefault="00635B2D" w:rsidP="00635B2D">
      <w:pPr>
        <w:pStyle w:val="Heading1"/>
        <w:numPr>
          <w:ilvl w:val="1"/>
          <w:numId w:val="5"/>
        </w:numPr>
        <w:spacing w:before="0"/>
        <w:rPr>
          <w:lang w:val="en-US"/>
        </w:rPr>
      </w:pPr>
      <w:r w:rsidRPr="00635B2D">
        <w:rPr>
          <w:lang w:val="en-US"/>
        </w:rPr>
        <w:t>Buying motivations</w:t>
      </w:r>
    </w:p>
    <w:p w14:paraId="3899097F" w14:textId="77777777" w:rsidR="00635B2D" w:rsidRPr="00635B2D" w:rsidRDefault="00635B2D" w:rsidP="00635B2D">
      <w:pPr>
        <w:pStyle w:val="Heading1"/>
        <w:numPr>
          <w:ilvl w:val="0"/>
          <w:numId w:val="5"/>
        </w:numPr>
        <w:rPr>
          <w:lang w:val="en-US"/>
        </w:rPr>
      </w:pPr>
      <w:r w:rsidRPr="00635B2D">
        <w:rPr>
          <w:b/>
          <w:bCs/>
          <w:lang w:val="en-US"/>
        </w:rPr>
        <w:t>Create Persona Profiles</w:t>
      </w:r>
      <w:r w:rsidRPr="00635B2D">
        <w:rPr>
          <w:lang w:val="en-US"/>
        </w:rPr>
        <w:t>:</w:t>
      </w:r>
    </w:p>
    <w:p w14:paraId="620E2733" w14:textId="77777777" w:rsidR="00635B2D" w:rsidRPr="00635B2D" w:rsidRDefault="00635B2D" w:rsidP="00635B2D">
      <w:pPr>
        <w:pStyle w:val="Heading1"/>
        <w:numPr>
          <w:ilvl w:val="1"/>
          <w:numId w:val="5"/>
        </w:numPr>
        <w:spacing w:before="0"/>
        <w:rPr>
          <w:lang w:val="en-US"/>
        </w:rPr>
      </w:pPr>
      <w:r w:rsidRPr="00635B2D">
        <w:rPr>
          <w:lang w:val="en-US"/>
        </w:rPr>
        <w:t xml:space="preserve">Give each </w:t>
      </w:r>
      <w:proofErr w:type="gramStart"/>
      <w:r w:rsidRPr="00635B2D">
        <w:rPr>
          <w:lang w:val="en-US"/>
        </w:rPr>
        <w:t>persona</w:t>
      </w:r>
      <w:proofErr w:type="gramEnd"/>
      <w:r w:rsidRPr="00635B2D">
        <w:rPr>
          <w:lang w:val="en-US"/>
        </w:rPr>
        <w:t xml:space="preserve"> a name and a backstory.</w:t>
      </w:r>
    </w:p>
    <w:p w14:paraId="5402B61A" w14:textId="77777777" w:rsidR="00635B2D" w:rsidRPr="00635B2D" w:rsidRDefault="00635B2D" w:rsidP="00635B2D">
      <w:pPr>
        <w:pStyle w:val="Heading1"/>
        <w:numPr>
          <w:ilvl w:val="1"/>
          <w:numId w:val="5"/>
        </w:numPr>
        <w:spacing w:before="0"/>
        <w:rPr>
          <w:lang w:val="en-US"/>
        </w:rPr>
      </w:pPr>
      <w:r w:rsidRPr="00635B2D">
        <w:rPr>
          <w:lang w:val="en-US"/>
        </w:rPr>
        <w:t>Include a photo to humanize the persona.</w:t>
      </w:r>
    </w:p>
    <w:p w14:paraId="0710F6D7" w14:textId="77777777" w:rsidR="00635B2D" w:rsidRPr="00635B2D" w:rsidRDefault="00635B2D" w:rsidP="00635B2D">
      <w:pPr>
        <w:pStyle w:val="Heading1"/>
        <w:numPr>
          <w:ilvl w:val="1"/>
          <w:numId w:val="5"/>
        </w:numPr>
        <w:spacing w:before="0"/>
        <w:rPr>
          <w:lang w:val="en-US"/>
        </w:rPr>
      </w:pPr>
      <w:r w:rsidRPr="00635B2D">
        <w:rPr>
          <w:lang w:val="en-US"/>
        </w:rPr>
        <w:t>Summarize key information in a one-page document.</w:t>
      </w:r>
    </w:p>
    <w:p w14:paraId="30DA3F18" w14:textId="77777777" w:rsidR="00635B2D" w:rsidRPr="00635B2D" w:rsidRDefault="00635B2D" w:rsidP="00635B2D">
      <w:pPr>
        <w:pStyle w:val="Heading1"/>
        <w:numPr>
          <w:ilvl w:val="0"/>
          <w:numId w:val="5"/>
        </w:numPr>
        <w:spacing w:before="0"/>
        <w:rPr>
          <w:lang w:val="en-US"/>
        </w:rPr>
      </w:pPr>
      <w:r w:rsidRPr="00635B2D">
        <w:rPr>
          <w:b/>
          <w:bCs/>
          <w:lang w:val="en-US"/>
        </w:rPr>
        <w:t>Utilize the Persona</w:t>
      </w:r>
      <w:r w:rsidRPr="00635B2D">
        <w:rPr>
          <w:lang w:val="en-US"/>
        </w:rPr>
        <w:t>:</w:t>
      </w:r>
    </w:p>
    <w:p w14:paraId="3FB33CE8" w14:textId="77777777" w:rsidR="00635B2D" w:rsidRPr="00635B2D" w:rsidRDefault="00635B2D" w:rsidP="00635B2D">
      <w:pPr>
        <w:pStyle w:val="Heading1"/>
        <w:numPr>
          <w:ilvl w:val="1"/>
          <w:numId w:val="5"/>
        </w:numPr>
        <w:spacing w:before="0"/>
        <w:rPr>
          <w:lang w:val="en-US"/>
        </w:rPr>
      </w:pPr>
      <w:r w:rsidRPr="00635B2D">
        <w:rPr>
          <w:lang w:val="en-US"/>
        </w:rPr>
        <w:t>Use the persona to guide marketing strategies, content creation, and product development.</w:t>
      </w:r>
    </w:p>
    <w:p w14:paraId="318A4DD8" w14:textId="77777777" w:rsidR="00635B2D" w:rsidRPr="00635B2D" w:rsidRDefault="00635B2D">
      <w:pPr>
        <w:pStyle w:val="Heading1"/>
        <w:spacing w:before="0"/>
        <w:rPr>
          <w:lang w:val="en-US"/>
        </w:rPr>
      </w:pPr>
    </w:p>
    <w:p w14:paraId="7DC19936" w14:textId="77777777" w:rsidR="00635B2D" w:rsidRDefault="00635B2D">
      <w:pPr>
        <w:pStyle w:val="Heading1"/>
        <w:spacing w:before="0"/>
      </w:pPr>
    </w:p>
    <w:p w14:paraId="62E2C0BB" w14:textId="77777777" w:rsidR="00635B2D" w:rsidRDefault="00635B2D">
      <w:pPr>
        <w:pStyle w:val="Heading1"/>
        <w:spacing w:before="0"/>
      </w:pPr>
    </w:p>
    <w:p w14:paraId="21064331" w14:textId="071F9D50" w:rsidR="00AD6317" w:rsidRDefault="00000000">
      <w:pPr>
        <w:pStyle w:val="Heading1"/>
        <w:spacing w:before="0"/>
      </w:pPr>
      <w:r>
        <w:t>Persona 1 - The Budget Buyer</w:t>
      </w:r>
    </w:p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535"/>
        <w:gridCol w:w="4200"/>
        <w:gridCol w:w="4425"/>
      </w:tblGrid>
      <w:tr w:rsidR="00AD6317" w14:paraId="7C4BAB49" w14:textId="77777777">
        <w:tc>
          <w:tcPr>
            <w:tcW w:w="1800" w:type="dxa"/>
            <w:tcBorders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6EA5" w14:textId="77777777" w:rsidR="00AD6317" w:rsidRDefault="00000000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Who</w:t>
            </w:r>
          </w:p>
        </w:tc>
        <w:tc>
          <w:tcPr>
            <w:tcW w:w="2535" w:type="dxa"/>
            <w:tcBorders>
              <w:lef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5A1F" w14:textId="77777777" w:rsidR="00AD6317" w:rsidRDefault="00AD6317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4200" w:type="dxa"/>
            <w:shd w:val="clear" w:color="auto" w:fill="52A13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6195" w14:textId="77777777" w:rsidR="00AD6317" w:rsidRDefault="00000000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Goal(s)</w:t>
            </w:r>
          </w:p>
        </w:tc>
        <w:tc>
          <w:tcPr>
            <w:tcW w:w="442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5098" w14:textId="77777777" w:rsidR="00AD6317" w:rsidRDefault="00000000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Barrier(s)</w:t>
            </w:r>
          </w:p>
        </w:tc>
      </w:tr>
      <w:tr w:rsidR="00AD6317" w14:paraId="3D80945D" w14:textId="77777777">
        <w:trPr>
          <w:trHeight w:val="1935"/>
        </w:trPr>
        <w:tc>
          <w:tcPr>
            <w:tcW w:w="1800" w:type="dxa"/>
            <w:tcBorders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0813" w14:textId="77777777" w:rsidR="00AD6317" w:rsidRDefault="00000000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114300" distB="114300" distL="114300" distR="114300" wp14:anchorId="2E9C82FA" wp14:editId="4559857D">
                  <wp:extent cx="1009650" cy="10795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5" w:type="dxa"/>
            <w:tcBorders>
              <w:lef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CB26" w14:textId="77777777" w:rsidR="00AD6317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Raj</w:t>
            </w:r>
          </w:p>
          <w:p w14:paraId="0B67293B" w14:textId="77777777" w:rsidR="00AD6317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Age:</w:t>
            </w:r>
            <w:r>
              <w:rPr>
                <w:sz w:val="24"/>
                <w:szCs w:val="24"/>
              </w:rPr>
              <w:t xml:space="preserve"> 27</w:t>
            </w:r>
          </w:p>
          <w:p w14:paraId="0FA5674C" w14:textId="77777777" w:rsidR="00AD6317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  <w:r>
              <w:rPr>
                <w:sz w:val="24"/>
                <w:szCs w:val="24"/>
              </w:rPr>
              <w:t xml:space="preserve"> Suburbs</w:t>
            </w:r>
          </w:p>
          <w:p w14:paraId="57787E30" w14:textId="77777777" w:rsidR="00AD6317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Household: </w:t>
            </w:r>
            <w:r>
              <w:rPr>
                <w:sz w:val="24"/>
                <w:szCs w:val="24"/>
              </w:rPr>
              <w:t>1 person</w:t>
            </w:r>
          </w:p>
          <w:p w14:paraId="448DDE64" w14:textId="77777777" w:rsidR="00AD6317" w:rsidRDefault="00000000">
            <w:pPr>
              <w:widowControl w:val="0"/>
              <w:rPr>
                <w:strike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Education:</w:t>
            </w:r>
            <w:r>
              <w:rPr>
                <w:sz w:val="24"/>
                <w:szCs w:val="24"/>
              </w:rPr>
              <w:t>college</w:t>
            </w:r>
            <w:proofErr w:type="spellEnd"/>
            <w:proofErr w:type="gramEnd"/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6BD6" w14:textId="77777777" w:rsidR="00AD63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purchase quality </w:t>
            </w:r>
            <w:proofErr w:type="gramStart"/>
            <w:r>
              <w:rPr>
                <w:sz w:val="24"/>
                <w:szCs w:val="24"/>
              </w:rPr>
              <w:t>bedding that</w:t>
            </w:r>
            <w:proofErr w:type="gramEnd"/>
            <w:r>
              <w:rPr>
                <w:sz w:val="24"/>
                <w:szCs w:val="24"/>
              </w:rPr>
              <w:t xml:space="preserve"> doesn’t cost too much money</w:t>
            </w:r>
          </w:p>
          <w:p w14:paraId="45CAAB7C" w14:textId="77777777" w:rsidR="00AD6317" w:rsidRDefault="00AD631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9D79" w14:textId="77777777" w:rsidR="00AD6317" w:rsidRDefault="00000000">
            <w:pPr>
              <w:widowControl w:val="0"/>
              <w:numPr>
                <w:ilvl w:val="0"/>
                <w:numId w:val="4"/>
              </w:numP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Suitable for web organization</w:t>
            </w:r>
          </w:p>
          <w:p w14:paraId="23A2F43D" w14:textId="77777777" w:rsidR="00AD6317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shipping and extra cost</w:t>
            </w:r>
          </w:p>
        </w:tc>
      </w:tr>
    </w:tbl>
    <w:p w14:paraId="08C88336" w14:textId="77777777" w:rsidR="00AD6317" w:rsidRDefault="00AD6317"/>
    <w:p w14:paraId="0F5E76C7" w14:textId="77777777" w:rsidR="00AD6317" w:rsidRDefault="00AD6317">
      <w:pPr>
        <w:pStyle w:val="Heading1"/>
        <w:spacing w:before="0"/>
      </w:pPr>
      <w:bookmarkStart w:id="1" w:name="_6wk4bi5lflob" w:colFirst="0" w:colLast="0"/>
      <w:bookmarkEnd w:id="1"/>
    </w:p>
    <w:p w14:paraId="35FF60B3" w14:textId="77777777" w:rsidR="00AD6317" w:rsidRDefault="00000000">
      <w:pPr>
        <w:pStyle w:val="Heading1"/>
        <w:spacing w:before="0"/>
      </w:pPr>
      <w:bookmarkStart w:id="2" w:name="_im4f2mava2j0" w:colFirst="0" w:colLast="0"/>
      <w:bookmarkEnd w:id="2"/>
      <w:r>
        <w:t>Persona 2 - The Variety Shopper</w:t>
      </w:r>
    </w:p>
    <w:tbl>
      <w:tblPr>
        <w:tblStyle w:val="a0"/>
        <w:tblW w:w="129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2520"/>
        <w:gridCol w:w="4181"/>
        <w:gridCol w:w="4423"/>
      </w:tblGrid>
      <w:tr w:rsidR="00AD6317" w14:paraId="24954739" w14:textId="77777777">
        <w:tc>
          <w:tcPr>
            <w:tcW w:w="1830" w:type="dxa"/>
            <w:tcBorders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738B" w14:textId="77777777" w:rsidR="00AD6317" w:rsidRDefault="00000000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Who</w:t>
            </w:r>
          </w:p>
        </w:tc>
        <w:tc>
          <w:tcPr>
            <w:tcW w:w="2520" w:type="dxa"/>
            <w:tcBorders>
              <w:lef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5E08" w14:textId="77777777" w:rsidR="00AD6317" w:rsidRDefault="00AD6317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4181" w:type="dxa"/>
            <w:shd w:val="clear" w:color="auto" w:fill="52A13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3E22" w14:textId="77777777" w:rsidR="00AD6317" w:rsidRDefault="00000000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Goal(s)</w:t>
            </w:r>
          </w:p>
        </w:tc>
        <w:tc>
          <w:tcPr>
            <w:tcW w:w="4423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8767" w14:textId="77777777" w:rsidR="00AD6317" w:rsidRDefault="00000000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Barrier(s)</w:t>
            </w:r>
          </w:p>
        </w:tc>
      </w:tr>
      <w:tr w:rsidR="00AD6317" w14:paraId="6417C2F9" w14:textId="77777777">
        <w:trPr>
          <w:trHeight w:val="1950"/>
        </w:trPr>
        <w:tc>
          <w:tcPr>
            <w:tcW w:w="1830" w:type="dxa"/>
            <w:tcBorders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1028" w14:textId="77777777" w:rsidR="00AD6317" w:rsidRDefault="00000000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114300" distB="114300" distL="114300" distR="114300" wp14:anchorId="1662EFFE" wp14:editId="6C9DA61B">
                  <wp:extent cx="1028700" cy="1092200"/>
                  <wp:effectExtent l="0" t="0" r="0" b="0"/>
                  <wp:docPr id="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92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lef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75B9" w14:textId="77777777" w:rsidR="00AD6317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Frankie</w:t>
            </w:r>
          </w:p>
          <w:p w14:paraId="0372ED9D" w14:textId="77777777" w:rsidR="00AD6317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Age:</w:t>
            </w:r>
            <w:r>
              <w:rPr>
                <w:sz w:val="24"/>
                <w:szCs w:val="24"/>
              </w:rPr>
              <w:t xml:space="preserve"> 44</w:t>
            </w:r>
          </w:p>
          <w:p w14:paraId="6B124460" w14:textId="77777777" w:rsidR="00AD6317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  <w:r>
              <w:rPr>
                <w:sz w:val="24"/>
                <w:szCs w:val="24"/>
              </w:rPr>
              <w:t xml:space="preserve"> city</w:t>
            </w:r>
          </w:p>
          <w:p w14:paraId="36D60B61" w14:textId="77777777" w:rsidR="00AD6317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Household:</w:t>
            </w:r>
            <w:r>
              <w:rPr>
                <w:sz w:val="24"/>
                <w:szCs w:val="24"/>
              </w:rPr>
              <w:t xml:space="preserve"> 4 </w:t>
            </w:r>
            <w:proofErr w:type="gramStart"/>
            <w:r>
              <w:rPr>
                <w:sz w:val="24"/>
                <w:szCs w:val="24"/>
              </w:rPr>
              <w:t>people(</w:t>
            </w:r>
            <w:proofErr w:type="gramEnd"/>
            <w:r>
              <w:rPr>
                <w:sz w:val="24"/>
                <w:szCs w:val="24"/>
              </w:rPr>
              <w:t>2 children)</w:t>
            </w:r>
          </w:p>
          <w:p w14:paraId="4C7F642D" w14:textId="77777777" w:rsidR="00AD6317" w:rsidRDefault="00000000">
            <w:pPr>
              <w:widowContro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Education:</w:t>
            </w:r>
            <w:r>
              <w:rPr>
                <w:sz w:val="24"/>
                <w:szCs w:val="24"/>
              </w:rPr>
              <w:t>college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4E32E751" w14:textId="77777777" w:rsidR="00AD6317" w:rsidRDefault="00AD631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E785" w14:textId="77777777" w:rsidR="00AD6317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find the exact bedding they want by choosing from a wide selection of colors, fabrics, and patterns</w:t>
            </w:r>
          </w:p>
        </w:tc>
        <w:tc>
          <w:tcPr>
            <w:tcW w:w="4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8BAA" w14:textId="77777777" w:rsidR="00AD6317" w:rsidRDefault="00000000">
            <w:pPr>
              <w:widowControl w:val="0"/>
              <w:numPr>
                <w:ilvl w:val="0"/>
                <w:numId w:val="2"/>
              </w:numP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good </w:t>
            </w:r>
            <w:proofErr w:type="spellStart"/>
            <w:r>
              <w:rPr>
                <w:sz w:val="24"/>
                <w:szCs w:val="24"/>
              </w:rPr>
              <w:t>quilty</w:t>
            </w:r>
            <w:proofErr w:type="spellEnd"/>
          </w:p>
          <w:p w14:paraId="3AE0FB5C" w14:textId="77777777" w:rsidR="00AD631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Looks good in room to decor</w:t>
            </w:r>
          </w:p>
        </w:tc>
      </w:tr>
    </w:tbl>
    <w:p w14:paraId="7E9FC064" w14:textId="77777777" w:rsidR="00AD6317" w:rsidRDefault="00000000">
      <w:pPr>
        <w:pStyle w:val="Heading1"/>
        <w:spacing w:before="0"/>
      </w:pPr>
      <w:bookmarkStart w:id="3" w:name="_renby5w1ydui" w:colFirst="0" w:colLast="0"/>
      <w:bookmarkEnd w:id="3"/>
      <w:r>
        <w:lastRenderedPageBreak/>
        <w:br w:type="page"/>
      </w:r>
    </w:p>
    <w:p w14:paraId="51A4B8C9" w14:textId="77777777" w:rsidR="00AD6317" w:rsidRDefault="00000000">
      <w:pPr>
        <w:pStyle w:val="Heading1"/>
        <w:spacing w:before="0"/>
      </w:pPr>
      <w:bookmarkStart w:id="4" w:name="_qf6q5pmy95l1" w:colFirst="0" w:colLast="0"/>
      <w:bookmarkEnd w:id="4"/>
      <w:r>
        <w:lastRenderedPageBreak/>
        <w:t>Persona images</w:t>
      </w:r>
    </w:p>
    <w:p w14:paraId="3751C59F" w14:textId="77777777" w:rsidR="00AD631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one of the images below to accompany each persona by copying the image and pasting it into the </w:t>
      </w:r>
      <w:r>
        <w:rPr>
          <w:b/>
          <w:sz w:val="24"/>
          <w:szCs w:val="24"/>
        </w:rPr>
        <w:t xml:space="preserve">Who </w:t>
      </w:r>
      <w:r>
        <w:rPr>
          <w:sz w:val="24"/>
          <w:szCs w:val="24"/>
        </w:rPr>
        <w:t>section of the persona.</w:t>
      </w:r>
    </w:p>
    <w:p w14:paraId="57172CFE" w14:textId="77777777" w:rsidR="00AD6317" w:rsidRDefault="00AD6317"/>
    <w:tbl>
      <w:tblPr>
        <w:tblStyle w:val="a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2"/>
        <w:gridCol w:w="2592"/>
        <w:gridCol w:w="2592"/>
        <w:gridCol w:w="2592"/>
        <w:gridCol w:w="2592"/>
      </w:tblGrid>
      <w:tr w:rsidR="00AD6317" w14:paraId="51EAE0FD" w14:textId="77777777"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EA03" w14:textId="77777777" w:rsidR="00AD6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6FA5AE8" wp14:editId="7D7E7548">
                  <wp:extent cx="1504950" cy="160020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317B" w14:textId="77777777" w:rsidR="00AD6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76646DC" wp14:editId="29B961EE">
                  <wp:extent cx="1504950" cy="1600200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24F4" w14:textId="77777777" w:rsidR="00AD6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7EEB29D" wp14:editId="2B4711FE">
                  <wp:extent cx="1504950" cy="1600200"/>
                  <wp:effectExtent l="0" t="0" r="0" b="0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ACB7" w14:textId="77777777" w:rsidR="00AD6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08A18C2" wp14:editId="2CE4C25D">
                  <wp:extent cx="1504950" cy="1600200"/>
                  <wp:effectExtent l="0" t="0" r="0" b="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9690" w14:textId="77777777" w:rsidR="00AD6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F01353D" wp14:editId="4C643BA1">
                  <wp:extent cx="1504950" cy="16002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317" w14:paraId="2CD2F11E" w14:textId="77777777"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191C" w14:textId="77777777" w:rsidR="00AD6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C505A7E" wp14:editId="71AC66CB">
                  <wp:extent cx="1504950" cy="160020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20C9" w14:textId="77777777" w:rsidR="00AD6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DF05D79" wp14:editId="093EE22C">
                  <wp:extent cx="1504950" cy="160020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A227" w14:textId="77777777" w:rsidR="00AD6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C776529" wp14:editId="1B70B20F">
                  <wp:extent cx="1504950" cy="1600200"/>
                  <wp:effectExtent l="0" t="0" r="0" b="0"/>
                  <wp:docPr id="1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718E" w14:textId="77777777" w:rsidR="00AD6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D6BACF6" wp14:editId="36D72618">
                  <wp:extent cx="1504950" cy="1600200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480C" w14:textId="77777777" w:rsidR="00AD6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6DD408E" wp14:editId="21027FA0">
                  <wp:extent cx="1504950" cy="1600200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78D002" w14:textId="77777777" w:rsidR="00AD6317" w:rsidRDefault="00AD6317"/>
    <w:p w14:paraId="3CD0BAD6" w14:textId="77777777" w:rsidR="00AD6317" w:rsidRDefault="00AD6317"/>
    <w:sectPr w:rsidR="00AD6317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87065"/>
    <w:multiLevelType w:val="multilevel"/>
    <w:tmpl w:val="52341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B5694"/>
    <w:multiLevelType w:val="multilevel"/>
    <w:tmpl w:val="855C9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572005"/>
    <w:multiLevelType w:val="multilevel"/>
    <w:tmpl w:val="26A60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C355B6"/>
    <w:multiLevelType w:val="multilevel"/>
    <w:tmpl w:val="DE700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05A72AC"/>
    <w:multiLevelType w:val="multilevel"/>
    <w:tmpl w:val="27B8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218625">
    <w:abstractNumId w:val="0"/>
  </w:num>
  <w:num w:numId="2" w16cid:durableId="1740324595">
    <w:abstractNumId w:val="3"/>
  </w:num>
  <w:num w:numId="3" w16cid:durableId="1509828491">
    <w:abstractNumId w:val="2"/>
  </w:num>
  <w:num w:numId="4" w16cid:durableId="1814327739">
    <w:abstractNumId w:val="1"/>
  </w:num>
  <w:num w:numId="5" w16cid:durableId="1732460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317"/>
    <w:rsid w:val="00635B2D"/>
    <w:rsid w:val="00AD6317"/>
    <w:rsid w:val="00E2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1D9E"/>
  <w15:docId w15:val="{585888F1-E629-48C4-AEA7-CA7E5779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Imtiaz Hussain</cp:lastModifiedBy>
  <cp:revision>2</cp:revision>
  <dcterms:created xsi:type="dcterms:W3CDTF">2025-06-27T07:45:00Z</dcterms:created>
  <dcterms:modified xsi:type="dcterms:W3CDTF">2025-06-27T07:45:00Z</dcterms:modified>
</cp:coreProperties>
</file>